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D7932" w14:textId="6A72B323" w:rsidR="6C28D7A0" w:rsidRDefault="6C28D7A0" w:rsidP="6C28D7A0">
      <w:pPr>
        <w:ind w:left="4253" w:right="-1"/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67824F5F" w14:textId="5B386F2B" w:rsidR="6C28D7A0" w:rsidRPr="00667279" w:rsidRDefault="79D05D0A" w:rsidP="00276561">
      <w:pPr>
        <w:tabs>
          <w:tab w:val="left" w:pos="3686"/>
        </w:tabs>
        <w:ind w:right="-142"/>
        <w:jc w:val="right"/>
        <w:rPr>
          <w:rFonts w:ascii="Calibri" w:eastAsia="Calibri" w:hAnsi="Calibri" w:cs="Calibri"/>
          <w:sz w:val="22"/>
          <w:szCs w:val="22"/>
          <w:lang w:val="en-GB"/>
        </w:rPr>
      </w:pPr>
      <w:r w:rsidRPr="00667279">
        <w:rPr>
          <w:rFonts w:ascii="Calibri" w:eastAsia="Calibri" w:hAnsi="Calibri" w:cs="Calibri"/>
          <w:iCs/>
          <w:color w:val="000000" w:themeColor="text1"/>
          <w:sz w:val="22"/>
          <w:szCs w:val="22"/>
          <w:lang w:val="en-GB"/>
        </w:rPr>
        <w:t xml:space="preserve"> (</w:t>
      </w:r>
      <w:r w:rsidR="00E877D1" w:rsidRPr="00667279">
        <w:rPr>
          <w:rFonts w:ascii="Calibri" w:eastAsia="Calibri" w:hAnsi="Calibri" w:cs="Calibri"/>
          <w:iCs/>
          <w:color w:val="000000" w:themeColor="text1"/>
          <w:sz w:val="22"/>
          <w:szCs w:val="22"/>
          <w:lang w:val="en-GB"/>
        </w:rPr>
        <w:t xml:space="preserve">Technical </w:t>
      </w:r>
      <w:r w:rsidRPr="00667279">
        <w:rPr>
          <w:rFonts w:ascii="Calibri" w:eastAsia="Calibri" w:hAnsi="Calibri" w:cs="Calibri"/>
          <w:iCs/>
          <w:color w:val="000000" w:themeColor="text1"/>
          <w:sz w:val="22"/>
          <w:szCs w:val="22"/>
          <w:lang w:val="en-GB"/>
        </w:rPr>
        <w:t xml:space="preserve">Offer Form) ENVELOPE </w:t>
      </w:r>
      <w:r w:rsidR="00005AE1" w:rsidRPr="00667279">
        <w:rPr>
          <w:rFonts w:ascii="Calibri" w:eastAsia="Calibri" w:hAnsi="Calibri" w:cs="Calibri"/>
          <w:iCs/>
          <w:color w:val="000000" w:themeColor="text1"/>
          <w:sz w:val="22"/>
          <w:szCs w:val="22"/>
          <w:lang w:val="en-GB"/>
        </w:rPr>
        <w:t>2</w:t>
      </w:r>
    </w:p>
    <w:p w14:paraId="672A6659" w14:textId="77777777" w:rsidR="0025040D" w:rsidRPr="00143D88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14:paraId="0A37501D" w14:textId="77777777" w:rsidR="00F43982" w:rsidRPr="00143D88" w:rsidRDefault="00F43982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14:paraId="438F389C" w14:textId="39FB98F6" w:rsidR="00663B8D" w:rsidRDefault="45F04691" w:rsidP="00663B8D">
      <w:pPr>
        <w:pStyle w:val="Default"/>
        <w:spacing w:before="60"/>
        <w:jc w:val="center"/>
        <w:rPr>
          <w:rFonts w:ascii="Calibri" w:eastAsia="Calibri" w:hAnsi="Calibri" w:cs="Calibri"/>
          <w:b/>
          <w:bCs/>
          <w:lang w:val="en-GB"/>
        </w:rPr>
      </w:pPr>
      <w:r w:rsidRPr="6C28D7A0">
        <w:rPr>
          <w:rFonts w:ascii="Calibri" w:eastAsia="Calibri" w:hAnsi="Calibri" w:cs="Calibri"/>
          <w:b/>
          <w:bCs/>
          <w:lang w:val="en-GB"/>
        </w:rPr>
        <w:t xml:space="preserve"> Open Procedure </w:t>
      </w:r>
      <w:r w:rsidRPr="007D16BD">
        <w:rPr>
          <w:rFonts w:ascii="Calibri" w:eastAsia="Calibri" w:hAnsi="Calibri" w:cs="Calibri"/>
          <w:b/>
          <w:lang w:val="en-GB"/>
        </w:rPr>
        <w:t xml:space="preserve">for the subscription to a framework </w:t>
      </w:r>
      <w:r w:rsidR="007D16BD" w:rsidRPr="007D16BD">
        <w:rPr>
          <w:rFonts w:ascii="Calibri" w:eastAsia="Calibri" w:hAnsi="Calibri" w:cs="Calibri"/>
          <w:b/>
          <w:bCs/>
          <w:lang w:val="en-GB"/>
        </w:rPr>
        <w:t xml:space="preserve">contract for </w:t>
      </w:r>
      <w:r w:rsidRPr="007D16BD">
        <w:rPr>
          <w:rFonts w:ascii="Calibri" w:eastAsia="Calibri" w:hAnsi="Calibri" w:cs="Calibri"/>
          <w:b/>
          <w:lang w:val="en-GB"/>
        </w:rPr>
        <w:t xml:space="preserve">consulting services </w:t>
      </w:r>
      <w:r w:rsidR="007D16BD" w:rsidRPr="007D16BD">
        <w:rPr>
          <w:rFonts w:ascii="Calibri" w:eastAsia="Calibri" w:hAnsi="Calibri" w:cs="Calibri"/>
          <w:b/>
          <w:bCs/>
          <w:lang w:val="en-GB"/>
        </w:rPr>
        <w:t xml:space="preserve">in the field of </w:t>
      </w:r>
      <w:r w:rsidR="00DD3BC1">
        <w:rPr>
          <w:rFonts w:ascii="Calibri" w:eastAsia="Calibri" w:hAnsi="Calibri" w:cs="Calibri"/>
          <w:b/>
          <w:bCs/>
          <w:lang w:val="en-GB"/>
        </w:rPr>
        <w:t xml:space="preserve">Identity and Access Management </w:t>
      </w:r>
      <w:r w:rsidR="00DD3BC1" w:rsidRPr="007D16BD">
        <w:rPr>
          <w:rFonts w:ascii="Calibri" w:eastAsia="Calibri" w:hAnsi="Calibri" w:cs="Calibri"/>
          <w:b/>
          <w:lang w:val="en-GB"/>
        </w:rPr>
        <w:t xml:space="preserve">with </w:t>
      </w:r>
      <w:r w:rsidR="00DD3BC1" w:rsidRPr="00DD3BC1">
        <w:rPr>
          <w:rFonts w:ascii="Calibri" w:eastAsia="Calibri" w:hAnsi="Calibri" w:cs="Calibri"/>
          <w:b/>
          <w:bCs/>
          <w:lang w:val="en-GB"/>
        </w:rPr>
        <w:t>the European University Institute</w:t>
      </w:r>
    </w:p>
    <w:p w14:paraId="2C63CE99" w14:textId="3C220066" w:rsidR="00F43982" w:rsidRPr="00DD3BC1" w:rsidRDefault="000E7626" w:rsidP="00663B8D">
      <w:pPr>
        <w:pStyle w:val="Default"/>
        <w:spacing w:before="60"/>
        <w:jc w:val="center"/>
        <w:rPr>
          <w:rFonts w:ascii="Calibri" w:eastAsia="Calibri" w:hAnsi="Calibri" w:cs="Calibri"/>
          <w:b/>
          <w:bCs/>
          <w:lang w:val="en-GB"/>
        </w:rPr>
      </w:pPr>
      <w:r>
        <w:rPr>
          <w:rFonts w:ascii="Calibri" w:eastAsia="Calibri" w:hAnsi="Calibri" w:cs="Calibri"/>
          <w:b/>
          <w:bCs/>
          <w:lang w:val="en-GB"/>
        </w:rPr>
        <w:t xml:space="preserve"> </w:t>
      </w:r>
      <w:r w:rsidR="45F04691" w:rsidRPr="6C28D7A0">
        <w:rPr>
          <w:rFonts w:ascii="Calibri" w:eastAsia="Calibri" w:hAnsi="Calibri" w:cs="Calibri"/>
          <w:b/>
          <w:bCs/>
          <w:lang w:val="en-GB"/>
        </w:rPr>
        <w:t xml:space="preserve">LOT </w:t>
      </w:r>
      <w:r w:rsidR="00DD3BC1">
        <w:rPr>
          <w:rFonts w:ascii="Calibri" w:eastAsia="Calibri" w:hAnsi="Calibri" w:cs="Calibri"/>
          <w:b/>
          <w:bCs/>
          <w:lang w:val="en-GB"/>
        </w:rPr>
        <w:t>1</w:t>
      </w:r>
      <w:r w:rsidR="00406761" w:rsidRPr="6C28D7A0">
        <w:rPr>
          <w:rFonts w:asciiTheme="minorHAnsi" w:hAnsiTheme="minorHAnsi"/>
          <w:b/>
          <w:bCs/>
          <w:caps/>
          <w:sz w:val="28"/>
          <w:szCs w:val="28"/>
          <w:lang w:val="en-GB"/>
        </w:rPr>
        <w:t xml:space="preserve"> </w:t>
      </w:r>
    </w:p>
    <w:p w14:paraId="02EB378F" w14:textId="535B0416" w:rsidR="00F43982" w:rsidRPr="00143D88" w:rsidRDefault="00F43982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en-GB"/>
        </w:rPr>
      </w:pPr>
    </w:p>
    <w:p w14:paraId="5A62B43B" w14:textId="0F2E12E6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The undersigned 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 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______________________________________________________________________</w:t>
      </w:r>
    </w:p>
    <w:p w14:paraId="44F584C3" w14:textId="6E3B01C4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</w:t>
      </w:r>
    </w:p>
    <w:p w14:paraId="6920130F" w14:textId="6E7339BD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</w:t>
      </w:r>
    </w:p>
    <w:p w14:paraId="77008C2E" w14:textId="77777777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14:paraId="6C46DFD6" w14:textId="6546A791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______________________________________________________________________</w:t>
      </w:r>
    </w:p>
    <w:p w14:paraId="4B958F79" w14:textId="7CE328A7" w:rsidR="00F43982" w:rsidRPr="00171FE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 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____________________________________________________________________</w:t>
      </w:r>
    </w:p>
    <w:p w14:paraId="4846B8A1" w14:textId="05EB2B0B" w:rsidR="00F43982" w:rsidRPr="00AB3465" w:rsidRDefault="00F43982" w:rsidP="00F43982">
      <w:pPr>
        <w:spacing w:before="119" w:after="119"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</w:t>
      </w:r>
      <w:r w:rsidR="00276561">
        <w:rPr>
          <w:rFonts w:ascii="Calibri" w:hAnsi="Calibri"/>
          <w:color w:val="000000"/>
          <w:sz w:val="22"/>
          <w:szCs w:val="22"/>
          <w:lang w:val="en-GB"/>
        </w:rPr>
        <w:t xml:space="preserve">      </w:t>
      </w:r>
      <w:r w:rsidRPr="00AB3465">
        <w:rPr>
          <w:rFonts w:ascii="Calibri" w:hAnsi="Calibri"/>
          <w:color w:val="000000"/>
          <w:sz w:val="22"/>
          <w:szCs w:val="22"/>
          <w:lang w:val="en-GB"/>
        </w:rPr>
        <w:t>____________________________________________________________</w:t>
      </w:r>
    </w:p>
    <w:p w14:paraId="6A05A809" w14:textId="77777777" w:rsidR="00A96CDC" w:rsidRPr="00143D88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14:paraId="05FAF177" w14:textId="0E992899" w:rsidR="003D28B8" w:rsidRDefault="00F43982" w:rsidP="00276561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  <w:r w:rsidRPr="00F43982">
        <w:rPr>
          <w:rFonts w:asciiTheme="minorHAnsi" w:hAnsiTheme="minorHAnsi"/>
          <w:b/>
          <w:bCs/>
          <w:sz w:val="24"/>
          <w:szCs w:val="24"/>
          <w:lang w:val="en-GB"/>
        </w:rPr>
        <w:t>Hereby submits the following Summary of its TECHNICAL OFFER</w:t>
      </w:r>
      <w:r w:rsidR="00C72CBF" w:rsidRPr="00F43982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14:paraId="0B6FA1CF" w14:textId="77777777" w:rsidR="005A585D" w:rsidRDefault="005A585D" w:rsidP="00D83C7A">
      <w:pPr>
        <w:jc w:val="center"/>
        <w:rPr>
          <w:rFonts w:asciiTheme="minorHAnsi" w:hAnsiTheme="minorHAnsi"/>
          <w:b/>
          <w:bCs/>
          <w:sz w:val="24"/>
          <w:szCs w:val="24"/>
          <w:lang w:val="en-GB"/>
        </w:rPr>
      </w:pPr>
    </w:p>
    <w:tbl>
      <w:tblPr>
        <w:tblW w:w="4878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6501"/>
        <w:gridCol w:w="89"/>
        <w:gridCol w:w="2242"/>
      </w:tblGrid>
      <w:tr w:rsidR="005A585D" w:rsidRPr="00716186" w14:paraId="319344CB" w14:textId="77777777" w:rsidTr="00276561">
        <w:trPr>
          <w:cantSplit/>
          <w:trHeight w:val="85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9C0"/>
          </w:tcPr>
          <w:p w14:paraId="675B3F3B" w14:textId="77777777" w:rsidR="005A585D" w:rsidRPr="005A585D" w:rsidRDefault="005A585D" w:rsidP="005A585D">
            <w:pPr>
              <w:jc w:val="center"/>
              <w:rPr>
                <w:rFonts w:ascii="Calibri" w:eastAsia="MS Mincho" w:hAnsi="Calibri"/>
                <w:b/>
                <w:color w:val="000000"/>
                <w:sz w:val="22"/>
                <w:szCs w:val="22"/>
                <w:highlight w:val="yellow"/>
                <w:lang w:val="en-US"/>
              </w:rPr>
            </w:pPr>
          </w:p>
          <w:p w14:paraId="7172A8BB" w14:textId="1FE91751" w:rsidR="005A585D" w:rsidRDefault="005A585D" w:rsidP="005A585D">
            <w:pPr>
              <w:jc w:val="center"/>
              <w:rPr>
                <w:rFonts w:ascii="Calibri" w:eastAsia="MS Mincho" w:hAnsi="Calibri"/>
                <w:b/>
                <w:color w:val="000000"/>
                <w:sz w:val="22"/>
                <w:szCs w:val="22"/>
                <w:lang w:val="en-US"/>
              </w:rPr>
            </w:pPr>
            <w:r w:rsidRPr="005A585D">
              <w:rPr>
                <w:rFonts w:ascii="Calibri" w:eastAsia="MS Mincho" w:hAnsi="Calibri"/>
                <w:b/>
                <w:color w:val="000000"/>
                <w:sz w:val="22"/>
                <w:szCs w:val="22"/>
                <w:lang w:val="en-US"/>
              </w:rPr>
              <w:br w:type="page"/>
              <w:t>Summary of technical aspects for the provision of services requested</w:t>
            </w:r>
          </w:p>
          <w:p w14:paraId="79399843" w14:textId="49C3A3E0" w:rsidR="005A585D" w:rsidRPr="005A585D" w:rsidRDefault="005A585D" w:rsidP="005A585D">
            <w:pPr>
              <w:jc w:val="center"/>
              <w:rPr>
                <w:rFonts w:ascii="Calibri" w:eastAsia="MS Mincho" w:hAnsi="Calibri"/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5A585D" w:rsidRPr="005A585D" w14:paraId="42591C73" w14:textId="77777777" w:rsidTr="00EA48F7">
        <w:trPr>
          <w:trHeight w:val="714"/>
          <w:jc w:val="center"/>
        </w:trPr>
        <w:tc>
          <w:tcPr>
            <w:tcW w:w="374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9C2DC5C" w14:textId="77777777" w:rsidR="005A585D" w:rsidRPr="005A585D" w:rsidRDefault="005A585D" w:rsidP="005A585D">
            <w:pPr>
              <w:jc w:val="center"/>
              <w:rPr>
                <w:rFonts w:ascii="Calibri" w:hAnsi="Calibri"/>
                <w:sz w:val="22"/>
                <w:szCs w:val="24"/>
              </w:rPr>
            </w:pPr>
            <w:r w:rsidRPr="005A585D">
              <w:rPr>
                <w:rFonts w:ascii="Calibri" w:eastAsia="MS Mincho" w:hAnsi="Calibri"/>
                <w:b/>
                <w:snapToGrid w:val="0"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48" w:type="pct"/>
            <w:tcBorders>
              <w:top w:val="single" w:sz="4" w:space="0" w:color="auto"/>
            </w:tcBorders>
            <w:vAlign w:val="center"/>
          </w:tcPr>
          <w:p w14:paraId="438CB39A" w14:textId="02172CD2" w:rsidR="005A585D" w:rsidRPr="005A585D" w:rsidRDefault="005A585D" w:rsidP="003D28B8">
            <w:pPr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D2F04B" w14:textId="6402CF22" w:rsidR="005A585D" w:rsidRPr="005A585D" w:rsidRDefault="005A585D" w:rsidP="005A585D">
            <w:pPr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eastAsia="MS Mincho" w:hAnsi="Calibri" w:cs="Calibri"/>
                <w:b/>
                <w:bCs/>
                <w:lang w:val="en-GB"/>
              </w:rPr>
              <w:t>Pages</w:t>
            </w:r>
          </w:p>
        </w:tc>
      </w:tr>
      <w:tr w:rsidR="005A585D" w:rsidRPr="00716186" w14:paraId="55E0369B" w14:textId="77777777" w:rsidTr="00EA48F7">
        <w:trPr>
          <w:cantSplit/>
          <w:trHeight w:val="426"/>
          <w:jc w:val="center"/>
        </w:trPr>
        <w:tc>
          <w:tcPr>
            <w:tcW w:w="229" w:type="pct"/>
            <w:shd w:val="clear" w:color="auto" w:fill="C4EEFF"/>
            <w:vAlign w:val="center"/>
          </w:tcPr>
          <w:p w14:paraId="6FA5523F" w14:textId="77777777" w:rsidR="005A585D" w:rsidRPr="005A585D" w:rsidRDefault="005A585D" w:rsidP="005A585D">
            <w:pPr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3512" w:type="pct"/>
            <w:shd w:val="clear" w:color="auto" w:fill="C4EEFF"/>
            <w:vAlign w:val="center"/>
          </w:tcPr>
          <w:p w14:paraId="34513F5C" w14:textId="51770C16" w:rsidR="005A585D" w:rsidRPr="005A585D" w:rsidRDefault="00620DE7" w:rsidP="005A585D">
            <w:pPr>
              <w:jc w:val="both"/>
              <w:rPr>
                <w:rFonts w:ascii="Calibri" w:hAnsi="Calibri" w:cs="Calibri"/>
                <w:b/>
                <w:smallCaps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4"/>
                <w:lang w:val="en-US"/>
              </w:rPr>
              <w:t xml:space="preserve"> </w:t>
            </w:r>
            <w:r w:rsidR="005A585D" w:rsidRPr="005A585D">
              <w:rPr>
                <w:rFonts w:ascii="Calibri" w:hAnsi="Calibri"/>
                <w:b/>
                <w:sz w:val="22"/>
                <w:szCs w:val="24"/>
                <w:lang w:val="en-US"/>
              </w:rPr>
              <w:t>Qualification of the Support Team</w:t>
            </w:r>
          </w:p>
        </w:tc>
        <w:tc>
          <w:tcPr>
            <w:tcW w:w="48" w:type="pct"/>
            <w:shd w:val="clear" w:color="auto" w:fill="C4EEFF"/>
          </w:tcPr>
          <w:p w14:paraId="2BF88BA8" w14:textId="77777777" w:rsidR="005A585D" w:rsidRPr="005A585D" w:rsidRDefault="005A585D" w:rsidP="003D28B8">
            <w:pPr>
              <w:rPr>
                <w:rFonts w:ascii="Calibri" w:hAnsi="Calibri" w:cs="Calibri"/>
                <w:b/>
                <w:sz w:val="22"/>
                <w:szCs w:val="22"/>
                <w:highlight w:val="lightGray"/>
                <w:lang w:val="en-US"/>
              </w:rPr>
            </w:pPr>
          </w:p>
        </w:tc>
        <w:tc>
          <w:tcPr>
            <w:tcW w:w="1211" w:type="pct"/>
            <w:shd w:val="clear" w:color="auto" w:fill="C4EEFF"/>
            <w:vAlign w:val="center"/>
          </w:tcPr>
          <w:p w14:paraId="791280B2" w14:textId="77777777" w:rsidR="005A585D" w:rsidRPr="005A585D" w:rsidRDefault="005A585D" w:rsidP="005A585D">
            <w:pPr>
              <w:jc w:val="center"/>
              <w:rPr>
                <w:rFonts w:ascii="Calibri" w:hAnsi="Calibri" w:cs="Calibri"/>
                <w:b/>
                <w:sz w:val="22"/>
                <w:szCs w:val="22"/>
                <w:highlight w:val="lightGray"/>
                <w:lang w:val="en-US"/>
              </w:rPr>
            </w:pPr>
          </w:p>
        </w:tc>
      </w:tr>
      <w:tr w:rsidR="00AA3C86" w:rsidRPr="00716186" w14:paraId="264B57BC" w14:textId="77777777" w:rsidTr="00EA48F7">
        <w:trPr>
          <w:cantSplit/>
          <w:trHeight w:val="462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159BC196" w14:textId="77777777" w:rsidR="00AA3C86" w:rsidRPr="005A585D" w:rsidRDefault="00AA3C86" w:rsidP="00AA3C86">
            <w:pPr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  <w:r w:rsidRPr="005A585D"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  <w:t>A1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135E52D7" w14:textId="378B5FF8" w:rsidR="00AA3C86" w:rsidRPr="00AA3C86" w:rsidRDefault="00620DE7" w:rsidP="00AA3C86">
            <w:pPr>
              <w:jc w:val="both"/>
              <w:rPr>
                <w:rFonts w:asciiTheme="minorHAnsi" w:eastAsia="SimSun" w:hAnsiTheme="minorHAnsi" w:cstheme="minorHAnsi"/>
                <w:sz w:val="22"/>
                <w:szCs w:val="22"/>
                <w:highlight w:val="yellow"/>
                <w:lang w:val="en-GB"/>
              </w:rPr>
            </w:pPr>
            <w:r>
              <w:rPr>
                <w:rFonts w:ascii="Calibri" w:hAnsi="Calibri"/>
                <w:sz w:val="22"/>
                <w:szCs w:val="24"/>
                <w:lang w:val="en-US"/>
              </w:rPr>
              <w:t xml:space="preserve"> </w:t>
            </w:r>
            <w:r w:rsidR="00AA3C86" w:rsidRPr="00AA3C86">
              <w:rPr>
                <w:rFonts w:ascii="Calibri" w:hAnsi="Calibri"/>
                <w:sz w:val="22"/>
                <w:szCs w:val="24"/>
                <w:lang w:val="en-US"/>
              </w:rPr>
              <w:t xml:space="preserve">Knowledge of </w:t>
            </w:r>
            <w:r w:rsidR="00AA3C86" w:rsidRPr="00EA48F7">
              <w:rPr>
                <w:rFonts w:ascii="Calibri" w:hAnsi="Calibri"/>
                <w:b/>
                <w:sz w:val="22"/>
                <w:szCs w:val="24"/>
                <w:lang w:val="en-US"/>
              </w:rPr>
              <w:t>One Identity product family</w:t>
            </w:r>
          </w:p>
        </w:tc>
        <w:tc>
          <w:tcPr>
            <w:tcW w:w="48" w:type="pct"/>
          </w:tcPr>
          <w:p w14:paraId="249CB030" w14:textId="3449C147" w:rsidR="00AA3C86" w:rsidRPr="003D28B8" w:rsidRDefault="00AA3C86" w:rsidP="00AA3C86">
            <w:pPr>
              <w:spacing w:line="259" w:lineRule="auto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2A1FF01D" w14:textId="24EC7555" w:rsidR="00AA3C86" w:rsidRPr="003D28B8" w:rsidRDefault="00AA3C86" w:rsidP="00AA3C86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  <w:tr w:rsidR="00AA3C86" w:rsidRPr="00716186" w14:paraId="41EB6B2A" w14:textId="77777777" w:rsidTr="00EA48F7">
        <w:trPr>
          <w:cantSplit/>
          <w:trHeight w:val="43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3371A0EA" w14:textId="77777777" w:rsidR="00AA3C86" w:rsidRPr="005A585D" w:rsidRDefault="00AA3C86" w:rsidP="00AA3C86">
            <w:pPr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  <w:r w:rsidRPr="005A585D"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  <w:t>A2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2936EDC7" w14:textId="0889948C" w:rsidR="00AA3C86" w:rsidRPr="00AA3C86" w:rsidRDefault="00620DE7" w:rsidP="00AA3C86">
            <w:pPr>
              <w:jc w:val="both"/>
              <w:rPr>
                <w:rFonts w:asciiTheme="minorHAnsi" w:eastAsia="SimSun" w:hAnsiTheme="minorHAnsi" w:cstheme="minorHAnsi"/>
                <w:sz w:val="22"/>
                <w:szCs w:val="22"/>
                <w:highlight w:val="yellow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AA3C86" w:rsidRPr="00AA3C8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Knowledge of </w:t>
            </w:r>
            <w:r w:rsidR="00AA3C86" w:rsidRPr="00AA3C86">
              <w:rPr>
                <w:rFonts w:asciiTheme="minorHAnsi" w:hAnsiTheme="minorHAnsi" w:cstheme="minorHAnsi"/>
                <w:b/>
                <w:color w:val="2D2D2D"/>
                <w:sz w:val="22"/>
                <w:szCs w:val="22"/>
                <w:shd w:val="clear" w:color="auto" w:fill="FFFFFF"/>
                <w:lang w:val="en-GB"/>
              </w:rPr>
              <w:t>Privileged Access Suite for Unix</w:t>
            </w:r>
          </w:p>
        </w:tc>
        <w:tc>
          <w:tcPr>
            <w:tcW w:w="48" w:type="pct"/>
          </w:tcPr>
          <w:p w14:paraId="3B4CAAAF" w14:textId="3D06F438" w:rsidR="00AA3C86" w:rsidRPr="00FE7596" w:rsidRDefault="00AA3C86" w:rsidP="00AA3C86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073CC8AE" w14:textId="737F7E1B" w:rsidR="00AA3C86" w:rsidRPr="00FE7596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AA3C86" w:rsidRPr="00716186" w14:paraId="47013945" w14:textId="77777777" w:rsidTr="00EA48F7">
        <w:trPr>
          <w:cantSplit/>
          <w:trHeight w:val="426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7F7B0DAF" w14:textId="77777777" w:rsidR="00AA3C86" w:rsidRPr="005A585D" w:rsidRDefault="00AA3C86" w:rsidP="00AA3C86">
            <w:pPr>
              <w:jc w:val="center"/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</w:pPr>
            <w:r w:rsidRPr="005A585D">
              <w:rPr>
                <w:rFonts w:ascii="Calibri" w:eastAsia="MS Mincho" w:hAnsi="Calibri" w:cs="Calibri"/>
                <w:b/>
                <w:bCs/>
                <w:sz w:val="22"/>
                <w:szCs w:val="22"/>
                <w:lang w:val="en-GB"/>
              </w:rPr>
              <w:t>A3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2EC8F434" w14:textId="4F048822" w:rsidR="00AA3C86" w:rsidRPr="00AA3C86" w:rsidRDefault="00620DE7" w:rsidP="00AA3C86">
            <w:pPr>
              <w:jc w:val="both"/>
              <w:rPr>
                <w:rFonts w:asciiTheme="minorHAnsi" w:hAnsiTheme="minorHAnsi" w:cstheme="minorHAnsi"/>
                <w:sz w:val="22"/>
                <w:szCs w:val="22"/>
                <w:highlight w:val="yellow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AA3C86" w:rsidRPr="00AA3C8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Knowledge of 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integration with </w:t>
            </w:r>
            <w:r w:rsidR="00AA3C86" w:rsidRPr="00AA3C8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Microsoft Active Directory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and AD Azure</w:t>
            </w:r>
          </w:p>
        </w:tc>
        <w:tc>
          <w:tcPr>
            <w:tcW w:w="48" w:type="pct"/>
          </w:tcPr>
          <w:p w14:paraId="6E4D2BA8" w14:textId="4826A1A5" w:rsidR="00AA3C86" w:rsidRPr="009324E8" w:rsidRDefault="00AA3C86" w:rsidP="00AA3C86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2190B1C9" w14:textId="3B4C21FB" w:rsidR="00AA3C86" w:rsidRPr="009324E8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AA3C86" w:rsidRPr="00716186" w14:paraId="5D434978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14FEF053" w14:textId="77777777" w:rsidR="00AA3C86" w:rsidRPr="00FD26ED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D26ED">
              <w:rPr>
                <w:rFonts w:ascii="Calibri" w:hAnsi="Calibri" w:cs="Calibri"/>
                <w:b/>
                <w:sz w:val="22"/>
                <w:szCs w:val="22"/>
              </w:rPr>
              <w:t>A4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135654FB" w14:textId="7C2CAAAE" w:rsidR="00AA3C86" w:rsidRPr="00EA48F7" w:rsidRDefault="00355577" w:rsidP="00AA3C8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Knowledge of integration with database (Oracle/SQL)</w:t>
            </w:r>
          </w:p>
        </w:tc>
        <w:tc>
          <w:tcPr>
            <w:tcW w:w="48" w:type="pct"/>
          </w:tcPr>
          <w:p w14:paraId="7206D6D4" w14:textId="466225D8" w:rsidR="00AA3C86" w:rsidRPr="009324E8" w:rsidRDefault="00AA3C86" w:rsidP="00AA3C86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0B6C8552" w14:textId="58C7320D" w:rsidR="00AA3C86" w:rsidRPr="009324E8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AA3C86" w:rsidRPr="00716186" w14:paraId="6D1309D5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796660A6" w14:textId="77777777" w:rsidR="00AA3C86" w:rsidRPr="005A585D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A585D">
              <w:rPr>
                <w:rFonts w:ascii="Calibri" w:hAnsi="Calibri" w:cs="Calibri"/>
                <w:b/>
                <w:sz w:val="22"/>
                <w:szCs w:val="22"/>
              </w:rPr>
              <w:t>A5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6796BB43" w14:textId="68F2CC75" w:rsidR="00AA3C86" w:rsidRPr="00EA48F7" w:rsidRDefault="00355577" w:rsidP="00AA3C8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Knowledge of IAM business processes</w:t>
            </w:r>
          </w:p>
        </w:tc>
        <w:tc>
          <w:tcPr>
            <w:tcW w:w="48" w:type="pct"/>
          </w:tcPr>
          <w:p w14:paraId="1C9AD607" w14:textId="545FC563" w:rsidR="00AA3C86" w:rsidRPr="009324E8" w:rsidRDefault="00AA3C86" w:rsidP="00AA3C86">
            <w:pPr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7B119877" w14:textId="68273EB8" w:rsidR="00AA3C86" w:rsidRPr="009324E8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</w:tr>
      <w:tr w:rsidR="00AA3C86" w:rsidRPr="00667279" w14:paraId="1D0F84E8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0E6D3348" w14:textId="77777777" w:rsidR="00AA3C86" w:rsidRPr="005A585D" w:rsidRDefault="00AA3C86" w:rsidP="00AA3C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A585D">
              <w:rPr>
                <w:rFonts w:ascii="Calibri" w:hAnsi="Calibri" w:cs="Calibri"/>
                <w:b/>
                <w:sz w:val="22"/>
                <w:szCs w:val="22"/>
              </w:rPr>
              <w:t>A6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0E551139" w14:textId="545374E9" w:rsidR="00AA3C86" w:rsidRPr="00EA48F7" w:rsidRDefault="00355577" w:rsidP="00AA3C86">
            <w:pPr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Technical certifications held</w:t>
            </w:r>
          </w:p>
        </w:tc>
        <w:tc>
          <w:tcPr>
            <w:tcW w:w="48" w:type="pct"/>
            <w:shd w:val="clear" w:color="auto" w:fill="auto"/>
          </w:tcPr>
          <w:p w14:paraId="708276CB" w14:textId="65375638" w:rsidR="00AA3C86" w:rsidRPr="00FE7596" w:rsidRDefault="00AA3C86" w:rsidP="00AA3C86">
            <w:pPr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581447B3" w14:textId="6E6BE0DA" w:rsidR="00AA3C86" w:rsidRPr="00FE7596" w:rsidRDefault="00AA3C86" w:rsidP="00AA3C86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  <w:tr w:rsidR="00AA3C86" w:rsidRPr="00716186" w14:paraId="1B60D94B" w14:textId="77777777" w:rsidTr="00EA48F7">
        <w:trPr>
          <w:cantSplit/>
          <w:trHeight w:val="331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776A7AD1" w14:textId="77777777" w:rsidR="00AA3C86" w:rsidRPr="005A585D" w:rsidRDefault="00AA3C86" w:rsidP="00AA3C86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sz w:val="22"/>
                <w:szCs w:val="24"/>
              </w:rPr>
            </w:pPr>
            <w:r w:rsidRPr="005A585D">
              <w:rPr>
                <w:rFonts w:ascii="Calibri" w:hAnsi="Calibri" w:cs="Calibri"/>
                <w:b/>
                <w:bCs/>
                <w:sz w:val="22"/>
                <w:szCs w:val="24"/>
              </w:rPr>
              <w:lastRenderedPageBreak/>
              <w:t>A7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4AF68927" w14:textId="716F4A46" w:rsidR="00AA3C86" w:rsidRPr="00EA48F7" w:rsidRDefault="00355577" w:rsidP="00AA3C86">
            <w:pPr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="00EA48F7" w:rsidRPr="00EA48F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Knowledge of the English language</w:t>
            </w:r>
          </w:p>
        </w:tc>
        <w:tc>
          <w:tcPr>
            <w:tcW w:w="48" w:type="pct"/>
            <w:shd w:val="clear" w:color="auto" w:fill="auto"/>
          </w:tcPr>
          <w:p w14:paraId="6EF8864A" w14:textId="70D68C06" w:rsidR="00AA3C86" w:rsidRPr="00FD26ED" w:rsidRDefault="00AA3C86" w:rsidP="00AA3C86">
            <w:pPr>
              <w:spacing w:before="120" w:after="120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4F44BF04" w14:textId="515149EC" w:rsidR="00AA3C86" w:rsidRPr="00FD26ED" w:rsidRDefault="00AA3C86" w:rsidP="00AA3C86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  <w:tr w:rsidR="005A585D" w:rsidRPr="005A585D" w14:paraId="439C4A96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C9FBED"/>
            <w:vAlign w:val="center"/>
          </w:tcPr>
          <w:p w14:paraId="6D7CC7BE" w14:textId="77777777" w:rsidR="005A585D" w:rsidRPr="00FD26ED" w:rsidRDefault="005A585D" w:rsidP="005A585D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3512" w:type="pct"/>
            <w:shd w:val="clear" w:color="auto" w:fill="C9FBED"/>
            <w:vAlign w:val="center"/>
          </w:tcPr>
          <w:p w14:paraId="6707B863" w14:textId="1279AFAA" w:rsidR="005A585D" w:rsidRPr="005A585D" w:rsidRDefault="00C82420" w:rsidP="005A585D">
            <w:pPr>
              <w:jc w:val="both"/>
              <w:rPr>
                <w:rFonts w:ascii="Calibri" w:hAnsi="Calibri"/>
                <w:b/>
                <w:sz w:val="22"/>
                <w:szCs w:val="24"/>
              </w:rPr>
            </w:pPr>
            <w:r w:rsidRPr="00667279">
              <w:rPr>
                <w:rFonts w:ascii="Calibri" w:hAnsi="Calibri"/>
                <w:b/>
                <w:sz w:val="22"/>
                <w:szCs w:val="24"/>
                <w:lang w:val="en-US"/>
              </w:rPr>
              <w:t xml:space="preserve"> </w:t>
            </w:r>
            <w:proofErr w:type="spellStart"/>
            <w:r w:rsidR="005A585D" w:rsidRPr="005A585D">
              <w:rPr>
                <w:rFonts w:ascii="Calibri" w:hAnsi="Calibri"/>
                <w:b/>
                <w:sz w:val="22"/>
                <w:szCs w:val="24"/>
              </w:rPr>
              <w:t>Qualification</w:t>
            </w:r>
            <w:proofErr w:type="spellEnd"/>
            <w:r w:rsidR="005A585D" w:rsidRPr="005A585D">
              <w:rPr>
                <w:rFonts w:ascii="Calibri" w:hAnsi="Calibri"/>
                <w:b/>
                <w:sz w:val="22"/>
                <w:szCs w:val="24"/>
              </w:rPr>
              <w:t xml:space="preserve"> of the Company </w:t>
            </w:r>
          </w:p>
        </w:tc>
        <w:tc>
          <w:tcPr>
            <w:tcW w:w="48" w:type="pct"/>
            <w:shd w:val="clear" w:color="auto" w:fill="C9FBED"/>
          </w:tcPr>
          <w:p w14:paraId="2E398B41" w14:textId="77777777" w:rsidR="005A585D" w:rsidRPr="005A585D" w:rsidRDefault="005A585D" w:rsidP="005A585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11" w:type="pct"/>
            <w:shd w:val="clear" w:color="auto" w:fill="C9FBED"/>
            <w:vAlign w:val="center"/>
          </w:tcPr>
          <w:p w14:paraId="709FF58E" w14:textId="77777777" w:rsidR="005A585D" w:rsidRPr="005A585D" w:rsidRDefault="005A585D" w:rsidP="005A585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A585D" w:rsidRPr="00716186" w14:paraId="4E02CD23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5DE63C06" w14:textId="77777777" w:rsidR="005A585D" w:rsidRPr="00716186" w:rsidRDefault="005A585D" w:rsidP="005A585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16186">
              <w:rPr>
                <w:rFonts w:ascii="Calibri" w:hAnsi="Calibri" w:cs="Calibri"/>
                <w:b/>
                <w:sz w:val="22"/>
                <w:szCs w:val="22"/>
              </w:rPr>
              <w:t>A8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0C6021BF" w14:textId="0A5D2DC2" w:rsidR="00355577" w:rsidRPr="00716186" w:rsidRDefault="00355577" w:rsidP="00355577">
            <w:pPr>
              <w:pStyle w:val="ListParagraph"/>
              <w:numPr>
                <w:ilvl w:val="0"/>
                <w:numId w:val="9"/>
              </w:num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4"/>
                <w:lang w:val="en-GB"/>
              </w:rPr>
            </w:pPr>
            <w:bookmarkStart w:id="0" w:name="_GoBack"/>
            <w:bookmarkEnd w:id="0"/>
            <w:r w:rsidRPr="00716186">
              <w:rPr>
                <w:rFonts w:ascii="Calibri" w:eastAsia="Calibri" w:hAnsi="Calibri" w:cs="Calibri"/>
                <w:sz w:val="22"/>
                <w:szCs w:val="24"/>
                <w:lang w:val="en-GB"/>
              </w:rPr>
              <w:t xml:space="preserve">Technical and professional capacity and evidence </w:t>
            </w:r>
          </w:p>
          <w:p w14:paraId="5EFB44C6" w14:textId="31B1D9AC" w:rsidR="00355577" w:rsidRPr="00716186" w:rsidRDefault="00355577" w:rsidP="00355577">
            <w:pPr>
              <w:pStyle w:val="ListParagraph"/>
              <w:numPr>
                <w:ilvl w:val="0"/>
                <w:numId w:val="9"/>
              </w:num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4"/>
                <w:lang w:val="en-GB"/>
              </w:rPr>
            </w:pPr>
            <w:r w:rsidRPr="00716186">
              <w:rPr>
                <w:rFonts w:ascii="Calibri" w:eastAsia="Calibri" w:hAnsi="Calibri" w:cs="Calibri"/>
                <w:sz w:val="22"/>
                <w:szCs w:val="24"/>
                <w:lang w:val="en-GB"/>
              </w:rPr>
              <w:t>Direct support channel</w:t>
            </w:r>
          </w:p>
          <w:p w14:paraId="6499A2B8" w14:textId="08B05AD2" w:rsidR="005A585D" w:rsidRPr="00716186" w:rsidRDefault="00355577" w:rsidP="00355577">
            <w:pPr>
              <w:pStyle w:val="ListParagraph"/>
              <w:numPr>
                <w:ilvl w:val="0"/>
                <w:numId w:val="9"/>
              </w:numPr>
              <w:spacing w:before="120" w:after="120"/>
              <w:jc w:val="both"/>
              <w:rPr>
                <w:rFonts w:ascii="Calibri" w:eastAsia="Calibri" w:hAnsi="Calibri" w:cs="Calibri"/>
                <w:sz w:val="22"/>
                <w:szCs w:val="24"/>
                <w:lang w:val="en-GB"/>
              </w:rPr>
            </w:pPr>
            <w:r w:rsidRPr="00716186">
              <w:rPr>
                <w:rFonts w:ascii="Calibri" w:eastAsia="Calibri" w:hAnsi="Calibri" w:cs="Calibri"/>
                <w:sz w:val="22"/>
                <w:szCs w:val="24"/>
                <w:lang w:val="en-GB"/>
              </w:rPr>
              <w:t>One Identity Manager Implementation Certification</w:t>
            </w:r>
          </w:p>
        </w:tc>
        <w:tc>
          <w:tcPr>
            <w:tcW w:w="48" w:type="pct"/>
          </w:tcPr>
          <w:p w14:paraId="7504664D" w14:textId="701E4C7B" w:rsidR="005A585D" w:rsidRPr="00FE7596" w:rsidRDefault="005A585D" w:rsidP="003D28B8">
            <w:pPr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44D582AC" w14:textId="49507E09" w:rsidR="005A585D" w:rsidRPr="00FE7596" w:rsidRDefault="005A585D" w:rsidP="005A585D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  <w:tr w:rsidR="00C82420" w:rsidRPr="005A585D" w14:paraId="7B420A8F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DBE5F1" w:themeFill="accent1" w:themeFillTint="33"/>
            <w:vAlign w:val="center"/>
          </w:tcPr>
          <w:p w14:paraId="7A12F894" w14:textId="77777777" w:rsidR="00C82420" w:rsidRPr="00FD26ED" w:rsidRDefault="00C82420" w:rsidP="00C82420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3512" w:type="pct"/>
            <w:shd w:val="clear" w:color="auto" w:fill="DBE5F1" w:themeFill="accent1" w:themeFillTint="33"/>
            <w:vAlign w:val="center"/>
          </w:tcPr>
          <w:p w14:paraId="44D730FD" w14:textId="42A36473" w:rsidR="00C82420" w:rsidRPr="005A585D" w:rsidRDefault="00C82420" w:rsidP="00C82420">
            <w:pPr>
              <w:jc w:val="both"/>
              <w:rPr>
                <w:rFonts w:ascii="Calibri" w:hAnsi="Calibri"/>
                <w:b/>
                <w:sz w:val="22"/>
                <w:szCs w:val="24"/>
              </w:rPr>
            </w:pPr>
            <w:r w:rsidRPr="000E7626">
              <w:rPr>
                <w:rFonts w:ascii="Calibri" w:hAnsi="Calibri"/>
                <w:b/>
                <w:sz w:val="22"/>
                <w:szCs w:val="24"/>
                <w:lang w:val="en-US"/>
              </w:rPr>
              <w:t xml:space="preserve"> </w:t>
            </w:r>
            <w:r w:rsidRPr="00C82420">
              <w:rPr>
                <w:rFonts w:ascii="Calibri" w:hAnsi="Calibri"/>
                <w:b/>
                <w:sz w:val="22"/>
                <w:szCs w:val="24"/>
              </w:rPr>
              <w:t xml:space="preserve">Technical </w:t>
            </w:r>
            <w:proofErr w:type="spellStart"/>
            <w:r w:rsidRPr="00C82420">
              <w:rPr>
                <w:rFonts w:ascii="Calibri" w:hAnsi="Calibri"/>
                <w:b/>
                <w:sz w:val="22"/>
                <w:szCs w:val="24"/>
              </w:rPr>
              <w:t>support</w:t>
            </w:r>
            <w:proofErr w:type="spellEnd"/>
            <w:r w:rsidRPr="00C82420">
              <w:rPr>
                <w:rFonts w:ascii="Calibri" w:hAnsi="Calibri"/>
                <w:b/>
                <w:sz w:val="22"/>
                <w:szCs w:val="24"/>
              </w:rPr>
              <w:t xml:space="preserve"> </w:t>
            </w:r>
            <w:proofErr w:type="spellStart"/>
            <w:r w:rsidRPr="00C82420">
              <w:rPr>
                <w:rFonts w:ascii="Calibri" w:hAnsi="Calibri"/>
                <w:b/>
                <w:sz w:val="22"/>
                <w:szCs w:val="24"/>
              </w:rPr>
              <w:t>services</w:t>
            </w:r>
            <w:proofErr w:type="spellEnd"/>
          </w:p>
        </w:tc>
        <w:tc>
          <w:tcPr>
            <w:tcW w:w="48" w:type="pct"/>
            <w:shd w:val="clear" w:color="auto" w:fill="DBE5F1" w:themeFill="accent1" w:themeFillTint="33"/>
          </w:tcPr>
          <w:p w14:paraId="0E7F310E" w14:textId="77777777" w:rsidR="00C82420" w:rsidRPr="005A585D" w:rsidRDefault="00C82420" w:rsidP="00C8242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11" w:type="pct"/>
            <w:shd w:val="clear" w:color="auto" w:fill="DBE5F1" w:themeFill="accent1" w:themeFillTint="33"/>
            <w:vAlign w:val="center"/>
          </w:tcPr>
          <w:p w14:paraId="4089A314" w14:textId="77777777" w:rsidR="00C82420" w:rsidRPr="005A585D" w:rsidRDefault="00C82420" w:rsidP="00C8242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C82420" w:rsidRPr="00667279" w14:paraId="019C5834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7976E022" w14:textId="443AA9D0" w:rsidR="00C82420" w:rsidRPr="005A585D" w:rsidRDefault="00C82420" w:rsidP="00C8242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A9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6081793A" w14:textId="05796D21" w:rsidR="00C82420" w:rsidRPr="00355577" w:rsidRDefault="00C82420" w:rsidP="00C8242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n-GB"/>
              </w:rPr>
            </w:pPr>
            <w:r w:rsidRPr="00355577">
              <w:rPr>
                <w:rFonts w:asciiTheme="minorHAnsi" w:eastAsia="Calibri" w:hAnsiTheme="minorHAnsi" w:cstheme="minorHAnsi"/>
                <w:sz w:val="22"/>
                <w:szCs w:val="22"/>
                <w:lang w:val="en-GB"/>
              </w:rPr>
              <w:t xml:space="preserve"> Organisation of the service</w:t>
            </w:r>
          </w:p>
        </w:tc>
        <w:tc>
          <w:tcPr>
            <w:tcW w:w="48" w:type="pct"/>
          </w:tcPr>
          <w:p w14:paraId="62149018" w14:textId="77777777" w:rsidR="00C82420" w:rsidRPr="00FE7596" w:rsidRDefault="00C82420" w:rsidP="00C82420">
            <w:pPr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49E8C362" w14:textId="60D41BC8" w:rsidR="00C82420" w:rsidRPr="00FE7596" w:rsidRDefault="00C82420" w:rsidP="00C82420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  <w:tr w:rsidR="00C82420" w:rsidRPr="00667279" w14:paraId="60D6556A" w14:textId="77777777" w:rsidTr="00EA48F7">
        <w:trPr>
          <w:cantSplit/>
          <w:trHeight w:val="487"/>
          <w:jc w:val="center"/>
        </w:trPr>
        <w:tc>
          <w:tcPr>
            <w:tcW w:w="229" w:type="pct"/>
            <w:shd w:val="clear" w:color="auto" w:fill="auto"/>
            <w:vAlign w:val="center"/>
          </w:tcPr>
          <w:p w14:paraId="47F4AA79" w14:textId="1B7B3605" w:rsidR="00C82420" w:rsidRDefault="00C82420" w:rsidP="00C82420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A10</w:t>
            </w:r>
          </w:p>
        </w:tc>
        <w:tc>
          <w:tcPr>
            <w:tcW w:w="3512" w:type="pct"/>
            <w:shd w:val="clear" w:color="auto" w:fill="auto"/>
            <w:vAlign w:val="center"/>
          </w:tcPr>
          <w:p w14:paraId="103CB3C2" w14:textId="31FD9BAE" w:rsidR="00C82420" w:rsidRPr="00355577" w:rsidRDefault="00355577" w:rsidP="00C82420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en-GB"/>
              </w:rPr>
            </w:pPr>
            <w:r w:rsidRPr="00355577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SLA </w:t>
            </w:r>
            <w:r w:rsidR="008209B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description</w:t>
            </w:r>
          </w:p>
        </w:tc>
        <w:tc>
          <w:tcPr>
            <w:tcW w:w="48" w:type="pct"/>
          </w:tcPr>
          <w:p w14:paraId="03C8DE1D" w14:textId="77777777" w:rsidR="00C82420" w:rsidRPr="00FE7596" w:rsidRDefault="00C82420" w:rsidP="00C82420">
            <w:pPr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  <w:tc>
          <w:tcPr>
            <w:tcW w:w="1211" w:type="pct"/>
            <w:shd w:val="clear" w:color="auto" w:fill="auto"/>
            <w:vAlign w:val="center"/>
          </w:tcPr>
          <w:p w14:paraId="4BFDC0B2" w14:textId="7D896882" w:rsidR="00C82420" w:rsidRDefault="00C82420" w:rsidP="00C82420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  <w:lang w:val="en-US"/>
              </w:rPr>
            </w:pPr>
          </w:p>
        </w:tc>
      </w:tr>
    </w:tbl>
    <w:p w14:paraId="14A78651" w14:textId="77777777" w:rsidR="005A585D" w:rsidRPr="00F43982" w:rsidRDefault="005A585D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</w:p>
    <w:p w14:paraId="5A39BBE3" w14:textId="77777777" w:rsidR="00A96CDC" w:rsidRPr="00F43982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p w14:paraId="3656B9AB" w14:textId="77777777" w:rsidR="00A96CDC" w:rsidRPr="00010BC9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14:paraId="5439ADA7" w14:textId="46A18F82" w:rsidR="00C72CBF" w:rsidRDefault="00F43982" w:rsidP="00C72CBF">
      <w:pPr>
        <w:rPr>
          <w:rFonts w:asciiTheme="minorHAnsi" w:hAnsiTheme="minorHAnsi"/>
          <w:sz w:val="22"/>
          <w:szCs w:val="22"/>
          <w:lang w:val="en-GB"/>
        </w:rPr>
      </w:pPr>
      <w:r w:rsidRPr="00F43982">
        <w:rPr>
          <w:rFonts w:asciiTheme="minorHAnsi" w:hAnsiTheme="minorHAnsi"/>
          <w:sz w:val="22"/>
          <w:szCs w:val="22"/>
          <w:lang w:val="en-GB"/>
        </w:rPr>
        <w:t>Tenderer is requi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red to fill in the table above: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in the spaces provided </w:t>
      </w:r>
      <w:r w:rsidR="00F2719B">
        <w:rPr>
          <w:rFonts w:asciiTheme="minorHAnsi" w:hAnsiTheme="minorHAnsi"/>
          <w:sz w:val="22"/>
          <w:szCs w:val="22"/>
          <w:lang w:val="en-GB"/>
        </w:rPr>
        <w:t xml:space="preserve">he must give 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F2719B">
        <w:rPr>
          <w:rFonts w:asciiTheme="minorHAnsi" w:hAnsiTheme="minorHAnsi"/>
          <w:sz w:val="22"/>
          <w:szCs w:val="22"/>
          <w:lang w:val="en-GB"/>
        </w:rPr>
        <w:t>page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numbers of the </w:t>
      </w:r>
      <w:r w:rsidR="00F2719B">
        <w:rPr>
          <w:rFonts w:asciiTheme="minorHAnsi" w:hAnsiTheme="minorHAnsi"/>
          <w:sz w:val="22"/>
          <w:szCs w:val="22"/>
          <w:lang w:val="en-GB"/>
        </w:rPr>
        <w:t>sections in</w:t>
      </w:r>
      <w:r w:rsidRPr="00F43982">
        <w:rPr>
          <w:rFonts w:asciiTheme="minorHAnsi" w:hAnsiTheme="minorHAnsi"/>
          <w:sz w:val="22"/>
          <w:szCs w:val="22"/>
          <w:lang w:val="en-GB"/>
        </w:rPr>
        <w:t xml:space="preserve"> the Tenderer’s Technical Report where the specific issue is addressed in depth</w:t>
      </w:r>
      <w:r w:rsidR="00993C90" w:rsidRPr="00F43982">
        <w:rPr>
          <w:rFonts w:asciiTheme="minorHAnsi" w:hAnsiTheme="minorHAnsi"/>
          <w:sz w:val="22"/>
          <w:szCs w:val="22"/>
          <w:lang w:val="en-GB"/>
        </w:rPr>
        <w:t>.</w:t>
      </w:r>
    </w:p>
    <w:p w14:paraId="3F0B3D20" w14:textId="77777777" w:rsidR="003D28B8" w:rsidRDefault="003D28B8" w:rsidP="00C72CBF">
      <w:pPr>
        <w:rPr>
          <w:rFonts w:asciiTheme="minorHAnsi" w:hAnsiTheme="minorHAnsi"/>
          <w:sz w:val="22"/>
          <w:szCs w:val="22"/>
          <w:lang w:val="en-GB"/>
        </w:rPr>
      </w:pPr>
    </w:p>
    <w:p w14:paraId="53128261" w14:textId="697C3B5D" w:rsidR="00230AFA" w:rsidRPr="00FE7596" w:rsidRDefault="00230AFA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62486C05" w14:textId="77777777" w:rsidR="00230AFA" w:rsidRPr="00FE7596" w:rsidRDefault="00230AFA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4101652C" w14:textId="77777777" w:rsidR="00993C90" w:rsidRPr="00FE7596" w:rsidRDefault="00993C90" w:rsidP="00C72CBF">
      <w:pPr>
        <w:rPr>
          <w:rFonts w:asciiTheme="minorHAnsi" w:hAnsiTheme="minorHAnsi"/>
          <w:sz w:val="22"/>
          <w:szCs w:val="22"/>
          <w:lang w:val="en-US"/>
        </w:rPr>
      </w:pPr>
    </w:p>
    <w:p w14:paraId="5AC98232" w14:textId="77777777"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Place and date _______________</w:t>
      </w:r>
      <w:r w:rsidRPr="00DD5A1B">
        <w:rPr>
          <w:rFonts w:asciiTheme="minorHAnsi" w:hAnsiTheme="minorHAnsi"/>
          <w:sz w:val="24"/>
          <w:szCs w:val="24"/>
          <w:lang w:val="en-GB"/>
        </w:rPr>
        <w:t>______________</w:t>
      </w:r>
      <w:r w:rsidRPr="00DD5A1B">
        <w:rPr>
          <w:rFonts w:asciiTheme="minorHAnsi" w:hAnsiTheme="minorHAnsi"/>
          <w:sz w:val="24"/>
          <w:szCs w:val="24"/>
          <w:lang w:val="en-GB"/>
        </w:rPr>
        <w:br/>
      </w:r>
    </w:p>
    <w:p w14:paraId="79A2B418" w14:textId="77777777" w:rsidR="00F43982" w:rsidRPr="00DD5A1B" w:rsidRDefault="00F43982" w:rsidP="00F43982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14:paraId="4B99056E" w14:textId="77777777" w:rsidR="00F43982" w:rsidRPr="00DD5A1B" w:rsidRDefault="00F43982" w:rsidP="00F43982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14:paraId="2DB2508B" w14:textId="77777777" w:rsidR="00F43982" w:rsidRPr="00FA3690" w:rsidRDefault="00F43982" w:rsidP="00F43982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14:paraId="1299C43A" w14:textId="77777777" w:rsidR="0024750E" w:rsidRPr="00143D88" w:rsidRDefault="0024750E" w:rsidP="00C72CBF">
      <w:pPr>
        <w:jc w:val="center"/>
        <w:rPr>
          <w:rFonts w:asciiTheme="minorHAnsi" w:hAnsiTheme="minorHAnsi"/>
          <w:sz w:val="22"/>
          <w:szCs w:val="22"/>
          <w:lang w:val="en-GB"/>
        </w:rPr>
      </w:pPr>
    </w:p>
    <w:sectPr w:rsidR="0024750E" w:rsidRPr="00143D88" w:rsidSect="005C3BCD">
      <w:headerReference w:type="default" r:id="rId11"/>
      <w:footerReference w:type="even" r:id="rId12"/>
      <w:footerReference w:type="default" r:id="rId13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C009A" w14:textId="77777777" w:rsidR="00917848" w:rsidRDefault="00917848">
      <w:r>
        <w:separator/>
      </w:r>
    </w:p>
  </w:endnote>
  <w:endnote w:type="continuationSeparator" w:id="0">
    <w:p w14:paraId="71B0904D" w14:textId="77777777" w:rsidR="00917848" w:rsidRDefault="00917848">
      <w:r>
        <w:continuationSeparator/>
      </w:r>
    </w:p>
  </w:endnote>
  <w:endnote w:type="continuationNotice" w:id="1">
    <w:p w14:paraId="2359D9E4" w14:textId="77777777" w:rsidR="00917848" w:rsidRDefault="009178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121" w14:textId="77777777" w:rsidR="000E7626" w:rsidRDefault="000E7626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BF3C5" w14:textId="77777777" w:rsidR="000E7626" w:rsidRDefault="000E7626" w:rsidP="00D23E81">
    <w:pPr>
      <w:pStyle w:val="Footer"/>
      <w:ind w:right="360"/>
    </w:pPr>
  </w:p>
  <w:p w14:paraId="6D98A12B" w14:textId="77777777" w:rsidR="000E7626" w:rsidRDefault="000E762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14:paraId="4303CB17" w14:textId="2D518B8B" w:rsidR="000E7626" w:rsidRPr="00761252" w:rsidRDefault="000E7626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667279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667279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14:paraId="0562CB0E" w14:textId="77777777" w:rsidR="000E7626" w:rsidRDefault="000E7626" w:rsidP="00D23E81">
    <w:pPr>
      <w:pStyle w:val="Footer"/>
      <w:ind w:right="360"/>
    </w:pPr>
  </w:p>
  <w:p w14:paraId="34CE0A41" w14:textId="77777777" w:rsidR="000E7626" w:rsidRDefault="000E76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DC28B" w14:textId="77777777" w:rsidR="00917848" w:rsidRDefault="00917848">
      <w:r>
        <w:separator/>
      </w:r>
    </w:p>
  </w:footnote>
  <w:footnote w:type="continuationSeparator" w:id="0">
    <w:p w14:paraId="22F14D78" w14:textId="77777777" w:rsidR="00917848" w:rsidRDefault="00917848">
      <w:r>
        <w:continuationSeparator/>
      </w:r>
    </w:p>
  </w:footnote>
  <w:footnote w:type="continuationNotice" w:id="1">
    <w:p w14:paraId="0FBC1B54" w14:textId="77777777" w:rsidR="00917848" w:rsidRDefault="009178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119C0" w14:textId="5A8FB942" w:rsidR="000E7626" w:rsidRPr="00017681" w:rsidRDefault="000E7626" w:rsidP="009324E8">
    <w:pPr>
      <w:pStyle w:val="Header"/>
      <w:jc w:val="center"/>
      <w:rPr>
        <w:rFonts w:ascii="Calibri" w:eastAsia="Calibri" w:hAnsi="Calibri" w:cs="Calibri"/>
        <w:b/>
        <w:color w:val="4F81BD" w:themeColor="accent1"/>
        <w:sz w:val="18"/>
        <w:szCs w:val="18"/>
        <w:lang w:val="en-GB" w:eastAsia="ar-SA"/>
      </w:rPr>
    </w:pPr>
    <w:r>
      <w:rPr>
        <w:i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195C886" wp14:editId="4D6AEE90">
          <wp:simplePos x="0" y="0"/>
          <wp:positionH relativeFrom="margin">
            <wp:posOffset>74863</wp:posOffset>
          </wp:positionH>
          <wp:positionV relativeFrom="paragraph">
            <wp:posOffset>-109353</wp:posOffset>
          </wp:positionV>
          <wp:extent cx="1412875" cy="682625"/>
          <wp:effectExtent l="0" t="0" r="0" b="3175"/>
          <wp:wrapThrough wrapText="bothSides">
            <wp:wrapPolygon edited="0">
              <wp:start x="0" y="0"/>
              <wp:lineTo x="0" y="21098"/>
              <wp:lineTo x="21260" y="21098"/>
              <wp:lineTo x="21260" y="0"/>
              <wp:lineTo x="0" y="0"/>
            </wp:wrapPolygon>
          </wp:wrapThrough>
          <wp:docPr id="2" name="Picture 2" descr="EU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3B8D">
      <w:rPr>
        <w:rFonts w:ascii="Calibri" w:hAnsi="Calibri" w:cs="Calibri"/>
        <w:b/>
        <w:color w:val="4F81BD" w:themeColor="accent1"/>
        <w:sz w:val="18"/>
        <w:szCs w:val="18"/>
        <w:lang w:val="en-GB" w:eastAsia="ar-SA"/>
      </w:rPr>
      <w:t xml:space="preserve">Open Procedure for the subscription to a framework </w:t>
    </w:r>
    <w:r w:rsidR="00EA48F7" w:rsidRPr="007D16BD">
      <w:rPr>
        <w:rFonts w:ascii="Calibri" w:hAnsi="Calibri" w:cs="Calibri"/>
        <w:b/>
        <w:color w:val="4F81BD" w:themeColor="accent1"/>
        <w:sz w:val="18"/>
        <w:szCs w:val="18"/>
        <w:lang w:val="en-GB" w:eastAsia="ar-SA"/>
      </w:rPr>
      <w:t xml:space="preserve">contract for </w:t>
    </w:r>
    <w:r w:rsidRPr="00663B8D">
      <w:rPr>
        <w:rFonts w:ascii="Calibri" w:hAnsi="Calibri" w:cs="Calibri"/>
        <w:b/>
        <w:color w:val="4F81BD" w:themeColor="accent1"/>
        <w:sz w:val="18"/>
        <w:szCs w:val="18"/>
        <w:lang w:val="en-GB" w:eastAsia="ar-SA"/>
      </w:rPr>
      <w:t xml:space="preserve">consulting services </w:t>
    </w:r>
    <w:r w:rsidR="00EA48F7" w:rsidRPr="007D16BD">
      <w:rPr>
        <w:rFonts w:ascii="Calibri" w:hAnsi="Calibri" w:cs="Calibri"/>
        <w:b/>
        <w:color w:val="4F81BD" w:themeColor="accent1"/>
        <w:sz w:val="18"/>
        <w:szCs w:val="18"/>
        <w:lang w:val="en-GB" w:eastAsia="ar-SA"/>
      </w:rPr>
      <w:t xml:space="preserve">in the field of </w:t>
    </w:r>
    <w:r w:rsidRPr="00663B8D">
      <w:rPr>
        <w:rFonts w:ascii="Calibri" w:hAnsi="Calibri" w:cs="Calibri"/>
        <w:b/>
        <w:color w:val="4F81BD" w:themeColor="accent1"/>
        <w:sz w:val="18"/>
        <w:szCs w:val="18"/>
        <w:lang w:val="en-GB" w:eastAsia="ar-SA"/>
      </w:rPr>
      <w:t>Identity and Access Management with the European University Institute</w:t>
    </w:r>
    <w:r>
      <w:rPr>
        <w:rFonts w:ascii="Calibri" w:eastAsia="Calibri" w:hAnsi="Calibri" w:cs="Calibri"/>
        <w:b/>
        <w:color w:val="4F81BD" w:themeColor="accent1"/>
        <w:sz w:val="18"/>
        <w:szCs w:val="18"/>
        <w:lang w:val="en-GB" w:eastAsia="ar-SA"/>
      </w:rPr>
      <w:t xml:space="preserve"> </w:t>
    </w:r>
    <w:r>
      <w:rPr>
        <w:rFonts w:ascii="Calibri" w:hAnsi="Calibri" w:cs="Calibri"/>
        <w:color w:val="4F81BD" w:themeColor="accent1"/>
        <w:sz w:val="18"/>
        <w:szCs w:val="18"/>
        <w:lang w:val="en-US" w:eastAsia="ar-SA"/>
      </w:rPr>
      <w:t xml:space="preserve">OP/EUI/ICTS/2020/03/LOT1 </w:t>
    </w:r>
    <w:r w:rsidRPr="00017681">
      <w:rPr>
        <w:rFonts w:ascii="Calibri" w:hAnsi="Calibri" w:cs="Calibri"/>
        <w:color w:val="4F81BD" w:themeColor="accent1"/>
        <w:sz w:val="18"/>
        <w:szCs w:val="18"/>
        <w:lang w:val="en-US" w:eastAsia="ar-SA"/>
      </w:rPr>
      <w:t>(Annex II-D-1)</w:t>
    </w:r>
  </w:p>
  <w:p w14:paraId="4DDBEF00" w14:textId="3774B952" w:rsidR="000E7626" w:rsidRPr="001B2689" w:rsidRDefault="000E7626" w:rsidP="001B2689">
    <w:pPr>
      <w:tabs>
        <w:tab w:val="left" w:pos="1125"/>
        <w:tab w:val="center" w:pos="3147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01FBE"/>
    <w:multiLevelType w:val="hybridMultilevel"/>
    <w:tmpl w:val="0A10511A"/>
    <w:lvl w:ilvl="0" w:tplc="ACB2D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00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DE8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077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8E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922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8B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415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ECC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343"/>
    <w:rsid w:val="00005AE1"/>
    <w:rsid w:val="000065FC"/>
    <w:rsid w:val="00010BC9"/>
    <w:rsid w:val="0001206D"/>
    <w:rsid w:val="00015E7D"/>
    <w:rsid w:val="00017681"/>
    <w:rsid w:val="00040526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CF8"/>
    <w:rsid w:val="000A66A7"/>
    <w:rsid w:val="000A737C"/>
    <w:rsid w:val="000D41D6"/>
    <w:rsid w:val="000D7ECE"/>
    <w:rsid w:val="000E127B"/>
    <w:rsid w:val="000E7626"/>
    <w:rsid w:val="000F1506"/>
    <w:rsid w:val="000F3884"/>
    <w:rsid w:val="000F39A8"/>
    <w:rsid w:val="000F7C6A"/>
    <w:rsid w:val="0010063B"/>
    <w:rsid w:val="001050C0"/>
    <w:rsid w:val="00110256"/>
    <w:rsid w:val="001157B9"/>
    <w:rsid w:val="00137F90"/>
    <w:rsid w:val="00143D88"/>
    <w:rsid w:val="001557D6"/>
    <w:rsid w:val="00156E7D"/>
    <w:rsid w:val="00163E88"/>
    <w:rsid w:val="00167416"/>
    <w:rsid w:val="001678C1"/>
    <w:rsid w:val="001765A6"/>
    <w:rsid w:val="00180EB4"/>
    <w:rsid w:val="001901ED"/>
    <w:rsid w:val="00195BE6"/>
    <w:rsid w:val="001A0ECE"/>
    <w:rsid w:val="001B2689"/>
    <w:rsid w:val="001B638F"/>
    <w:rsid w:val="001B6796"/>
    <w:rsid w:val="001C6D4C"/>
    <w:rsid w:val="001D4788"/>
    <w:rsid w:val="001E1C35"/>
    <w:rsid w:val="001E5BC6"/>
    <w:rsid w:val="001E65B0"/>
    <w:rsid w:val="001E7D6C"/>
    <w:rsid w:val="001F6A34"/>
    <w:rsid w:val="001F6D77"/>
    <w:rsid w:val="002174E6"/>
    <w:rsid w:val="00217E1A"/>
    <w:rsid w:val="00230233"/>
    <w:rsid w:val="0023031C"/>
    <w:rsid w:val="00230AFA"/>
    <w:rsid w:val="0024750E"/>
    <w:rsid w:val="0025040D"/>
    <w:rsid w:val="00262C2C"/>
    <w:rsid w:val="00263E54"/>
    <w:rsid w:val="0027447D"/>
    <w:rsid w:val="00274BA4"/>
    <w:rsid w:val="00276354"/>
    <w:rsid w:val="00276561"/>
    <w:rsid w:val="0028597D"/>
    <w:rsid w:val="0029124C"/>
    <w:rsid w:val="002A43F4"/>
    <w:rsid w:val="002B0814"/>
    <w:rsid w:val="002C027D"/>
    <w:rsid w:val="002D349A"/>
    <w:rsid w:val="002E3381"/>
    <w:rsid w:val="00300114"/>
    <w:rsid w:val="00312EA6"/>
    <w:rsid w:val="00322811"/>
    <w:rsid w:val="003233E9"/>
    <w:rsid w:val="00334209"/>
    <w:rsid w:val="00355577"/>
    <w:rsid w:val="00362CAA"/>
    <w:rsid w:val="00367DF2"/>
    <w:rsid w:val="00371BD0"/>
    <w:rsid w:val="003A02D1"/>
    <w:rsid w:val="003A2C5F"/>
    <w:rsid w:val="003A544A"/>
    <w:rsid w:val="003C69C1"/>
    <w:rsid w:val="003D28B8"/>
    <w:rsid w:val="0040253B"/>
    <w:rsid w:val="00406761"/>
    <w:rsid w:val="00411529"/>
    <w:rsid w:val="00412EEC"/>
    <w:rsid w:val="004141C6"/>
    <w:rsid w:val="00433399"/>
    <w:rsid w:val="00480843"/>
    <w:rsid w:val="004903AB"/>
    <w:rsid w:val="00497DEF"/>
    <w:rsid w:val="004A425F"/>
    <w:rsid w:val="004C3BC6"/>
    <w:rsid w:val="004D12C1"/>
    <w:rsid w:val="004D79E7"/>
    <w:rsid w:val="004E1E4E"/>
    <w:rsid w:val="004E2C26"/>
    <w:rsid w:val="00503E58"/>
    <w:rsid w:val="0051222D"/>
    <w:rsid w:val="0052447B"/>
    <w:rsid w:val="00527C9D"/>
    <w:rsid w:val="00532DCF"/>
    <w:rsid w:val="00543737"/>
    <w:rsid w:val="005456F1"/>
    <w:rsid w:val="00545FDD"/>
    <w:rsid w:val="0055610A"/>
    <w:rsid w:val="00565048"/>
    <w:rsid w:val="005659E5"/>
    <w:rsid w:val="005815C2"/>
    <w:rsid w:val="00582A94"/>
    <w:rsid w:val="00584C62"/>
    <w:rsid w:val="0059237E"/>
    <w:rsid w:val="00592541"/>
    <w:rsid w:val="00595E8B"/>
    <w:rsid w:val="005A585D"/>
    <w:rsid w:val="005B6EDD"/>
    <w:rsid w:val="005C3BCD"/>
    <w:rsid w:val="005C7BBA"/>
    <w:rsid w:val="005E02D3"/>
    <w:rsid w:val="0060256D"/>
    <w:rsid w:val="00604E0C"/>
    <w:rsid w:val="0060635D"/>
    <w:rsid w:val="00612CB8"/>
    <w:rsid w:val="00620188"/>
    <w:rsid w:val="00620DE7"/>
    <w:rsid w:val="006218CA"/>
    <w:rsid w:val="00636D37"/>
    <w:rsid w:val="0065596A"/>
    <w:rsid w:val="00660189"/>
    <w:rsid w:val="00660740"/>
    <w:rsid w:val="00663B8D"/>
    <w:rsid w:val="00666081"/>
    <w:rsid w:val="00667279"/>
    <w:rsid w:val="0067741A"/>
    <w:rsid w:val="00683F98"/>
    <w:rsid w:val="00691B55"/>
    <w:rsid w:val="006A5AE6"/>
    <w:rsid w:val="006A7265"/>
    <w:rsid w:val="006B0324"/>
    <w:rsid w:val="006C63AA"/>
    <w:rsid w:val="006D3F83"/>
    <w:rsid w:val="006E4233"/>
    <w:rsid w:val="006E6C43"/>
    <w:rsid w:val="006F38D6"/>
    <w:rsid w:val="007013F8"/>
    <w:rsid w:val="00703D7A"/>
    <w:rsid w:val="00707B13"/>
    <w:rsid w:val="007118EA"/>
    <w:rsid w:val="00716186"/>
    <w:rsid w:val="007169EC"/>
    <w:rsid w:val="00725696"/>
    <w:rsid w:val="00733342"/>
    <w:rsid w:val="00756E41"/>
    <w:rsid w:val="00761252"/>
    <w:rsid w:val="0076525A"/>
    <w:rsid w:val="00782638"/>
    <w:rsid w:val="00796343"/>
    <w:rsid w:val="007B792A"/>
    <w:rsid w:val="007C6DC1"/>
    <w:rsid w:val="007D16BD"/>
    <w:rsid w:val="007F24A4"/>
    <w:rsid w:val="007F5CD0"/>
    <w:rsid w:val="007F7F68"/>
    <w:rsid w:val="00814617"/>
    <w:rsid w:val="008209B3"/>
    <w:rsid w:val="008308C4"/>
    <w:rsid w:val="008424FF"/>
    <w:rsid w:val="00847C3B"/>
    <w:rsid w:val="00851046"/>
    <w:rsid w:val="00881E1E"/>
    <w:rsid w:val="00882BDF"/>
    <w:rsid w:val="00887825"/>
    <w:rsid w:val="0089429C"/>
    <w:rsid w:val="0089561F"/>
    <w:rsid w:val="008A07AE"/>
    <w:rsid w:val="008A6925"/>
    <w:rsid w:val="008B71C5"/>
    <w:rsid w:val="008D18F2"/>
    <w:rsid w:val="008E2434"/>
    <w:rsid w:val="008E56EE"/>
    <w:rsid w:val="008E768E"/>
    <w:rsid w:val="008F3B64"/>
    <w:rsid w:val="008F7E59"/>
    <w:rsid w:val="00902C21"/>
    <w:rsid w:val="009160A7"/>
    <w:rsid w:val="00917848"/>
    <w:rsid w:val="009200EC"/>
    <w:rsid w:val="00920210"/>
    <w:rsid w:val="009210B8"/>
    <w:rsid w:val="00925346"/>
    <w:rsid w:val="009324E8"/>
    <w:rsid w:val="00945D7D"/>
    <w:rsid w:val="00953C68"/>
    <w:rsid w:val="00966BDD"/>
    <w:rsid w:val="009700F7"/>
    <w:rsid w:val="00974A05"/>
    <w:rsid w:val="00983276"/>
    <w:rsid w:val="00983A1E"/>
    <w:rsid w:val="0098655F"/>
    <w:rsid w:val="00993C90"/>
    <w:rsid w:val="009A4583"/>
    <w:rsid w:val="009B2B25"/>
    <w:rsid w:val="009B42B4"/>
    <w:rsid w:val="009C3A3D"/>
    <w:rsid w:val="009C40A1"/>
    <w:rsid w:val="009E1E6A"/>
    <w:rsid w:val="009E34E3"/>
    <w:rsid w:val="009F19F8"/>
    <w:rsid w:val="00A00091"/>
    <w:rsid w:val="00A0369E"/>
    <w:rsid w:val="00A07268"/>
    <w:rsid w:val="00A31B46"/>
    <w:rsid w:val="00A32608"/>
    <w:rsid w:val="00A44902"/>
    <w:rsid w:val="00A46882"/>
    <w:rsid w:val="00A62FC6"/>
    <w:rsid w:val="00A64EF1"/>
    <w:rsid w:val="00A6582F"/>
    <w:rsid w:val="00A665AC"/>
    <w:rsid w:val="00A96CDC"/>
    <w:rsid w:val="00AA3C86"/>
    <w:rsid w:val="00AA63B4"/>
    <w:rsid w:val="00AC28CC"/>
    <w:rsid w:val="00AD0ED2"/>
    <w:rsid w:val="00AD55FE"/>
    <w:rsid w:val="00AE2DB6"/>
    <w:rsid w:val="00B01870"/>
    <w:rsid w:val="00B1198D"/>
    <w:rsid w:val="00B2226A"/>
    <w:rsid w:val="00B23E33"/>
    <w:rsid w:val="00B24A52"/>
    <w:rsid w:val="00B3386C"/>
    <w:rsid w:val="00B605EA"/>
    <w:rsid w:val="00B7731E"/>
    <w:rsid w:val="00B7792C"/>
    <w:rsid w:val="00B85874"/>
    <w:rsid w:val="00B87A6A"/>
    <w:rsid w:val="00B90F53"/>
    <w:rsid w:val="00B93AC4"/>
    <w:rsid w:val="00B94ED6"/>
    <w:rsid w:val="00BA3AAC"/>
    <w:rsid w:val="00BC4803"/>
    <w:rsid w:val="00BC79B9"/>
    <w:rsid w:val="00BE4FE1"/>
    <w:rsid w:val="00BF3F08"/>
    <w:rsid w:val="00BF5CE2"/>
    <w:rsid w:val="00BF65B2"/>
    <w:rsid w:val="00C073C1"/>
    <w:rsid w:val="00C14D7B"/>
    <w:rsid w:val="00C45AD7"/>
    <w:rsid w:val="00C51F27"/>
    <w:rsid w:val="00C70BE7"/>
    <w:rsid w:val="00C712D6"/>
    <w:rsid w:val="00C71428"/>
    <w:rsid w:val="00C728C3"/>
    <w:rsid w:val="00C72CBF"/>
    <w:rsid w:val="00C82420"/>
    <w:rsid w:val="00C87D71"/>
    <w:rsid w:val="00CB6CAA"/>
    <w:rsid w:val="00CB6FA1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036E"/>
    <w:rsid w:val="00D5137A"/>
    <w:rsid w:val="00D6533F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D3BC1"/>
    <w:rsid w:val="00DF30B3"/>
    <w:rsid w:val="00E04B80"/>
    <w:rsid w:val="00E11AB6"/>
    <w:rsid w:val="00E12131"/>
    <w:rsid w:val="00E1247B"/>
    <w:rsid w:val="00E24140"/>
    <w:rsid w:val="00E41962"/>
    <w:rsid w:val="00E607E6"/>
    <w:rsid w:val="00E718F7"/>
    <w:rsid w:val="00E723B9"/>
    <w:rsid w:val="00E72590"/>
    <w:rsid w:val="00E73841"/>
    <w:rsid w:val="00E73C5A"/>
    <w:rsid w:val="00E843EF"/>
    <w:rsid w:val="00E877D1"/>
    <w:rsid w:val="00EA11B5"/>
    <w:rsid w:val="00EA12A1"/>
    <w:rsid w:val="00EA27F3"/>
    <w:rsid w:val="00EA48F7"/>
    <w:rsid w:val="00EC17CA"/>
    <w:rsid w:val="00EC6F41"/>
    <w:rsid w:val="00ED4EB8"/>
    <w:rsid w:val="00ED5717"/>
    <w:rsid w:val="00EE335A"/>
    <w:rsid w:val="00EE3C6C"/>
    <w:rsid w:val="00EF23FD"/>
    <w:rsid w:val="00EF2E94"/>
    <w:rsid w:val="00F069B1"/>
    <w:rsid w:val="00F075C3"/>
    <w:rsid w:val="00F108E6"/>
    <w:rsid w:val="00F1095D"/>
    <w:rsid w:val="00F21486"/>
    <w:rsid w:val="00F2719B"/>
    <w:rsid w:val="00F37BA2"/>
    <w:rsid w:val="00F37DFC"/>
    <w:rsid w:val="00F43982"/>
    <w:rsid w:val="00F4496E"/>
    <w:rsid w:val="00F458B1"/>
    <w:rsid w:val="00F531CD"/>
    <w:rsid w:val="00F55AF1"/>
    <w:rsid w:val="00F66220"/>
    <w:rsid w:val="00F77E2A"/>
    <w:rsid w:val="00F821FF"/>
    <w:rsid w:val="00FB39B9"/>
    <w:rsid w:val="00FB7038"/>
    <w:rsid w:val="00FC0500"/>
    <w:rsid w:val="00FC05CA"/>
    <w:rsid w:val="00FD1220"/>
    <w:rsid w:val="00FD26ED"/>
    <w:rsid w:val="00FD30B4"/>
    <w:rsid w:val="00FD53EF"/>
    <w:rsid w:val="00FE7596"/>
    <w:rsid w:val="04C3BCD2"/>
    <w:rsid w:val="0B92E055"/>
    <w:rsid w:val="2418E17C"/>
    <w:rsid w:val="34083E0B"/>
    <w:rsid w:val="45F04691"/>
    <w:rsid w:val="51F57CC5"/>
    <w:rsid w:val="5C3E1341"/>
    <w:rsid w:val="5E8DA035"/>
    <w:rsid w:val="6C28D7A0"/>
    <w:rsid w:val="79D0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E2F315"/>
  <w15:docId w15:val="{5889720B-28A3-490D-8374-2D82BD6C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2420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BA3DA6DD844499CDD24190BB27EA2" ma:contentTypeVersion="4" ma:contentTypeDescription="Create a new document." ma:contentTypeScope="" ma:versionID="6293b311d5ddc38d7f4f95f414b755d1">
  <xsd:schema xmlns:xsd="http://www.w3.org/2001/XMLSchema" xmlns:xs="http://www.w3.org/2001/XMLSchema" xmlns:p="http://schemas.microsoft.com/office/2006/metadata/properties" xmlns:ns2="ed5a0693-c9d7-45db-b2b4-848882b01f37" targetNamespace="http://schemas.microsoft.com/office/2006/metadata/properties" ma:root="true" ma:fieldsID="81991dcf3e65a2274d2651dc058cf912" ns2:_="">
    <xsd:import namespace="ed5a0693-c9d7-45db-b2b4-848882b01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0693-c9d7-45db-b2b4-848882b01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2F2A79-825D-41B2-9552-ED115423FE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386EB4-FD9E-4E0A-A9F2-96C78694A6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5a0693-c9d7-45db-b2b4-848882b01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EEA094-66C9-40C4-9648-063B522F82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48CA66-57B4-493B-BCAA-D8A0C17735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ISTANZA DI AMMISSIONE ALLA GARA E DICHIARAZIONE UNICA</vt:lpstr>
    </vt:vector>
  </TitlesOfParts>
  <Company>Politecnico di Torino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Giorgio Accorsi</cp:lastModifiedBy>
  <cp:revision>14</cp:revision>
  <cp:lastPrinted>2014-10-21T16:01:00Z</cp:lastPrinted>
  <dcterms:created xsi:type="dcterms:W3CDTF">2020-04-17T12:53:00Z</dcterms:created>
  <dcterms:modified xsi:type="dcterms:W3CDTF">2020-05-28T16:06:00Z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0x010100BA8BA3DA6DD844499CDD24190BB27EA2</vt:lpwstr>
  </property>
</Properties>
</file>