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B106A" w14:textId="44A83353" w:rsidR="007B2391" w:rsidRPr="007860E8" w:rsidRDefault="007860E8" w:rsidP="007B2391">
      <w:pPr>
        <w:tabs>
          <w:tab w:val="left" w:pos="3686"/>
        </w:tabs>
        <w:ind w:left="4253" w:right="-1"/>
        <w:jc w:val="right"/>
        <w:rPr>
          <w:rFonts w:asciiTheme="minorHAnsi" w:hAnsiTheme="minorHAnsi"/>
          <w:sz w:val="24"/>
          <w:szCs w:val="24"/>
        </w:rPr>
      </w:pPr>
      <w:r w:rsidRPr="007860E8">
        <w:rPr>
          <w:rFonts w:asciiTheme="minorHAnsi" w:hAnsiTheme="minorHAnsi"/>
          <w:b/>
          <w:color w:val="000000"/>
          <w:sz w:val="24"/>
          <w:szCs w:val="24"/>
        </w:rPr>
        <w:t>OP/EUI/RSCAS/2021/001</w:t>
      </w:r>
    </w:p>
    <w:p w14:paraId="0C3163D1" w14:textId="77777777" w:rsidR="00075B4C" w:rsidRPr="007860E8" w:rsidRDefault="00075B4C">
      <w:pPr>
        <w:pStyle w:val="BodyText"/>
        <w:spacing w:before="1"/>
        <w:rPr>
          <w:rFonts w:ascii="Times New Roman"/>
          <w:b w:val="0"/>
          <w:sz w:val="24"/>
          <w:szCs w:val="24"/>
        </w:rPr>
      </w:pPr>
    </w:p>
    <w:p w14:paraId="5DCEF578" w14:textId="13F61E91" w:rsidR="00075B4C" w:rsidRDefault="007860E8" w:rsidP="008F5BB6">
      <w:pPr>
        <w:autoSpaceDE/>
        <w:autoSpaceDN/>
        <w:jc w:val="center"/>
        <w:rPr>
          <w:rFonts w:eastAsia="Times New Roman" w:cs="Times New Roman"/>
          <w:b/>
          <w:smallCaps/>
          <w:sz w:val="24"/>
          <w:szCs w:val="24"/>
          <w:lang w:eastAsia="it-IT" w:bidi="ar-SA"/>
        </w:rPr>
      </w:pPr>
      <w:r w:rsidRPr="007860E8">
        <w:rPr>
          <w:rFonts w:eastAsia="Times New Roman" w:cs="Times New Roman"/>
          <w:b/>
          <w:smallCaps/>
          <w:sz w:val="24"/>
          <w:szCs w:val="24"/>
          <w:lang w:eastAsia="it-IT" w:bidi="ar-SA"/>
        </w:rPr>
        <w:t>OPEN CALL FOR TENDER FOR DEDICATED INTERNATIONAL EXPERTISE TOWARDS THE DEVELOPMENT AND DISSEMINATION OF KNOWLEDGE RELATED TO THE ENERGY SECTOR IN INDIA</w:t>
      </w:r>
    </w:p>
    <w:p w14:paraId="63FF586C" w14:textId="77777777" w:rsidR="007860E8" w:rsidRPr="007860E8" w:rsidRDefault="007860E8" w:rsidP="008F5BB6">
      <w:pPr>
        <w:autoSpaceDE/>
        <w:autoSpaceDN/>
        <w:jc w:val="center"/>
        <w:rPr>
          <w:rFonts w:eastAsia="Times New Roman" w:cs="Times New Roman"/>
          <w:b/>
          <w:smallCaps/>
          <w:sz w:val="24"/>
          <w:szCs w:val="24"/>
          <w:lang w:eastAsia="it-IT" w:bidi="ar-SA"/>
        </w:rPr>
      </w:pPr>
    </w:p>
    <w:p w14:paraId="45A66589" w14:textId="465DB503" w:rsidR="00075B4C" w:rsidRPr="00402C29" w:rsidRDefault="007860E8" w:rsidP="008F5BB6">
      <w:pPr>
        <w:ind w:left="936" w:right="939"/>
        <w:jc w:val="center"/>
        <w:rPr>
          <w:b/>
        </w:rPr>
      </w:pPr>
      <w:r w:rsidRPr="007860E8">
        <w:rPr>
          <w:b/>
          <w:sz w:val="24"/>
          <w:szCs w:val="24"/>
        </w:rPr>
        <w:t>ECONOMIC OFFER</w:t>
      </w:r>
    </w:p>
    <w:p w14:paraId="1B921BAD" w14:textId="13A0D5C0" w:rsidR="00075B4C" w:rsidRDefault="0017222D">
      <w:pPr>
        <w:pStyle w:val="Heading2"/>
        <w:tabs>
          <w:tab w:val="left" w:pos="10004"/>
        </w:tabs>
        <w:spacing w:before="156"/>
        <w:rPr>
          <w:rFonts w:ascii="Times New Roman"/>
        </w:rPr>
      </w:pPr>
      <w:r>
        <w:t>I, the</w:t>
      </w:r>
      <w:r>
        <w:rPr>
          <w:spacing w:val="-12"/>
        </w:rPr>
        <w:t xml:space="preserve"> </w:t>
      </w:r>
      <w:r>
        <w:t>undersigne</w:t>
      </w:r>
      <w:r w:rsidR="000D7C4F">
        <w:t xml:space="preserve">d </w:t>
      </w:r>
    </w:p>
    <w:p w14:paraId="4F3C8CB2" w14:textId="77777777" w:rsidR="00075B4C" w:rsidRDefault="00075B4C">
      <w:pPr>
        <w:pStyle w:val="BodyText"/>
        <w:spacing w:before="6"/>
        <w:rPr>
          <w:rFonts w:ascii="Times New Roman"/>
          <w:b w:val="0"/>
          <w:sz w:val="15"/>
        </w:rPr>
      </w:pPr>
    </w:p>
    <w:p w14:paraId="60EE6220" w14:textId="0B2362CA" w:rsidR="00C80189" w:rsidRDefault="0017222D" w:rsidP="007860E8">
      <w:pPr>
        <w:tabs>
          <w:tab w:val="left" w:pos="4117"/>
          <w:tab w:val="left" w:pos="4929"/>
          <w:tab w:val="left" w:pos="9934"/>
          <w:tab w:val="left" w:pos="9973"/>
        </w:tabs>
        <w:spacing w:before="88" w:line="468" w:lineRule="auto"/>
        <w:ind w:left="518" w:right="-563"/>
        <w:rPr>
          <w:u w:val="single"/>
        </w:rPr>
      </w:pPr>
      <w:r>
        <w:t>born</w:t>
      </w:r>
      <w:r>
        <w:rPr>
          <w:spacing w:val="-1"/>
        </w:rPr>
        <w:t xml:space="preserve"> </w:t>
      </w:r>
      <w:proofErr w:type="spellStart"/>
      <w:r>
        <w:t>in</w:t>
      </w:r>
      <w:r w:rsidR="007860E8">
        <w:rPr>
          <w:u w:val="single"/>
        </w:rPr>
        <w:t>________________</w:t>
      </w:r>
      <w:r>
        <w:t>on</w:t>
      </w:r>
      <w:proofErr w:type="spellEnd"/>
      <w:r>
        <w:rPr>
          <w:u w:val="single"/>
        </w:rPr>
        <w:t xml:space="preserve"> </w:t>
      </w:r>
      <w:r w:rsidR="00C80189">
        <w:rPr>
          <w:u w:val="single"/>
        </w:rPr>
        <w:t>_</w:t>
      </w:r>
      <w:r>
        <w:rPr>
          <w:u w:val="single"/>
        </w:rPr>
        <w:tab/>
      </w:r>
      <w:r w:rsidR="007860E8">
        <w:rPr>
          <w:u w:val="single"/>
        </w:rPr>
        <w:t>_______</w:t>
      </w:r>
      <w:r>
        <w:rPr>
          <w:spacing w:val="-18"/>
        </w:rPr>
        <w:t xml:space="preserve">, </w:t>
      </w:r>
      <w:r>
        <w:t>resident</w:t>
      </w:r>
      <w:r>
        <w:rPr>
          <w:spacing w:val="-3"/>
        </w:rPr>
        <w:t xml:space="preserve"> </w:t>
      </w:r>
      <w:r w:rsidR="00C80189">
        <w:t>in</w:t>
      </w:r>
      <w:r>
        <w:rPr>
          <w:u w:val="single"/>
        </w:rPr>
        <w:t xml:space="preserve"> </w:t>
      </w:r>
      <w:r w:rsidR="00C80189">
        <w:rPr>
          <w:u w:val="single"/>
        </w:rPr>
        <w:t>______________________</w:t>
      </w:r>
      <w:r w:rsidR="007860E8">
        <w:rPr>
          <w:u w:val="single"/>
        </w:rPr>
        <w:t>________</w:t>
      </w:r>
    </w:p>
    <w:p w14:paraId="4B980FB5" w14:textId="0FAC7849" w:rsidR="00075B4C" w:rsidRPr="007860E8" w:rsidRDefault="0017222D" w:rsidP="007860E8">
      <w:pPr>
        <w:tabs>
          <w:tab w:val="left" w:pos="4117"/>
          <w:tab w:val="left" w:pos="4929"/>
          <w:tab w:val="left" w:pos="9072"/>
          <w:tab w:val="left" w:pos="9923"/>
          <w:tab w:val="left" w:pos="9973"/>
        </w:tabs>
        <w:spacing w:before="88" w:line="468" w:lineRule="auto"/>
        <w:ind w:left="518" w:right="-1413"/>
        <w:rPr>
          <w:rFonts w:ascii="Times New Roman"/>
        </w:rPr>
      </w:pPr>
      <w:r w:rsidRPr="007860E8">
        <w:t>with fiscal</w:t>
      </w:r>
      <w:r w:rsidRPr="007860E8">
        <w:rPr>
          <w:spacing w:val="-11"/>
        </w:rPr>
        <w:t xml:space="preserve"> </w:t>
      </w:r>
      <w:r w:rsidRPr="007860E8">
        <w:t>code</w:t>
      </w:r>
      <w:r w:rsidRPr="007860E8">
        <w:rPr>
          <w:rFonts w:ascii="Times New Roman"/>
          <w:u w:val="single"/>
        </w:rPr>
        <w:t xml:space="preserve"> </w:t>
      </w:r>
      <w:r w:rsidRPr="007860E8">
        <w:rPr>
          <w:rFonts w:ascii="Times New Roman"/>
          <w:u w:val="single"/>
        </w:rPr>
        <w:tab/>
      </w:r>
      <w:r w:rsidRPr="007860E8">
        <w:rPr>
          <w:rFonts w:ascii="Times New Roman"/>
          <w:u w:val="single"/>
        </w:rPr>
        <w:tab/>
      </w:r>
      <w:r w:rsidRPr="007860E8">
        <w:t>in the role</w:t>
      </w:r>
      <w:r w:rsidRPr="007860E8">
        <w:rPr>
          <w:spacing w:val="-7"/>
        </w:rPr>
        <w:t xml:space="preserve"> </w:t>
      </w:r>
      <w:r w:rsidRPr="007860E8">
        <w:t>of</w:t>
      </w:r>
      <w:r w:rsidRPr="007860E8">
        <w:rPr>
          <w:rFonts w:ascii="Times New Roman"/>
          <w:u w:val="single"/>
        </w:rPr>
        <w:t xml:space="preserve"> </w:t>
      </w:r>
      <w:r w:rsidR="00C80189" w:rsidRPr="007860E8">
        <w:rPr>
          <w:rFonts w:ascii="Times New Roman"/>
          <w:u w:val="single"/>
        </w:rPr>
        <w:t>____________________</w:t>
      </w:r>
      <w:r w:rsidR="007860E8">
        <w:rPr>
          <w:rFonts w:ascii="Times New Roman"/>
          <w:u w:val="single"/>
        </w:rPr>
        <w:t>_________</w:t>
      </w:r>
      <w:r w:rsidR="007860E8">
        <w:rPr>
          <w:rFonts w:ascii="Times New Roman"/>
          <w:u w:val="single"/>
        </w:rPr>
        <w:br/>
      </w:r>
      <w:r w:rsidRPr="007860E8">
        <w:t xml:space="preserve">for the company/ </w:t>
      </w:r>
      <w:r w:rsidRPr="007860E8">
        <w:rPr>
          <w:spacing w:val="-6"/>
        </w:rPr>
        <w:t>T</w:t>
      </w:r>
      <w:r w:rsidR="00FF79F8" w:rsidRPr="007860E8">
        <w:rPr>
          <w:spacing w:val="-6"/>
        </w:rPr>
        <w:t>GC</w:t>
      </w:r>
      <w:r w:rsidRPr="007860E8">
        <w:rPr>
          <w:spacing w:val="-6"/>
        </w:rPr>
        <w:t>/</w:t>
      </w:r>
      <w:r w:rsidRPr="007860E8">
        <w:rPr>
          <w:spacing w:val="-16"/>
        </w:rPr>
        <w:t xml:space="preserve"> </w:t>
      </w:r>
      <w:r w:rsidRPr="007860E8">
        <w:t>Consortium</w:t>
      </w:r>
      <w:r w:rsidRPr="007860E8">
        <w:rPr>
          <w:rFonts w:ascii="Times New Roman"/>
          <w:u w:val="single"/>
        </w:rPr>
        <w:t xml:space="preserve"> </w:t>
      </w:r>
      <w:r w:rsidRPr="007860E8">
        <w:rPr>
          <w:rFonts w:ascii="Times New Roman"/>
          <w:u w:val="single"/>
        </w:rPr>
        <w:tab/>
      </w:r>
      <w:r w:rsidR="00C80189" w:rsidRPr="007860E8">
        <w:rPr>
          <w:rFonts w:ascii="Times New Roman"/>
          <w:u w:val="single"/>
        </w:rPr>
        <w:t>________________</w:t>
      </w:r>
      <w:r w:rsidR="007860E8">
        <w:rPr>
          <w:rFonts w:ascii="Times New Roman"/>
          <w:u w:val="single"/>
        </w:rPr>
        <w:t>______________________________</w:t>
      </w:r>
      <w:r w:rsidR="00C80189" w:rsidRPr="007860E8">
        <w:rPr>
          <w:rFonts w:ascii="Times New Roman"/>
          <w:u w:val="single"/>
        </w:rPr>
        <w:t>_</w:t>
      </w:r>
      <w:r w:rsidR="007860E8">
        <w:rPr>
          <w:rFonts w:ascii="Times New Roman"/>
          <w:u w:val="single"/>
        </w:rPr>
        <w:br/>
      </w:r>
      <w:r w:rsidRPr="007860E8">
        <w:t>with registered office</w:t>
      </w:r>
      <w:r w:rsidRPr="007860E8">
        <w:rPr>
          <w:spacing w:val="-17"/>
        </w:rPr>
        <w:t xml:space="preserve"> </w:t>
      </w:r>
      <w:r w:rsidRPr="007860E8">
        <w:t>in</w:t>
      </w:r>
      <w:r w:rsidRPr="007860E8">
        <w:rPr>
          <w:rFonts w:ascii="Times New Roman"/>
          <w:u w:val="single"/>
        </w:rPr>
        <w:t xml:space="preserve"> </w:t>
      </w:r>
      <w:r w:rsidR="00C80189" w:rsidRPr="007860E8">
        <w:rPr>
          <w:rFonts w:ascii="Times New Roman"/>
          <w:u w:val="single"/>
        </w:rPr>
        <w:t>___</w:t>
      </w:r>
      <w:r w:rsidR="007860E8">
        <w:rPr>
          <w:rFonts w:ascii="Times New Roman"/>
          <w:u w:val="single"/>
        </w:rPr>
        <w:t>_________________</w:t>
      </w:r>
      <w:r w:rsidRPr="007860E8">
        <w:t>and administrative office</w:t>
      </w:r>
      <w:r w:rsidRPr="007860E8">
        <w:rPr>
          <w:spacing w:val="-21"/>
        </w:rPr>
        <w:t xml:space="preserve"> </w:t>
      </w:r>
      <w:r w:rsidRPr="007860E8">
        <w:t>in</w:t>
      </w:r>
      <w:r w:rsidRPr="007860E8">
        <w:rPr>
          <w:rFonts w:ascii="Times New Roman"/>
          <w:u w:val="single"/>
        </w:rPr>
        <w:t xml:space="preserve"> </w:t>
      </w:r>
      <w:r w:rsidR="007860E8">
        <w:rPr>
          <w:rFonts w:ascii="Times New Roman"/>
          <w:u w:val="single"/>
        </w:rPr>
        <w:t>__________________</w:t>
      </w:r>
    </w:p>
    <w:p w14:paraId="239F5F1C" w14:textId="67A991F9" w:rsidR="00075B4C" w:rsidRPr="00402C29" w:rsidRDefault="0017222D" w:rsidP="00BA660F">
      <w:pPr>
        <w:pStyle w:val="Heading1"/>
        <w:rPr>
          <w:b w:val="0"/>
          <w:bCs w:val="0"/>
          <w:sz w:val="22"/>
          <w:szCs w:val="22"/>
        </w:rPr>
      </w:pPr>
      <w:r w:rsidRPr="007860E8">
        <w:rPr>
          <w:rFonts w:eastAsia="Times New Roman" w:cs="Times New Roman"/>
          <w:bCs w:val="0"/>
          <w:smallCaps/>
          <w:lang w:eastAsia="it-IT" w:bidi="ar-SA"/>
        </w:rPr>
        <w:t>PRESENT</w:t>
      </w:r>
      <w:r w:rsidR="002B421E" w:rsidRPr="007860E8">
        <w:rPr>
          <w:rFonts w:eastAsia="Times New Roman" w:cs="Times New Roman"/>
          <w:bCs w:val="0"/>
          <w:smallCaps/>
          <w:lang w:eastAsia="it-IT" w:bidi="ar-SA"/>
        </w:rPr>
        <w:t>S</w:t>
      </w:r>
      <w:r w:rsidRPr="007860E8">
        <w:rPr>
          <w:rFonts w:eastAsia="Times New Roman" w:cs="Times New Roman"/>
          <w:bCs w:val="0"/>
          <w:smallCaps/>
          <w:lang w:eastAsia="it-IT" w:bidi="ar-SA"/>
        </w:rPr>
        <w:t xml:space="preserve"> THE FOLLOWING ECONOMIC OFFER</w:t>
      </w:r>
      <w:r w:rsidRPr="00402C29">
        <w:rPr>
          <w:rFonts w:eastAsia="Times New Roman" w:cs="Times New Roman"/>
          <w:bCs w:val="0"/>
          <w:smallCaps/>
          <w:sz w:val="22"/>
          <w:szCs w:val="22"/>
          <w:lang w:eastAsia="it-IT" w:bidi="ar-SA"/>
        </w:rPr>
        <w:t>:</w:t>
      </w:r>
      <w:r w:rsidR="00402C29" w:rsidRPr="00402C29">
        <w:rPr>
          <w:rFonts w:eastAsia="Times New Roman" w:cs="Times New Roman"/>
          <w:bCs w:val="0"/>
          <w:smallCaps/>
          <w:sz w:val="22"/>
          <w:szCs w:val="22"/>
          <w:lang w:eastAsia="it-IT" w:bidi="ar-SA"/>
        </w:rPr>
        <w:br/>
      </w:r>
      <w:r w:rsidR="00402C29" w:rsidRPr="00402C29">
        <w:rPr>
          <w:b w:val="0"/>
          <w:bCs w:val="0"/>
          <w:sz w:val="22"/>
          <w:szCs w:val="22"/>
        </w:rPr>
        <w:t>(please refer to article 8</w:t>
      </w:r>
      <w:r w:rsidR="00F5670B">
        <w:rPr>
          <w:b w:val="0"/>
          <w:bCs w:val="0"/>
          <w:sz w:val="22"/>
          <w:szCs w:val="22"/>
        </w:rPr>
        <w:t xml:space="preserve"> </w:t>
      </w:r>
      <w:r w:rsidR="00402C29" w:rsidRPr="00402C29">
        <w:rPr>
          <w:b w:val="0"/>
          <w:bCs w:val="0"/>
          <w:sz w:val="22"/>
          <w:szCs w:val="22"/>
        </w:rPr>
        <w:t>of TS; max score 20 points)</w:t>
      </w:r>
    </w:p>
    <w:p w14:paraId="5964BB3A" w14:textId="54C04766" w:rsidR="00150875" w:rsidRPr="00150875" w:rsidRDefault="00150875" w:rsidP="00150875">
      <w:pPr>
        <w:ind w:left="530" w:right="533" w:hanging="1"/>
        <w:jc w:val="center"/>
        <w:rPr>
          <w:sz w:val="18"/>
        </w:rPr>
      </w:pPr>
      <w:r>
        <w:rPr>
          <w:sz w:val="18"/>
        </w:rPr>
        <w:t>Please</w:t>
      </w:r>
      <w:r w:rsidR="0017222D">
        <w:rPr>
          <w:sz w:val="18"/>
        </w:rPr>
        <w:t xml:space="preserve"> </w:t>
      </w:r>
      <w:r>
        <w:rPr>
          <w:sz w:val="18"/>
        </w:rPr>
        <w:t>consider that</w:t>
      </w:r>
      <w:r w:rsidR="0017222D">
        <w:rPr>
          <w:sz w:val="18"/>
        </w:rPr>
        <w:t xml:space="preserve"> the Institute is exempt from payment of value added tax for services and purchases under the normal</w:t>
      </w:r>
      <w:r w:rsidR="0017222D">
        <w:rPr>
          <w:spacing w:val="-5"/>
          <w:sz w:val="18"/>
        </w:rPr>
        <w:t xml:space="preserve"> </w:t>
      </w:r>
      <w:r w:rsidR="0017222D">
        <w:rPr>
          <w:sz w:val="18"/>
        </w:rPr>
        <w:t>course</w:t>
      </w:r>
      <w:r w:rsidR="0017222D">
        <w:rPr>
          <w:spacing w:val="-5"/>
          <w:sz w:val="18"/>
        </w:rPr>
        <w:t xml:space="preserve"> </w:t>
      </w:r>
      <w:r w:rsidR="0017222D">
        <w:rPr>
          <w:sz w:val="18"/>
        </w:rPr>
        <w:t>of</w:t>
      </w:r>
      <w:r w:rsidR="0017222D">
        <w:rPr>
          <w:spacing w:val="-5"/>
          <w:sz w:val="18"/>
        </w:rPr>
        <w:t xml:space="preserve"> </w:t>
      </w:r>
      <w:r w:rsidR="0017222D">
        <w:rPr>
          <w:sz w:val="18"/>
        </w:rPr>
        <w:t>business</w:t>
      </w:r>
      <w:r w:rsidR="0017222D">
        <w:rPr>
          <w:spacing w:val="-5"/>
          <w:sz w:val="18"/>
        </w:rPr>
        <w:t xml:space="preserve"> </w:t>
      </w:r>
      <w:r w:rsidR="0017222D">
        <w:rPr>
          <w:sz w:val="18"/>
        </w:rPr>
        <w:t>for</w:t>
      </w:r>
      <w:r w:rsidR="0017222D">
        <w:rPr>
          <w:spacing w:val="-4"/>
          <w:sz w:val="18"/>
        </w:rPr>
        <w:t xml:space="preserve"> </w:t>
      </w:r>
      <w:r w:rsidR="0017222D">
        <w:rPr>
          <w:sz w:val="18"/>
        </w:rPr>
        <w:t>amounts</w:t>
      </w:r>
      <w:r w:rsidR="0017222D">
        <w:rPr>
          <w:spacing w:val="-6"/>
          <w:sz w:val="18"/>
        </w:rPr>
        <w:t xml:space="preserve"> </w:t>
      </w:r>
      <w:r w:rsidR="0017222D">
        <w:rPr>
          <w:sz w:val="18"/>
        </w:rPr>
        <w:t>exceeding</w:t>
      </w:r>
      <w:r w:rsidR="0017222D">
        <w:rPr>
          <w:spacing w:val="-5"/>
          <w:sz w:val="18"/>
        </w:rPr>
        <w:t xml:space="preserve"> </w:t>
      </w:r>
      <w:r w:rsidR="0017222D">
        <w:rPr>
          <w:sz w:val="18"/>
        </w:rPr>
        <w:t>€300.00</w:t>
      </w:r>
      <w:r w:rsidR="0017222D">
        <w:rPr>
          <w:spacing w:val="-4"/>
          <w:sz w:val="18"/>
        </w:rPr>
        <w:t xml:space="preserve"> </w:t>
      </w:r>
      <w:r>
        <w:rPr>
          <w:sz w:val="18"/>
        </w:rPr>
        <w:t>(</w:t>
      </w:r>
      <w:r w:rsidRPr="00150875">
        <w:rPr>
          <w:sz w:val="18"/>
        </w:rPr>
        <w:t>Council Directive</w:t>
      </w:r>
    </w:p>
    <w:p w14:paraId="751293E5" w14:textId="76CA94ED" w:rsidR="00075B4C" w:rsidRDefault="00150875" w:rsidP="00150875">
      <w:pPr>
        <w:ind w:left="530" w:right="533" w:hanging="1"/>
        <w:jc w:val="center"/>
        <w:rPr>
          <w:sz w:val="18"/>
        </w:rPr>
      </w:pPr>
      <w:r w:rsidRPr="00150875">
        <w:rPr>
          <w:sz w:val="18"/>
        </w:rPr>
        <w:t>2009/162/UE and D.P.R. No. 633 of 26/10/1972, Article 72 indent e)</w:t>
      </w:r>
      <w:r w:rsidR="0017222D">
        <w:rPr>
          <w:sz w:val="18"/>
        </w:rPr>
        <w:t xml:space="preserve"> and subsequent</w:t>
      </w:r>
      <w:r w:rsidR="0017222D">
        <w:rPr>
          <w:spacing w:val="-4"/>
          <w:sz w:val="18"/>
        </w:rPr>
        <w:t xml:space="preserve"> </w:t>
      </w:r>
      <w:r w:rsidR="0017222D">
        <w:rPr>
          <w:sz w:val="18"/>
        </w:rPr>
        <w:t>amendments</w:t>
      </w:r>
      <w:r>
        <w:rPr>
          <w:sz w:val="18"/>
        </w:rPr>
        <w:t>)</w:t>
      </w:r>
    </w:p>
    <w:p w14:paraId="684D9310" w14:textId="030FC30E" w:rsidR="00402C29" w:rsidRDefault="00402C29" w:rsidP="00BA660F">
      <w:pPr>
        <w:ind w:left="530" w:right="533" w:hanging="1"/>
        <w:jc w:val="center"/>
        <w:rPr>
          <w:sz w:val="18"/>
        </w:rPr>
      </w:pPr>
    </w:p>
    <w:p w14:paraId="64C0B612" w14:textId="77777777" w:rsidR="00075B4C" w:rsidRDefault="00075B4C">
      <w:pPr>
        <w:rPr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702"/>
        <w:gridCol w:w="4101"/>
      </w:tblGrid>
      <w:tr w:rsidR="000D7C4F" w:rsidRPr="00402C29" w14:paraId="60779C47" w14:textId="55FB2987" w:rsidTr="007860E8">
        <w:trPr>
          <w:trHeight w:val="470"/>
          <w:jc w:val="center"/>
        </w:trPr>
        <w:tc>
          <w:tcPr>
            <w:tcW w:w="1362" w:type="pct"/>
            <w:vMerge w:val="restart"/>
            <w:vAlign w:val="center"/>
          </w:tcPr>
          <w:p w14:paraId="5015B05F" w14:textId="617ED3C8" w:rsidR="000D7C4F" w:rsidRPr="007860E8" w:rsidRDefault="000D7C4F" w:rsidP="003564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860E8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Description</w:t>
            </w:r>
          </w:p>
        </w:tc>
        <w:tc>
          <w:tcPr>
            <w:tcW w:w="3638" w:type="pct"/>
            <w:gridSpan w:val="2"/>
            <w:vAlign w:val="center"/>
          </w:tcPr>
          <w:p w14:paraId="1F750D97" w14:textId="780E904D" w:rsidR="000D7C4F" w:rsidRPr="007860E8" w:rsidRDefault="000D7C4F" w:rsidP="0035644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860E8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Annual costs</w:t>
            </w:r>
          </w:p>
        </w:tc>
      </w:tr>
      <w:tr w:rsidR="000D7C4F" w:rsidRPr="00402C29" w14:paraId="02EF643D" w14:textId="77777777" w:rsidTr="007860E8">
        <w:trPr>
          <w:trHeight w:val="258"/>
          <w:jc w:val="center"/>
        </w:trPr>
        <w:tc>
          <w:tcPr>
            <w:tcW w:w="1362" w:type="pct"/>
            <w:vMerge/>
            <w:vAlign w:val="center"/>
          </w:tcPr>
          <w:p w14:paraId="3FB4C1F4" w14:textId="77777777" w:rsidR="000D7C4F" w:rsidRPr="007860E8" w:rsidRDefault="000D7C4F" w:rsidP="005514BE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0"/>
                <w:lang w:eastAsia="it-IT" w:bidi="ar-SA"/>
              </w:rPr>
            </w:pPr>
          </w:p>
        </w:tc>
        <w:tc>
          <w:tcPr>
            <w:tcW w:w="1445" w:type="pct"/>
            <w:vAlign w:val="center"/>
          </w:tcPr>
          <w:p w14:paraId="14817520" w14:textId="00233B06" w:rsidR="000D7C4F" w:rsidRPr="007860E8" w:rsidRDefault="000D7C4F" w:rsidP="000D7C4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7860E8">
              <w:rPr>
                <w:rFonts w:eastAsia="Times New Roman"/>
                <w:color w:val="000000"/>
                <w:sz w:val="20"/>
                <w:szCs w:val="20"/>
                <w:lang w:bidi="ar-SA"/>
              </w:rPr>
              <w:t>Price in EUR</w:t>
            </w:r>
          </w:p>
        </w:tc>
        <w:tc>
          <w:tcPr>
            <w:tcW w:w="2193" w:type="pct"/>
          </w:tcPr>
          <w:p w14:paraId="45770B0A" w14:textId="58E11FBD" w:rsidR="000D7C4F" w:rsidRPr="007860E8" w:rsidRDefault="000D7C4F" w:rsidP="000D7C4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7860E8">
              <w:rPr>
                <w:rFonts w:eastAsia="Times New Roman"/>
                <w:color w:val="000000"/>
                <w:sz w:val="20"/>
                <w:szCs w:val="20"/>
                <w:lang w:bidi="ar-SA"/>
              </w:rPr>
              <w:t>Price in letters</w:t>
            </w:r>
          </w:p>
        </w:tc>
      </w:tr>
      <w:tr w:rsidR="00F5670B" w:rsidRPr="00402C29" w14:paraId="7393D628" w14:textId="4FDF1EC9" w:rsidTr="007860E8">
        <w:trPr>
          <w:trHeight w:val="526"/>
          <w:jc w:val="center"/>
        </w:trPr>
        <w:tc>
          <w:tcPr>
            <w:tcW w:w="1362" w:type="pct"/>
            <w:vAlign w:val="center"/>
          </w:tcPr>
          <w:p w14:paraId="67B33F36" w14:textId="6B20B921" w:rsidR="00F5670B" w:rsidRPr="007860E8" w:rsidRDefault="00F5670B" w:rsidP="005514BE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0"/>
                <w:lang w:eastAsia="it-IT" w:bidi="ar-SA"/>
              </w:rPr>
            </w:pPr>
            <w:r w:rsidRPr="007860E8">
              <w:rPr>
                <w:rFonts w:eastAsia="Times New Roman" w:cs="Times New Roman"/>
                <w:b/>
                <w:sz w:val="20"/>
                <w:szCs w:val="20"/>
                <w:lang w:eastAsia="it-IT" w:bidi="ar-SA"/>
              </w:rPr>
              <w:t xml:space="preserve">Senior expert </w:t>
            </w:r>
            <w:r w:rsidRPr="007860E8">
              <w:rPr>
                <w:rFonts w:eastAsia="Times New Roman" w:cs="Times New Roman"/>
                <w:bCs/>
                <w:sz w:val="20"/>
                <w:szCs w:val="20"/>
                <w:lang w:eastAsia="it-IT" w:bidi="ar-SA"/>
              </w:rPr>
              <w:t>(max 6 points)</w:t>
            </w:r>
          </w:p>
        </w:tc>
        <w:tc>
          <w:tcPr>
            <w:tcW w:w="1445" w:type="pct"/>
            <w:vAlign w:val="center"/>
          </w:tcPr>
          <w:p w14:paraId="091D6291" w14:textId="77777777" w:rsidR="00F5670B" w:rsidRPr="007860E8" w:rsidRDefault="00F5670B" w:rsidP="007860E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93" w:type="pct"/>
            <w:vAlign w:val="center"/>
          </w:tcPr>
          <w:p w14:paraId="3DACF0D8" w14:textId="77777777" w:rsidR="00F5670B" w:rsidRPr="007860E8" w:rsidRDefault="00F5670B" w:rsidP="007860E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F5670B" w:rsidRPr="00402C29" w14:paraId="08D8F94C" w14:textId="2F88A690" w:rsidTr="007860E8">
        <w:trPr>
          <w:trHeight w:val="526"/>
          <w:jc w:val="center"/>
        </w:trPr>
        <w:tc>
          <w:tcPr>
            <w:tcW w:w="1362" w:type="pct"/>
            <w:vAlign w:val="center"/>
          </w:tcPr>
          <w:p w14:paraId="53F97949" w14:textId="49E88038" w:rsidR="00F5670B" w:rsidRPr="007860E8" w:rsidRDefault="00F5670B" w:rsidP="005514BE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0"/>
                <w:lang w:eastAsia="it-IT" w:bidi="ar-SA"/>
              </w:rPr>
            </w:pPr>
            <w:r w:rsidRPr="007860E8">
              <w:rPr>
                <w:rFonts w:eastAsia="Times New Roman" w:cs="Times New Roman"/>
                <w:b/>
                <w:sz w:val="20"/>
                <w:szCs w:val="20"/>
                <w:lang w:eastAsia="it-IT" w:bidi="ar-SA"/>
              </w:rPr>
              <w:t xml:space="preserve">Junior officer </w:t>
            </w:r>
            <w:r w:rsidRPr="007860E8">
              <w:rPr>
                <w:rFonts w:eastAsia="Times New Roman" w:cs="Times New Roman"/>
                <w:bCs/>
                <w:sz w:val="20"/>
                <w:szCs w:val="20"/>
                <w:lang w:eastAsia="it-IT" w:bidi="ar-SA"/>
              </w:rPr>
              <w:t>(max 6 points)</w:t>
            </w:r>
          </w:p>
        </w:tc>
        <w:tc>
          <w:tcPr>
            <w:tcW w:w="1445" w:type="pct"/>
            <w:vAlign w:val="center"/>
          </w:tcPr>
          <w:p w14:paraId="260277F1" w14:textId="77777777" w:rsidR="00F5670B" w:rsidRPr="007860E8" w:rsidRDefault="00F5670B" w:rsidP="007860E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93" w:type="pct"/>
            <w:vAlign w:val="center"/>
          </w:tcPr>
          <w:p w14:paraId="286AACDE" w14:textId="77777777" w:rsidR="00F5670B" w:rsidRPr="007860E8" w:rsidRDefault="00F5670B" w:rsidP="007860E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F5670B" w:rsidRPr="00402C29" w14:paraId="5AFC95CB" w14:textId="4A9676FF" w:rsidTr="007860E8">
        <w:trPr>
          <w:trHeight w:val="879"/>
          <w:jc w:val="center"/>
        </w:trPr>
        <w:tc>
          <w:tcPr>
            <w:tcW w:w="1362" w:type="pct"/>
            <w:vAlign w:val="center"/>
          </w:tcPr>
          <w:p w14:paraId="12344628" w14:textId="104B7C79" w:rsidR="00F5670B" w:rsidRPr="007860E8" w:rsidRDefault="00F5670B" w:rsidP="005514BE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0"/>
                <w:lang w:eastAsia="it-IT" w:bidi="ar-SA"/>
              </w:rPr>
            </w:pPr>
            <w:r w:rsidRPr="007860E8">
              <w:rPr>
                <w:rFonts w:eastAsia="Times New Roman" w:cs="Times New Roman"/>
                <w:b/>
                <w:sz w:val="20"/>
                <w:szCs w:val="20"/>
                <w:lang w:eastAsia="it-IT" w:bidi="ar-SA"/>
              </w:rPr>
              <w:t xml:space="preserve">Additional staff member(s) </w:t>
            </w:r>
            <w:r w:rsidRPr="007860E8">
              <w:rPr>
                <w:rFonts w:eastAsia="Times New Roman" w:cs="Times New Roman"/>
                <w:bCs/>
                <w:sz w:val="20"/>
                <w:szCs w:val="20"/>
                <w:lang w:eastAsia="it-IT" w:bidi="ar-SA"/>
              </w:rPr>
              <w:t>(if applicable) (max 1 point)</w:t>
            </w:r>
          </w:p>
        </w:tc>
        <w:tc>
          <w:tcPr>
            <w:tcW w:w="1445" w:type="pct"/>
            <w:vAlign w:val="center"/>
          </w:tcPr>
          <w:p w14:paraId="7EBFBF25" w14:textId="77777777" w:rsidR="00F5670B" w:rsidRPr="007860E8" w:rsidRDefault="00F5670B" w:rsidP="007860E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 w:bidi="ar-SA"/>
              </w:rPr>
            </w:pPr>
          </w:p>
        </w:tc>
        <w:tc>
          <w:tcPr>
            <w:tcW w:w="2193" w:type="pct"/>
            <w:vAlign w:val="center"/>
          </w:tcPr>
          <w:p w14:paraId="095FFC44" w14:textId="77777777" w:rsidR="00F5670B" w:rsidRPr="007860E8" w:rsidRDefault="00F5670B" w:rsidP="007860E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 w:bidi="ar-SA"/>
              </w:rPr>
            </w:pPr>
          </w:p>
        </w:tc>
      </w:tr>
      <w:tr w:rsidR="000D7C4F" w:rsidRPr="00402C29" w14:paraId="44B6E87B" w14:textId="1CC3D94B" w:rsidTr="007860E8">
        <w:trPr>
          <w:trHeight w:val="258"/>
          <w:jc w:val="center"/>
        </w:trPr>
        <w:tc>
          <w:tcPr>
            <w:tcW w:w="1362" w:type="pct"/>
          </w:tcPr>
          <w:p w14:paraId="588BEF44" w14:textId="150C767D" w:rsidR="000D7C4F" w:rsidRPr="007860E8" w:rsidRDefault="00B073D8" w:rsidP="00C8018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0"/>
                <w:lang w:eastAsia="it-IT" w:bidi="ar-SA"/>
              </w:rPr>
            </w:pPr>
            <w:r w:rsidRPr="007860E8">
              <w:rPr>
                <w:rFonts w:eastAsia="Times New Roman" w:cs="Times New Roman"/>
                <w:b/>
                <w:sz w:val="20"/>
                <w:szCs w:val="20"/>
                <w:lang w:eastAsia="it-IT" w:bidi="ar-SA"/>
              </w:rPr>
              <w:t>L</w:t>
            </w:r>
            <w:r w:rsidR="000D7C4F" w:rsidRPr="007860E8">
              <w:rPr>
                <w:rFonts w:eastAsia="Times New Roman" w:cs="Times New Roman"/>
                <w:b/>
                <w:sz w:val="20"/>
                <w:szCs w:val="20"/>
                <w:lang w:eastAsia="it-IT" w:bidi="ar-SA"/>
              </w:rPr>
              <w:t>ogistic costs</w:t>
            </w:r>
            <w:r w:rsidR="00402C29" w:rsidRPr="007860E8">
              <w:rPr>
                <w:rFonts w:eastAsia="Times New Roman" w:cs="Times New Roman"/>
                <w:b/>
                <w:sz w:val="20"/>
                <w:szCs w:val="20"/>
                <w:lang w:eastAsia="it-IT" w:bidi="ar-SA"/>
              </w:rPr>
              <w:t xml:space="preserve"> </w:t>
            </w:r>
            <w:r w:rsidR="00402C29" w:rsidRPr="007860E8">
              <w:rPr>
                <w:rFonts w:eastAsia="Times New Roman" w:cs="Times New Roman"/>
                <w:bCs/>
                <w:sz w:val="20"/>
                <w:szCs w:val="20"/>
                <w:lang w:eastAsia="it-IT" w:bidi="ar-SA"/>
              </w:rPr>
              <w:t>(max 6 points)</w:t>
            </w:r>
          </w:p>
        </w:tc>
        <w:tc>
          <w:tcPr>
            <w:tcW w:w="1445" w:type="pct"/>
            <w:vAlign w:val="center"/>
          </w:tcPr>
          <w:p w14:paraId="59D51306" w14:textId="77777777" w:rsidR="000D7C4F" w:rsidRPr="007860E8" w:rsidRDefault="000D7C4F" w:rsidP="007860E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en-US" w:eastAsia="it-IT" w:bidi="ar-SA"/>
              </w:rPr>
            </w:pPr>
          </w:p>
        </w:tc>
        <w:tc>
          <w:tcPr>
            <w:tcW w:w="2193" w:type="pct"/>
            <w:vAlign w:val="center"/>
          </w:tcPr>
          <w:p w14:paraId="2073E232" w14:textId="77777777" w:rsidR="000D7C4F" w:rsidRPr="007860E8" w:rsidRDefault="000D7C4F" w:rsidP="007860E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en-US" w:eastAsia="it-IT" w:bidi="ar-SA"/>
              </w:rPr>
            </w:pPr>
          </w:p>
        </w:tc>
      </w:tr>
      <w:tr w:rsidR="000D7C4F" w:rsidRPr="00402C29" w14:paraId="580F2034" w14:textId="18B96ABD" w:rsidTr="007860E8">
        <w:trPr>
          <w:trHeight w:val="258"/>
          <w:jc w:val="center"/>
        </w:trPr>
        <w:tc>
          <w:tcPr>
            <w:tcW w:w="1362" w:type="pct"/>
          </w:tcPr>
          <w:p w14:paraId="67EADDE8" w14:textId="66FE1BBF" w:rsidR="000D7C4F" w:rsidRPr="007860E8" w:rsidRDefault="000D7C4F" w:rsidP="00C8018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0"/>
                <w:lang w:eastAsia="it-IT" w:bidi="ar-SA"/>
              </w:rPr>
            </w:pPr>
            <w:r w:rsidRPr="007860E8">
              <w:rPr>
                <w:rFonts w:eastAsia="Times New Roman" w:cs="Times New Roman"/>
                <w:b/>
                <w:sz w:val="20"/>
                <w:szCs w:val="20"/>
                <w:lang w:eastAsia="it-IT" w:bidi="ar-SA"/>
              </w:rPr>
              <w:t xml:space="preserve">Additional costs-please specify </w:t>
            </w:r>
            <w:r w:rsidRPr="007860E8">
              <w:rPr>
                <w:rFonts w:eastAsia="Times New Roman" w:cs="Times New Roman"/>
                <w:bCs/>
                <w:sz w:val="20"/>
                <w:szCs w:val="20"/>
                <w:lang w:eastAsia="it-IT" w:bidi="ar-SA"/>
              </w:rPr>
              <w:t>(if applicable)</w:t>
            </w:r>
            <w:r w:rsidR="00402C29" w:rsidRPr="007860E8">
              <w:rPr>
                <w:rFonts w:eastAsia="Times New Roman" w:cs="Times New Roman"/>
                <w:bCs/>
                <w:sz w:val="20"/>
                <w:szCs w:val="20"/>
                <w:lang w:eastAsia="it-IT" w:bidi="ar-SA"/>
              </w:rPr>
              <w:t xml:space="preserve"> (max 1 point)</w:t>
            </w:r>
          </w:p>
        </w:tc>
        <w:tc>
          <w:tcPr>
            <w:tcW w:w="1445" w:type="pct"/>
            <w:vAlign w:val="center"/>
          </w:tcPr>
          <w:p w14:paraId="6DB8728B" w14:textId="77777777" w:rsidR="000D7C4F" w:rsidRPr="007860E8" w:rsidRDefault="000D7C4F" w:rsidP="007860E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en-US" w:eastAsia="it-IT" w:bidi="ar-SA"/>
              </w:rPr>
            </w:pPr>
          </w:p>
        </w:tc>
        <w:tc>
          <w:tcPr>
            <w:tcW w:w="2193" w:type="pct"/>
            <w:vAlign w:val="center"/>
          </w:tcPr>
          <w:p w14:paraId="1C408E95" w14:textId="77777777" w:rsidR="000D7C4F" w:rsidRPr="007860E8" w:rsidRDefault="000D7C4F" w:rsidP="007860E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en-US" w:eastAsia="it-IT" w:bidi="ar-SA"/>
              </w:rPr>
            </w:pPr>
          </w:p>
        </w:tc>
      </w:tr>
    </w:tbl>
    <w:p w14:paraId="38018A28" w14:textId="5186157F" w:rsidR="00706E68" w:rsidRDefault="00402C29" w:rsidP="00402C29">
      <w:pPr>
        <w:tabs>
          <w:tab w:val="left" w:pos="3312"/>
        </w:tabs>
      </w:pPr>
      <w:r>
        <w:tab/>
      </w:r>
    </w:p>
    <w:p w14:paraId="2E1DE158" w14:textId="523F89D3" w:rsidR="00075B4C" w:rsidRDefault="00F5670B">
      <w:pPr>
        <w:pStyle w:val="Heading2"/>
        <w:tabs>
          <w:tab w:val="left" w:pos="6955"/>
        </w:tabs>
        <w:rPr>
          <w:u w:val="single"/>
        </w:rPr>
      </w:pPr>
      <w:r>
        <w:br/>
      </w:r>
      <w:r w:rsidR="0017222D">
        <w:t>Place and</w:t>
      </w:r>
      <w:r w:rsidR="0017222D">
        <w:rPr>
          <w:spacing w:val="-3"/>
        </w:rPr>
        <w:t xml:space="preserve"> </w:t>
      </w:r>
      <w:r w:rsidR="0017222D">
        <w:t>date</w:t>
      </w:r>
      <w:r w:rsidR="0017222D">
        <w:rPr>
          <w:spacing w:val="2"/>
        </w:rPr>
        <w:t xml:space="preserve"> </w:t>
      </w:r>
      <w:r w:rsidR="0017222D">
        <w:rPr>
          <w:u w:val="single"/>
        </w:rPr>
        <w:t xml:space="preserve"> </w:t>
      </w:r>
      <w:r w:rsidR="0017222D">
        <w:rPr>
          <w:u w:val="single"/>
        </w:rPr>
        <w:tab/>
      </w:r>
    </w:p>
    <w:p w14:paraId="1410F22A" w14:textId="2BC31A72" w:rsidR="00075B4C" w:rsidRDefault="0017222D" w:rsidP="000D7C4F">
      <w:pPr>
        <w:tabs>
          <w:tab w:val="left" w:pos="10106"/>
        </w:tabs>
        <w:spacing w:before="52"/>
        <w:ind w:left="518"/>
        <w:rPr>
          <w:sz w:val="20"/>
        </w:rPr>
      </w:pPr>
      <w:r>
        <w:rPr>
          <w:sz w:val="24"/>
        </w:rPr>
        <w:t>Signature of Legal</w:t>
      </w:r>
      <w:r>
        <w:rPr>
          <w:spacing w:val="-14"/>
          <w:sz w:val="24"/>
        </w:rPr>
        <w:t xml:space="preserve"> </w:t>
      </w:r>
      <w:r>
        <w:rPr>
          <w:sz w:val="24"/>
        </w:rPr>
        <w:t>Representative</w:t>
      </w:r>
    </w:p>
    <w:p w14:paraId="6926F7F1" w14:textId="77777777" w:rsidR="00075B4C" w:rsidRDefault="00075B4C">
      <w:pPr>
        <w:spacing w:before="2"/>
        <w:rPr>
          <w:sz w:val="19"/>
        </w:rPr>
      </w:pPr>
    </w:p>
    <w:p w14:paraId="1702CBB8" w14:textId="77777777" w:rsidR="00075B4C" w:rsidRPr="00402C29" w:rsidRDefault="0017222D">
      <w:pPr>
        <w:pStyle w:val="BodyText"/>
        <w:spacing w:before="57"/>
        <w:ind w:left="518"/>
        <w:rPr>
          <w:sz w:val="18"/>
          <w:szCs w:val="18"/>
        </w:rPr>
      </w:pPr>
      <w:r w:rsidRPr="00402C29">
        <w:rPr>
          <w:sz w:val="18"/>
          <w:szCs w:val="18"/>
        </w:rPr>
        <w:t>Attached to this declaration is an unauthenticated photocopy of a valid ID document of the signatory.</w:t>
      </w:r>
    </w:p>
    <w:sectPr w:rsidR="00075B4C" w:rsidRPr="00402C29" w:rsidSect="00402C29">
      <w:headerReference w:type="default" r:id="rId8"/>
      <w:footerReference w:type="default" r:id="rId9"/>
      <w:pgSz w:w="12240" w:h="15840"/>
      <w:pgMar w:top="1702" w:right="1440" w:bottom="1440" w:left="1440" w:header="709" w:footer="3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8E208" w14:textId="77777777" w:rsidR="0035644A" w:rsidRDefault="0035644A">
      <w:r>
        <w:separator/>
      </w:r>
    </w:p>
  </w:endnote>
  <w:endnote w:type="continuationSeparator" w:id="0">
    <w:p w14:paraId="512E6582" w14:textId="77777777" w:rsidR="0035644A" w:rsidRDefault="0035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61810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DAC62B" w14:textId="77777777" w:rsidR="0035644A" w:rsidRDefault="0035644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F12D7A" w14:textId="77777777" w:rsidR="0035644A" w:rsidRDefault="0035644A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E0C49" w14:textId="77777777" w:rsidR="0035644A" w:rsidRDefault="0035644A">
      <w:r>
        <w:separator/>
      </w:r>
    </w:p>
  </w:footnote>
  <w:footnote w:type="continuationSeparator" w:id="0">
    <w:p w14:paraId="77C6BC16" w14:textId="77777777" w:rsidR="0035644A" w:rsidRDefault="00356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E7F6F" w14:textId="77777777" w:rsidR="0035644A" w:rsidRDefault="0035644A" w:rsidP="00603A37">
    <w:pPr>
      <w:spacing w:before="1"/>
      <w:ind w:right="21"/>
      <w:jc w:val="center"/>
      <w:rPr>
        <w:rFonts w:asciiTheme="minorHAnsi" w:hAnsiTheme="minorHAnsi"/>
        <w:i/>
      </w:rPr>
    </w:pPr>
  </w:p>
  <w:p w14:paraId="3BEB92E0" w14:textId="77777777" w:rsidR="0035644A" w:rsidRPr="00603A37" w:rsidRDefault="0035644A" w:rsidP="00603A37">
    <w:pPr>
      <w:spacing w:before="1"/>
      <w:ind w:right="21"/>
      <w:jc w:val="center"/>
      <w:rPr>
        <w:i/>
        <w:sz w:val="20"/>
      </w:rPr>
    </w:pPr>
    <w:r>
      <w:rPr>
        <w:rFonts w:asciiTheme="minorHAnsi" w:hAnsiTheme="minorHAnsi"/>
        <w:i/>
      </w:rPr>
      <w:t xml:space="preserve">    </w:t>
    </w:r>
    <w:r w:rsidRPr="00603A37">
      <w:rPr>
        <w:rFonts w:asciiTheme="minorHAnsi" w:hAnsiTheme="minorHAnsi"/>
        <w:i/>
      </w:rPr>
      <w:t>Tenderer name:</w:t>
    </w:r>
    <w:r>
      <w:rPr>
        <w:rFonts w:asciiTheme="minorHAnsi" w:hAnsiTheme="minorHAnsi"/>
        <w:i/>
      </w:rPr>
      <w:t xml:space="preserve"> </w:t>
    </w:r>
    <w:r w:rsidRPr="00603A37">
      <w:rPr>
        <w:rFonts w:asciiTheme="minorHAnsi" w:hAnsiTheme="minorHAnsi"/>
        <w:i/>
      </w:rPr>
      <w:t>___________________</w:t>
    </w:r>
    <w:r>
      <w:rPr>
        <w:rFonts w:asciiTheme="minorHAnsi" w:hAnsiTheme="minorHAnsi"/>
        <w:i/>
      </w:rPr>
      <w:t xml:space="preserve"> </w:t>
    </w:r>
    <w:r w:rsidRPr="00603A37">
      <w:rPr>
        <w:rFonts w:asciiTheme="minorHAnsi" w:hAnsiTheme="minorHAnsi"/>
        <w:i/>
      </w:rPr>
      <w:t>Annex II B – Economic Offer form</w:t>
    </w:r>
  </w:p>
  <w:p w14:paraId="576E7523" w14:textId="77777777" w:rsidR="0035644A" w:rsidRDefault="0035644A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50957824" behindDoc="1" locked="0" layoutInCell="1" allowOverlap="1" wp14:anchorId="33576A77" wp14:editId="3B9C16FF">
          <wp:simplePos x="0" y="0"/>
          <wp:positionH relativeFrom="page">
            <wp:posOffset>928255</wp:posOffset>
          </wp:positionH>
          <wp:positionV relativeFrom="page">
            <wp:posOffset>284018</wp:posOffset>
          </wp:positionV>
          <wp:extent cx="1641600" cy="792000"/>
          <wp:effectExtent l="0" t="0" r="0" b="8255"/>
          <wp:wrapTight wrapText="bothSides">
            <wp:wrapPolygon edited="0">
              <wp:start x="0" y="0"/>
              <wp:lineTo x="0" y="21306"/>
              <wp:lineTo x="21308" y="21306"/>
              <wp:lineTo x="21308" y="0"/>
              <wp:lineTo x="0" y="0"/>
            </wp:wrapPolygon>
          </wp:wrapTight>
          <wp:docPr id="2" name="image1.jpeg" descr="E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1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E1F00"/>
    <w:multiLevelType w:val="hybridMultilevel"/>
    <w:tmpl w:val="F864953E"/>
    <w:lvl w:ilvl="0" w:tplc="FBAE04C4">
      <w:start w:val="1"/>
      <w:numFmt w:val="decimal"/>
      <w:lvlText w:val="%1."/>
      <w:lvlJc w:val="left"/>
      <w:pPr>
        <w:ind w:left="1231" w:hanging="35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28640E74">
      <w:numFmt w:val="bullet"/>
      <w:lvlText w:val="•"/>
      <w:lvlJc w:val="left"/>
      <w:pPr>
        <w:ind w:left="2184" w:hanging="356"/>
      </w:pPr>
      <w:rPr>
        <w:rFonts w:hint="default"/>
        <w:lang w:val="en-GB" w:eastAsia="en-GB" w:bidi="en-GB"/>
      </w:rPr>
    </w:lvl>
    <w:lvl w:ilvl="2" w:tplc="F9FA9864">
      <w:numFmt w:val="bullet"/>
      <w:lvlText w:val="•"/>
      <w:lvlJc w:val="left"/>
      <w:pPr>
        <w:ind w:left="3128" w:hanging="356"/>
      </w:pPr>
      <w:rPr>
        <w:rFonts w:hint="default"/>
        <w:lang w:val="en-GB" w:eastAsia="en-GB" w:bidi="en-GB"/>
      </w:rPr>
    </w:lvl>
    <w:lvl w:ilvl="3" w:tplc="DF5A2818">
      <w:numFmt w:val="bullet"/>
      <w:lvlText w:val="•"/>
      <w:lvlJc w:val="left"/>
      <w:pPr>
        <w:ind w:left="4072" w:hanging="356"/>
      </w:pPr>
      <w:rPr>
        <w:rFonts w:hint="default"/>
        <w:lang w:val="en-GB" w:eastAsia="en-GB" w:bidi="en-GB"/>
      </w:rPr>
    </w:lvl>
    <w:lvl w:ilvl="4" w:tplc="93DC0C3A">
      <w:numFmt w:val="bullet"/>
      <w:lvlText w:val="•"/>
      <w:lvlJc w:val="left"/>
      <w:pPr>
        <w:ind w:left="5016" w:hanging="356"/>
      </w:pPr>
      <w:rPr>
        <w:rFonts w:hint="default"/>
        <w:lang w:val="en-GB" w:eastAsia="en-GB" w:bidi="en-GB"/>
      </w:rPr>
    </w:lvl>
    <w:lvl w:ilvl="5" w:tplc="54CEEDAC">
      <w:numFmt w:val="bullet"/>
      <w:lvlText w:val="•"/>
      <w:lvlJc w:val="left"/>
      <w:pPr>
        <w:ind w:left="5960" w:hanging="356"/>
      </w:pPr>
      <w:rPr>
        <w:rFonts w:hint="default"/>
        <w:lang w:val="en-GB" w:eastAsia="en-GB" w:bidi="en-GB"/>
      </w:rPr>
    </w:lvl>
    <w:lvl w:ilvl="6" w:tplc="7FDA4D56">
      <w:numFmt w:val="bullet"/>
      <w:lvlText w:val="•"/>
      <w:lvlJc w:val="left"/>
      <w:pPr>
        <w:ind w:left="6904" w:hanging="356"/>
      </w:pPr>
      <w:rPr>
        <w:rFonts w:hint="default"/>
        <w:lang w:val="en-GB" w:eastAsia="en-GB" w:bidi="en-GB"/>
      </w:rPr>
    </w:lvl>
    <w:lvl w:ilvl="7" w:tplc="5DA87FA0">
      <w:numFmt w:val="bullet"/>
      <w:lvlText w:val="•"/>
      <w:lvlJc w:val="left"/>
      <w:pPr>
        <w:ind w:left="7848" w:hanging="356"/>
      </w:pPr>
      <w:rPr>
        <w:rFonts w:hint="default"/>
        <w:lang w:val="en-GB" w:eastAsia="en-GB" w:bidi="en-GB"/>
      </w:rPr>
    </w:lvl>
    <w:lvl w:ilvl="8" w:tplc="B4407BA2">
      <w:numFmt w:val="bullet"/>
      <w:lvlText w:val="•"/>
      <w:lvlJc w:val="left"/>
      <w:pPr>
        <w:ind w:left="8792" w:hanging="356"/>
      </w:pPr>
      <w:rPr>
        <w:rFonts w:hint="default"/>
        <w:lang w:val="en-GB" w:eastAsia="en-GB" w:bidi="en-GB"/>
      </w:rPr>
    </w:lvl>
  </w:abstractNum>
  <w:abstractNum w:abstractNumId="1" w15:restartNumberingAfterBreak="0">
    <w:nsid w:val="2A4857D1"/>
    <w:multiLevelType w:val="hybridMultilevel"/>
    <w:tmpl w:val="5F0486C6"/>
    <w:lvl w:ilvl="0" w:tplc="BC70C28C">
      <w:start w:val="1"/>
      <w:numFmt w:val="upperLetter"/>
      <w:lvlText w:val="%1."/>
      <w:lvlJc w:val="left"/>
      <w:pPr>
        <w:ind w:left="123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1CFE99EA">
      <w:numFmt w:val="bullet"/>
      <w:lvlText w:val="•"/>
      <w:lvlJc w:val="left"/>
      <w:pPr>
        <w:ind w:left="2184" w:hanging="360"/>
      </w:pPr>
      <w:rPr>
        <w:rFonts w:hint="default"/>
        <w:lang w:val="en-GB" w:eastAsia="en-GB" w:bidi="en-GB"/>
      </w:rPr>
    </w:lvl>
    <w:lvl w:ilvl="2" w:tplc="269465AC">
      <w:numFmt w:val="bullet"/>
      <w:lvlText w:val="•"/>
      <w:lvlJc w:val="left"/>
      <w:pPr>
        <w:ind w:left="3128" w:hanging="360"/>
      </w:pPr>
      <w:rPr>
        <w:rFonts w:hint="default"/>
        <w:lang w:val="en-GB" w:eastAsia="en-GB" w:bidi="en-GB"/>
      </w:rPr>
    </w:lvl>
    <w:lvl w:ilvl="3" w:tplc="F17A927C">
      <w:numFmt w:val="bullet"/>
      <w:lvlText w:val="•"/>
      <w:lvlJc w:val="left"/>
      <w:pPr>
        <w:ind w:left="4072" w:hanging="360"/>
      </w:pPr>
      <w:rPr>
        <w:rFonts w:hint="default"/>
        <w:lang w:val="en-GB" w:eastAsia="en-GB" w:bidi="en-GB"/>
      </w:rPr>
    </w:lvl>
    <w:lvl w:ilvl="4" w:tplc="25B85078">
      <w:numFmt w:val="bullet"/>
      <w:lvlText w:val="•"/>
      <w:lvlJc w:val="left"/>
      <w:pPr>
        <w:ind w:left="5016" w:hanging="360"/>
      </w:pPr>
      <w:rPr>
        <w:rFonts w:hint="default"/>
        <w:lang w:val="en-GB" w:eastAsia="en-GB" w:bidi="en-GB"/>
      </w:rPr>
    </w:lvl>
    <w:lvl w:ilvl="5" w:tplc="8800CD08">
      <w:numFmt w:val="bullet"/>
      <w:lvlText w:val="•"/>
      <w:lvlJc w:val="left"/>
      <w:pPr>
        <w:ind w:left="5960" w:hanging="360"/>
      </w:pPr>
      <w:rPr>
        <w:rFonts w:hint="default"/>
        <w:lang w:val="en-GB" w:eastAsia="en-GB" w:bidi="en-GB"/>
      </w:rPr>
    </w:lvl>
    <w:lvl w:ilvl="6" w:tplc="347E4E9A">
      <w:numFmt w:val="bullet"/>
      <w:lvlText w:val="•"/>
      <w:lvlJc w:val="left"/>
      <w:pPr>
        <w:ind w:left="6904" w:hanging="360"/>
      </w:pPr>
      <w:rPr>
        <w:rFonts w:hint="default"/>
        <w:lang w:val="en-GB" w:eastAsia="en-GB" w:bidi="en-GB"/>
      </w:rPr>
    </w:lvl>
    <w:lvl w:ilvl="7" w:tplc="FB963512">
      <w:numFmt w:val="bullet"/>
      <w:lvlText w:val="•"/>
      <w:lvlJc w:val="left"/>
      <w:pPr>
        <w:ind w:left="7848" w:hanging="360"/>
      </w:pPr>
      <w:rPr>
        <w:rFonts w:hint="default"/>
        <w:lang w:val="en-GB" w:eastAsia="en-GB" w:bidi="en-GB"/>
      </w:rPr>
    </w:lvl>
    <w:lvl w:ilvl="8" w:tplc="4C62AF14">
      <w:numFmt w:val="bullet"/>
      <w:lvlText w:val="•"/>
      <w:lvlJc w:val="left"/>
      <w:pPr>
        <w:ind w:left="8792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301963FD"/>
    <w:multiLevelType w:val="hybridMultilevel"/>
    <w:tmpl w:val="5F0486C6"/>
    <w:lvl w:ilvl="0" w:tplc="BC70C28C">
      <w:start w:val="1"/>
      <w:numFmt w:val="upperLetter"/>
      <w:lvlText w:val="%1."/>
      <w:lvlJc w:val="left"/>
      <w:pPr>
        <w:ind w:left="123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1CFE99EA">
      <w:numFmt w:val="bullet"/>
      <w:lvlText w:val="•"/>
      <w:lvlJc w:val="left"/>
      <w:pPr>
        <w:ind w:left="2184" w:hanging="360"/>
      </w:pPr>
      <w:rPr>
        <w:rFonts w:hint="default"/>
        <w:lang w:val="en-GB" w:eastAsia="en-GB" w:bidi="en-GB"/>
      </w:rPr>
    </w:lvl>
    <w:lvl w:ilvl="2" w:tplc="269465AC">
      <w:numFmt w:val="bullet"/>
      <w:lvlText w:val="•"/>
      <w:lvlJc w:val="left"/>
      <w:pPr>
        <w:ind w:left="3128" w:hanging="360"/>
      </w:pPr>
      <w:rPr>
        <w:rFonts w:hint="default"/>
        <w:lang w:val="en-GB" w:eastAsia="en-GB" w:bidi="en-GB"/>
      </w:rPr>
    </w:lvl>
    <w:lvl w:ilvl="3" w:tplc="F17A927C">
      <w:numFmt w:val="bullet"/>
      <w:lvlText w:val="•"/>
      <w:lvlJc w:val="left"/>
      <w:pPr>
        <w:ind w:left="4072" w:hanging="360"/>
      </w:pPr>
      <w:rPr>
        <w:rFonts w:hint="default"/>
        <w:lang w:val="en-GB" w:eastAsia="en-GB" w:bidi="en-GB"/>
      </w:rPr>
    </w:lvl>
    <w:lvl w:ilvl="4" w:tplc="25B85078">
      <w:numFmt w:val="bullet"/>
      <w:lvlText w:val="•"/>
      <w:lvlJc w:val="left"/>
      <w:pPr>
        <w:ind w:left="5016" w:hanging="360"/>
      </w:pPr>
      <w:rPr>
        <w:rFonts w:hint="default"/>
        <w:lang w:val="en-GB" w:eastAsia="en-GB" w:bidi="en-GB"/>
      </w:rPr>
    </w:lvl>
    <w:lvl w:ilvl="5" w:tplc="8800CD08">
      <w:numFmt w:val="bullet"/>
      <w:lvlText w:val="•"/>
      <w:lvlJc w:val="left"/>
      <w:pPr>
        <w:ind w:left="5960" w:hanging="360"/>
      </w:pPr>
      <w:rPr>
        <w:rFonts w:hint="default"/>
        <w:lang w:val="en-GB" w:eastAsia="en-GB" w:bidi="en-GB"/>
      </w:rPr>
    </w:lvl>
    <w:lvl w:ilvl="6" w:tplc="347E4E9A">
      <w:numFmt w:val="bullet"/>
      <w:lvlText w:val="•"/>
      <w:lvlJc w:val="left"/>
      <w:pPr>
        <w:ind w:left="6904" w:hanging="360"/>
      </w:pPr>
      <w:rPr>
        <w:rFonts w:hint="default"/>
        <w:lang w:val="en-GB" w:eastAsia="en-GB" w:bidi="en-GB"/>
      </w:rPr>
    </w:lvl>
    <w:lvl w:ilvl="7" w:tplc="FB963512">
      <w:numFmt w:val="bullet"/>
      <w:lvlText w:val="•"/>
      <w:lvlJc w:val="left"/>
      <w:pPr>
        <w:ind w:left="7848" w:hanging="360"/>
      </w:pPr>
      <w:rPr>
        <w:rFonts w:hint="default"/>
        <w:lang w:val="en-GB" w:eastAsia="en-GB" w:bidi="en-GB"/>
      </w:rPr>
    </w:lvl>
    <w:lvl w:ilvl="8" w:tplc="4C62AF14">
      <w:numFmt w:val="bullet"/>
      <w:lvlText w:val="•"/>
      <w:lvlJc w:val="left"/>
      <w:pPr>
        <w:ind w:left="8792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39E42ACF"/>
    <w:multiLevelType w:val="hybridMultilevel"/>
    <w:tmpl w:val="FBEC2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E1239"/>
    <w:multiLevelType w:val="hybridMultilevel"/>
    <w:tmpl w:val="81A8A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61D3F"/>
    <w:multiLevelType w:val="hybridMultilevel"/>
    <w:tmpl w:val="5F0486C6"/>
    <w:lvl w:ilvl="0" w:tplc="BC70C28C">
      <w:start w:val="1"/>
      <w:numFmt w:val="upperLetter"/>
      <w:lvlText w:val="%1."/>
      <w:lvlJc w:val="left"/>
      <w:pPr>
        <w:ind w:left="123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1CFE99EA">
      <w:numFmt w:val="bullet"/>
      <w:lvlText w:val="•"/>
      <w:lvlJc w:val="left"/>
      <w:pPr>
        <w:ind w:left="2184" w:hanging="360"/>
      </w:pPr>
      <w:rPr>
        <w:rFonts w:hint="default"/>
        <w:lang w:val="en-GB" w:eastAsia="en-GB" w:bidi="en-GB"/>
      </w:rPr>
    </w:lvl>
    <w:lvl w:ilvl="2" w:tplc="269465AC">
      <w:numFmt w:val="bullet"/>
      <w:lvlText w:val="•"/>
      <w:lvlJc w:val="left"/>
      <w:pPr>
        <w:ind w:left="3128" w:hanging="360"/>
      </w:pPr>
      <w:rPr>
        <w:rFonts w:hint="default"/>
        <w:lang w:val="en-GB" w:eastAsia="en-GB" w:bidi="en-GB"/>
      </w:rPr>
    </w:lvl>
    <w:lvl w:ilvl="3" w:tplc="F17A927C">
      <w:numFmt w:val="bullet"/>
      <w:lvlText w:val="•"/>
      <w:lvlJc w:val="left"/>
      <w:pPr>
        <w:ind w:left="4072" w:hanging="360"/>
      </w:pPr>
      <w:rPr>
        <w:rFonts w:hint="default"/>
        <w:lang w:val="en-GB" w:eastAsia="en-GB" w:bidi="en-GB"/>
      </w:rPr>
    </w:lvl>
    <w:lvl w:ilvl="4" w:tplc="25B85078">
      <w:numFmt w:val="bullet"/>
      <w:lvlText w:val="•"/>
      <w:lvlJc w:val="left"/>
      <w:pPr>
        <w:ind w:left="5016" w:hanging="360"/>
      </w:pPr>
      <w:rPr>
        <w:rFonts w:hint="default"/>
        <w:lang w:val="en-GB" w:eastAsia="en-GB" w:bidi="en-GB"/>
      </w:rPr>
    </w:lvl>
    <w:lvl w:ilvl="5" w:tplc="8800CD08">
      <w:numFmt w:val="bullet"/>
      <w:lvlText w:val="•"/>
      <w:lvlJc w:val="left"/>
      <w:pPr>
        <w:ind w:left="5960" w:hanging="360"/>
      </w:pPr>
      <w:rPr>
        <w:rFonts w:hint="default"/>
        <w:lang w:val="en-GB" w:eastAsia="en-GB" w:bidi="en-GB"/>
      </w:rPr>
    </w:lvl>
    <w:lvl w:ilvl="6" w:tplc="347E4E9A">
      <w:numFmt w:val="bullet"/>
      <w:lvlText w:val="•"/>
      <w:lvlJc w:val="left"/>
      <w:pPr>
        <w:ind w:left="6904" w:hanging="360"/>
      </w:pPr>
      <w:rPr>
        <w:rFonts w:hint="default"/>
        <w:lang w:val="en-GB" w:eastAsia="en-GB" w:bidi="en-GB"/>
      </w:rPr>
    </w:lvl>
    <w:lvl w:ilvl="7" w:tplc="FB963512">
      <w:numFmt w:val="bullet"/>
      <w:lvlText w:val="•"/>
      <w:lvlJc w:val="left"/>
      <w:pPr>
        <w:ind w:left="7848" w:hanging="360"/>
      </w:pPr>
      <w:rPr>
        <w:rFonts w:hint="default"/>
        <w:lang w:val="en-GB" w:eastAsia="en-GB" w:bidi="en-GB"/>
      </w:rPr>
    </w:lvl>
    <w:lvl w:ilvl="8" w:tplc="4C62AF14">
      <w:numFmt w:val="bullet"/>
      <w:lvlText w:val="•"/>
      <w:lvlJc w:val="left"/>
      <w:pPr>
        <w:ind w:left="8792" w:hanging="360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4C"/>
    <w:rsid w:val="0003738F"/>
    <w:rsid w:val="00075B4C"/>
    <w:rsid w:val="000D0BC1"/>
    <w:rsid w:val="000D7C4F"/>
    <w:rsid w:val="000E636E"/>
    <w:rsid w:val="00104EF2"/>
    <w:rsid w:val="00150875"/>
    <w:rsid w:val="0017222D"/>
    <w:rsid w:val="00222577"/>
    <w:rsid w:val="00287FC0"/>
    <w:rsid w:val="002B421E"/>
    <w:rsid w:val="003238C4"/>
    <w:rsid w:val="0035644A"/>
    <w:rsid w:val="0036622A"/>
    <w:rsid w:val="003B2038"/>
    <w:rsid w:val="00402C29"/>
    <w:rsid w:val="00447A80"/>
    <w:rsid w:val="00473A51"/>
    <w:rsid w:val="00503D79"/>
    <w:rsid w:val="005514BE"/>
    <w:rsid w:val="00560738"/>
    <w:rsid w:val="00567D46"/>
    <w:rsid w:val="00574113"/>
    <w:rsid w:val="00585B59"/>
    <w:rsid w:val="005E2F18"/>
    <w:rsid w:val="00603A37"/>
    <w:rsid w:val="00605BF6"/>
    <w:rsid w:val="0061596F"/>
    <w:rsid w:val="00616966"/>
    <w:rsid w:val="006A5688"/>
    <w:rsid w:val="00706E68"/>
    <w:rsid w:val="00747985"/>
    <w:rsid w:val="007860E8"/>
    <w:rsid w:val="007B2391"/>
    <w:rsid w:val="007D4ADD"/>
    <w:rsid w:val="00890AE5"/>
    <w:rsid w:val="008A21FF"/>
    <w:rsid w:val="008D58BF"/>
    <w:rsid w:val="008F034D"/>
    <w:rsid w:val="008F4962"/>
    <w:rsid w:val="008F5BB6"/>
    <w:rsid w:val="00910541"/>
    <w:rsid w:val="00926941"/>
    <w:rsid w:val="009844CB"/>
    <w:rsid w:val="009B3FDC"/>
    <w:rsid w:val="00B073D8"/>
    <w:rsid w:val="00BA660F"/>
    <w:rsid w:val="00C64458"/>
    <w:rsid w:val="00C80189"/>
    <w:rsid w:val="00CE2671"/>
    <w:rsid w:val="00E00103"/>
    <w:rsid w:val="00E026B5"/>
    <w:rsid w:val="00E36641"/>
    <w:rsid w:val="00F5670B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2676C0F"/>
  <w15:docId w15:val="{2C3D8835-3B7D-4DEF-9F15-14E89376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936" w:right="9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52"/>
      <w:ind w:left="518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12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79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9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F79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9F8"/>
    <w:rPr>
      <w:rFonts w:ascii="Calibri" w:eastAsia="Calibri" w:hAnsi="Calibri" w:cs="Calibri"/>
      <w:lang w:val="en-GB" w:eastAsia="en-GB" w:bidi="en-GB"/>
    </w:rPr>
  </w:style>
  <w:style w:type="paragraph" w:customStyle="1" w:styleId="Default">
    <w:name w:val="Default"/>
    <w:rsid w:val="00FF79F8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8F4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AE5"/>
    <w:rPr>
      <w:rFonts w:ascii="Segoe UI" w:eastAsia="Calibri" w:hAnsi="Segoe UI" w:cs="Segoe UI"/>
      <w:sz w:val="18"/>
      <w:szCs w:val="18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1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4BE"/>
    <w:pPr>
      <w:widowControl/>
      <w:autoSpaceDE/>
      <w:autoSpaceDN/>
      <w:spacing w:before="120" w:after="120"/>
      <w:jc w:val="both"/>
    </w:pPr>
    <w:rPr>
      <w:rFonts w:eastAsiaTheme="minorEastAsia" w:cstheme="minorBidi"/>
      <w:sz w:val="20"/>
      <w:szCs w:val="20"/>
      <w:lang w:val="it-IT" w:eastAsia="it-IT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4BE"/>
    <w:rPr>
      <w:rFonts w:ascii="Calibri" w:eastAsiaTheme="minorEastAsia" w:hAnsi="Calibri"/>
      <w:sz w:val="20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36E"/>
    <w:pPr>
      <w:widowControl w:val="0"/>
      <w:autoSpaceDE w:val="0"/>
      <w:autoSpaceDN w:val="0"/>
      <w:spacing w:before="0" w:after="0"/>
      <w:jc w:val="left"/>
    </w:pPr>
    <w:rPr>
      <w:rFonts w:eastAsia="Calibri" w:cs="Calibri"/>
      <w:b/>
      <w:bCs/>
      <w:lang w:val="en-GB" w:eastAsia="en-GB" w:bidi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36E"/>
    <w:rPr>
      <w:rFonts w:ascii="Calibri" w:eastAsia="Calibri" w:hAnsi="Calibri" w:cs="Calibri"/>
      <w:b/>
      <w:bCs/>
      <w:sz w:val="20"/>
      <w:szCs w:val="20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3CFBE-8010-4ECA-A926-687A5843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Rainò, Giovanna</cp:lastModifiedBy>
  <cp:revision>27</cp:revision>
  <dcterms:created xsi:type="dcterms:W3CDTF">2020-04-03T07:43:00Z</dcterms:created>
  <dcterms:modified xsi:type="dcterms:W3CDTF">2021-03-25T08:49:00Z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2020-02-11T00:00:00Z</vt:filetime>
  </property>
</Properties>
</file>