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A782" w14:textId="50801F1F" w:rsidR="00A60DC4" w:rsidRPr="008073E1" w:rsidRDefault="008E5B50" w:rsidP="002D3924">
      <w:pPr>
        <w:tabs>
          <w:tab w:val="left" w:pos="3686"/>
        </w:tabs>
        <w:spacing w:before="120" w:after="120"/>
        <w:ind w:left="4253" w:right="4"/>
        <w:jc w:val="right"/>
        <w:rPr>
          <w:rFonts w:ascii="Arial" w:hAnsi="Arial" w:cs="Arial"/>
          <w:sz w:val="22"/>
          <w:szCs w:val="22"/>
          <w:lang w:val="en-GB"/>
        </w:rPr>
      </w:pPr>
      <w:r w:rsidRPr="008073E1">
        <w:rPr>
          <w:rFonts w:ascii="Arial" w:hAnsi="Arial" w:cs="Arial"/>
          <w:b/>
          <w:color w:val="000000"/>
          <w:sz w:val="22"/>
          <w:szCs w:val="22"/>
          <w:lang w:val="en-GB"/>
        </w:rPr>
        <w:t>O</w:t>
      </w:r>
      <w:r w:rsidR="00257095" w:rsidRPr="008073E1">
        <w:rPr>
          <w:rFonts w:ascii="Arial" w:hAnsi="Arial" w:cs="Arial"/>
          <w:b/>
          <w:color w:val="000000"/>
          <w:sz w:val="22"/>
          <w:szCs w:val="22"/>
          <w:lang w:val="en-GB"/>
        </w:rPr>
        <w:t>P</w:t>
      </w:r>
      <w:r w:rsidR="00A60DC4" w:rsidRPr="008073E1">
        <w:rPr>
          <w:rFonts w:ascii="Arial" w:hAnsi="Arial" w:cs="Arial"/>
          <w:b/>
          <w:color w:val="000000"/>
          <w:sz w:val="22"/>
          <w:szCs w:val="22"/>
          <w:lang w:val="en-GB"/>
        </w:rPr>
        <w:t>/EUI/</w:t>
      </w:r>
      <w:r w:rsidR="00C60A1A" w:rsidRPr="008073E1">
        <w:rPr>
          <w:rFonts w:ascii="Arial" w:hAnsi="Arial" w:cs="Arial"/>
          <w:b/>
          <w:color w:val="000000"/>
          <w:sz w:val="22"/>
          <w:szCs w:val="22"/>
          <w:lang w:val="en-GB"/>
        </w:rPr>
        <w:t>A</w:t>
      </w:r>
      <w:r w:rsidR="00A60DC4" w:rsidRPr="008073E1">
        <w:rPr>
          <w:rFonts w:ascii="Arial" w:hAnsi="Arial" w:cs="Arial"/>
          <w:b/>
          <w:color w:val="000000"/>
          <w:sz w:val="22"/>
          <w:szCs w:val="22"/>
          <w:lang w:val="en-GB"/>
        </w:rPr>
        <w:t>S/20</w:t>
      </w:r>
      <w:r w:rsidR="006F7BF9" w:rsidRPr="008073E1">
        <w:rPr>
          <w:rFonts w:ascii="Arial" w:hAnsi="Arial" w:cs="Arial"/>
          <w:b/>
          <w:color w:val="000000"/>
          <w:sz w:val="22"/>
          <w:szCs w:val="22"/>
          <w:lang w:val="en-GB"/>
        </w:rPr>
        <w:t>22</w:t>
      </w:r>
      <w:r w:rsidR="00A60DC4" w:rsidRPr="008073E1">
        <w:rPr>
          <w:rFonts w:ascii="Arial" w:hAnsi="Arial" w:cs="Arial"/>
          <w:b/>
          <w:color w:val="000000"/>
          <w:sz w:val="22"/>
          <w:szCs w:val="22"/>
          <w:lang w:val="en-GB"/>
        </w:rPr>
        <w:t>/</w:t>
      </w:r>
      <w:r w:rsidR="00E9462D" w:rsidRPr="008073E1">
        <w:rPr>
          <w:rFonts w:ascii="Arial" w:hAnsi="Arial" w:cs="Arial"/>
          <w:b/>
          <w:color w:val="000000"/>
          <w:sz w:val="22"/>
          <w:szCs w:val="22"/>
          <w:lang w:val="en-GB"/>
        </w:rPr>
        <w:t>00</w:t>
      </w:r>
      <w:r w:rsidR="00272086" w:rsidRPr="008073E1">
        <w:rPr>
          <w:rFonts w:ascii="Arial" w:hAnsi="Arial" w:cs="Arial"/>
          <w:b/>
          <w:color w:val="000000"/>
          <w:sz w:val="22"/>
          <w:szCs w:val="22"/>
          <w:lang w:val="en-GB"/>
        </w:rPr>
        <w:t>1</w:t>
      </w:r>
    </w:p>
    <w:p w14:paraId="6237A783" w14:textId="09AE52AB" w:rsidR="000D40A6" w:rsidRPr="008073E1" w:rsidRDefault="008073E1" w:rsidP="002839EA">
      <w:pPr>
        <w:pStyle w:val="sche3"/>
        <w:spacing w:before="120" w:after="120"/>
        <w:rPr>
          <w:rFonts w:asciiTheme="minorHAnsi" w:hAnsiTheme="minorHAnsi"/>
          <w:b/>
          <w:smallCaps/>
          <w:sz w:val="22"/>
          <w:szCs w:val="22"/>
          <w:lang w:val="en-GB"/>
        </w:rPr>
      </w:pPr>
      <w:r w:rsidRPr="008073E1">
        <w:rPr>
          <w:rStyle w:val="normaltextrun"/>
          <w:rFonts w:ascii="Arial" w:hAnsi="Arial" w:cs="Arial"/>
          <w:color w:val="000000"/>
          <w:sz w:val="22"/>
          <w:szCs w:val="22"/>
          <w:shd w:val="clear" w:color="auto" w:fill="FFFFFF"/>
        </w:rPr>
        <w:t>Open Call for tender for teaching of Italian and English Academic Literacies and Language to members of the EUI community and for the provision of English text revision and editing for academic purposes</w:t>
      </w:r>
    </w:p>
    <w:p w14:paraId="6237A784" w14:textId="7B876BBD" w:rsidR="00D97D51" w:rsidRPr="008073E1" w:rsidRDefault="00C60A1A" w:rsidP="00D83D94">
      <w:pPr>
        <w:spacing w:before="360" w:after="120"/>
        <w:rPr>
          <w:rFonts w:ascii="Arial" w:hAnsi="Arial" w:cs="Arial"/>
          <w:lang w:val="en-GB"/>
        </w:rPr>
      </w:pPr>
      <w:r w:rsidRPr="008073E1">
        <w:rPr>
          <w:rFonts w:ascii="Arial" w:hAnsi="Arial" w:cs="Arial"/>
          <w:lang w:val="en-GB"/>
        </w:rPr>
        <w:t xml:space="preserve">LOT A- </w:t>
      </w:r>
      <w:r w:rsidR="00D83D94" w:rsidRPr="008073E1">
        <w:rPr>
          <w:rFonts w:ascii="Arial" w:hAnsi="Arial" w:cs="Arial"/>
          <w:lang w:val="en-GB"/>
        </w:rPr>
        <w:t xml:space="preserve">Teaching of Italian language to EUI </w:t>
      </w:r>
      <w:r w:rsidR="008073E1" w:rsidRPr="008073E1">
        <w:rPr>
          <w:rFonts w:ascii="Arial" w:hAnsi="Arial" w:cs="Arial"/>
          <w:lang w:val="en-GB"/>
        </w:rPr>
        <w:t>Community</w:t>
      </w:r>
      <w:r w:rsidR="00D83D94" w:rsidRPr="008073E1">
        <w:rPr>
          <w:rFonts w:ascii="Arial" w:hAnsi="Arial" w:cs="Arial"/>
          <w:lang w:val="en-GB"/>
        </w:rPr>
        <w:t xml:space="preserve">, </w:t>
      </w:r>
      <w:r w:rsidR="00F67997" w:rsidRPr="008073E1">
        <w:rPr>
          <w:rFonts w:ascii="Arial" w:hAnsi="Arial" w:cs="Arial"/>
          <w:lang w:val="en-GB"/>
        </w:rPr>
        <w:t>i.e. Staff</w:t>
      </w:r>
      <w:r w:rsidR="00D83D94" w:rsidRPr="008073E1">
        <w:rPr>
          <w:rFonts w:ascii="Arial" w:hAnsi="Arial" w:cs="Arial"/>
          <w:lang w:val="en-GB"/>
        </w:rPr>
        <w:t xml:space="preserve"> (both academic and administrative), researchers, fellows, trainees</w:t>
      </w:r>
      <w:r w:rsidR="00ED5558">
        <w:rPr>
          <w:rFonts w:ascii="Arial" w:hAnsi="Arial" w:cs="Arial"/>
          <w:lang w:val="en-GB"/>
        </w:rPr>
        <w:t>, and partners</w:t>
      </w:r>
      <w:r w:rsidRPr="008073E1">
        <w:rPr>
          <w:rFonts w:ascii="Arial" w:hAnsi="Arial" w:cs="Arial"/>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952"/>
        <w:gridCol w:w="2268"/>
        <w:gridCol w:w="822"/>
      </w:tblGrid>
      <w:tr w:rsidR="003C1D8F" w:rsidRPr="00C60A1A" w14:paraId="6237A788" w14:textId="77777777" w:rsidTr="009664C9">
        <w:trPr>
          <w:trHeight w:val="254"/>
        </w:trPr>
        <w:tc>
          <w:tcPr>
            <w:tcW w:w="3387" w:type="pct"/>
            <w:gridSpan w:val="2"/>
            <w:shd w:val="clear" w:color="auto" w:fill="95B3D7" w:themeFill="accent1" w:themeFillTint="99"/>
            <w:vAlign w:val="center"/>
          </w:tcPr>
          <w:p w14:paraId="6237A785" w14:textId="77777777" w:rsidR="003C1D8F" w:rsidRPr="008073E1" w:rsidRDefault="003C1D8F" w:rsidP="00633693">
            <w:pPr>
              <w:jc w:val="center"/>
              <w:rPr>
                <w:rFonts w:ascii="Arial" w:hAnsi="Arial" w:cs="Arial"/>
                <w:b/>
                <w:bCs/>
                <w:sz w:val="18"/>
                <w:szCs w:val="18"/>
              </w:rPr>
            </w:pPr>
            <w:r w:rsidRPr="008073E1">
              <w:rPr>
                <w:rFonts w:ascii="Arial" w:hAnsi="Arial" w:cs="Arial"/>
                <w:b/>
                <w:bCs/>
                <w:sz w:val="18"/>
                <w:szCs w:val="18"/>
              </w:rPr>
              <w:t xml:space="preserve">Award </w:t>
            </w:r>
            <w:proofErr w:type="spellStart"/>
            <w:r w:rsidRPr="008073E1">
              <w:rPr>
                <w:rFonts w:ascii="Arial" w:hAnsi="Arial" w:cs="Arial"/>
                <w:b/>
                <w:bCs/>
                <w:sz w:val="18"/>
                <w:szCs w:val="18"/>
              </w:rPr>
              <w:t>criteria</w:t>
            </w:r>
            <w:proofErr w:type="spellEnd"/>
          </w:p>
        </w:tc>
        <w:tc>
          <w:tcPr>
            <w:tcW w:w="1184" w:type="pct"/>
            <w:shd w:val="clear" w:color="auto" w:fill="95B3D7" w:themeFill="accent1" w:themeFillTint="99"/>
            <w:vAlign w:val="center"/>
          </w:tcPr>
          <w:p w14:paraId="6237A786" w14:textId="77777777" w:rsidR="003C1D8F" w:rsidRPr="008073E1" w:rsidRDefault="003C1D8F" w:rsidP="00633693">
            <w:pPr>
              <w:jc w:val="center"/>
              <w:rPr>
                <w:rFonts w:ascii="Arial" w:hAnsi="Arial" w:cs="Arial"/>
                <w:b/>
                <w:bCs/>
                <w:sz w:val="18"/>
                <w:szCs w:val="18"/>
              </w:rPr>
            </w:pPr>
            <w:proofErr w:type="spellStart"/>
            <w:r w:rsidRPr="008073E1">
              <w:rPr>
                <w:rFonts w:ascii="Arial" w:hAnsi="Arial" w:cs="Arial"/>
                <w:b/>
                <w:bCs/>
                <w:sz w:val="18"/>
                <w:szCs w:val="18"/>
              </w:rPr>
              <w:t>Response</w:t>
            </w:r>
            <w:proofErr w:type="spellEnd"/>
          </w:p>
        </w:tc>
        <w:tc>
          <w:tcPr>
            <w:tcW w:w="429" w:type="pct"/>
            <w:shd w:val="clear" w:color="auto" w:fill="95B3D7" w:themeFill="accent1" w:themeFillTint="99"/>
            <w:vAlign w:val="center"/>
          </w:tcPr>
          <w:p w14:paraId="6237A787" w14:textId="77777777" w:rsidR="003C1D8F" w:rsidRPr="008073E1" w:rsidRDefault="003C1D8F" w:rsidP="00633693">
            <w:pPr>
              <w:jc w:val="center"/>
              <w:rPr>
                <w:rFonts w:ascii="Arial" w:hAnsi="Arial" w:cs="Arial"/>
                <w:b/>
                <w:bCs/>
                <w:sz w:val="18"/>
                <w:szCs w:val="18"/>
              </w:rPr>
            </w:pPr>
            <w:r w:rsidRPr="008073E1">
              <w:rPr>
                <w:rFonts w:ascii="Arial" w:hAnsi="Arial" w:cs="Arial"/>
                <w:b/>
                <w:bCs/>
                <w:sz w:val="18"/>
                <w:szCs w:val="18"/>
              </w:rPr>
              <w:t>Max score</w:t>
            </w:r>
          </w:p>
        </w:tc>
      </w:tr>
      <w:tr w:rsidR="003C1D8F" w:rsidRPr="003C1D8F" w14:paraId="6237A78D" w14:textId="77777777" w:rsidTr="009664C9">
        <w:trPr>
          <w:trHeight w:val="660"/>
        </w:trPr>
        <w:tc>
          <w:tcPr>
            <w:tcW w:w="279" w:type="pct"/>
            <w:shd w:val="clear" w:color="auto" w:fill="FFFFFF" w:themeFill="background1"/>
            <w:vAlign w:val="center"/>
          </w:tcPr>
          <w:p w14:paraId="6237A789" w14:textId="77777777" w:rsidR="003C1D8F" w:rsidRPr="008073E1" w:rsidRDefault="003C1D8F" w:rsidP="00633693">
            <w:pPr>
              <w:jc w:val="center"/>
              <w:rPr>
                <w:rFonts w:ascii="Arial" w:hAnsi="Arial" w:cs="Arial"/>
                <w:b/>
                <w:sz w:val="18"/>
                <w:szCs w:val="18"/>
                <w:lang w:val="en-GB"/>
              </w:rPr>
            </w:pPr>
            <w:r w:rsidRPr="008073E1">
              <w:rPr>
                <w:rFonts w:ascii="Arial" w:hAnsi="Arial" w:cs="Arial"/>
                <w:b/>
                <w:sz w:val="18"/>
                <w:szCs w:val="18"/>
                <w:lang w:val="en-GB"/>
              </w:rPr>
              <w:t>A1</w:t>
            </w:r>
          </w:p>
        </w:tc>
        <w:tc>
          <w:tcPr>
            <w:tcW w:w="3108" w:type="pct"/>
            <w:shd w:val="clear" w:color="auto" w:fill="FFFFFF" w:themeFill="background1"/>
            <w:vAlign w:val="center"/>
          </w:tcPr>
          <w:p w14:paraId="6237A78A" w14:textId="42C6A725" w:rsidR="003C1D8F" w:rsidRPr="00E64451" w:rsidRDefault="00C86054" w:rsidP="00633693">
            <w:pPr>
              <w:rPr>
                <w:rFonts w:ascii="Arial" w:hAnsi="Arial" w:cs="Arial"/>
                <w:sz w:val="18"/>
                <w:szCs w:val="18"/>
                <w:lang w:val="en-GB"/>
              </w:rPr>
            </w:pPr>
            <w:r w:rsidRPr="00B74D82">
              <w:rPr>
                <w:rFonts w:ascii="Arial" w:eastAsia="Calibri" w:hAnsi="Arial" w:cs="Arial"/>
                <w:sz w:val="18"/>
                <w:szCs w:val="18"/>
                <w:lang w:val="en-US"/>
              </w:rPr>
              <w:t>Sample</w:t>
            </w:r>
            <w:r w:rsidRPr="00B74D82">
              <w:rPr>
                <w:rFonts w:ascii="Arial" w:eastAsia="Calibri" w:hAnsi="Arial" w:cs="Arial"/>
                <w:spacing w:val="-3"/>
                <w:sz w:val="18"/>
                <w:szCs w:val="18"/>
                <w:lang w:val="en-US"/>
              </w:rPr>
              <w:t xml:space="preserve"> </w:t>
            </w:r>
            <w:r w:rsidRPr="00B74D82">
              <w:rPr>
                <w:rFonts w:ascii="Arial" w:eastAsia="Calibri" w:hAnsi="Arial" w:cs="Arial"/>
                <w:sz w:val="18"/>
                <w:szCs w:val="18"/>
                <w:lang w:val="en-US"/>
              </w:rPr>
              <w:t xml:space="preserve">lesson with </w:t>
            </w:r>
            <w:r w:rsidRPr="00B74D82">
              <w:rPr>
                <w:rFonts w:ascii="Arial" w:eastAsia="Calibri" w:hAnsi="Arial" w:cs="Arial"/>
                <w:spacing w:val="-4"/>
                <w:sz w:val="18"/>
                <w:szCs w:val="18"/>
                <w:lang w:val="en-US"/>
              </w:rPr>
              <w:t>lesson plan and intended learning outcomes</w:t>
            </w:r>
          </w:p>
        </w:tc>
        <w:tc>
          <w:tcPr>
            <w:tcW w:w="1184" w:type="pct"/>
            <w:shd w:val="clear" w:color="auto" w:fill="FFFFFF" w:themeFill="background1"/>
            <w:vAlign w:val="center"/>
          </w:tcPr>
          <w:p w14:paraId="6237A78B" w14:textId="77777777" w:rsidR="003C1D8F" w:rsidRPr="00E64451" w:rsidRDefault="003C1D8F" w:rsidP="00633693">
            <w:pPr>
              <w:rPr>
                <w:rFonts w:ascii="Arial" w:hAnsi="Arial" w:cs="Arial"/>
                <w:sz w:val="18"/>
                <w:szCs w:val="18"/>
                <w:lang w:val="en-GB"/>
              </w:rPr>
            </w:pPr>
          </w:p>
        </w:tc>
        <w:tc>
          <w:tcPr>
            <w:tcW w:w="429" w:type="pct"/>
            <w:shd w:val="clear" w:color="auto" w:fill="FFFFFF" w:themeFill="background1"/>
            <w:vAlign w:val="center"/>
          </w:tcPr>
          <w:p w14:paraId="6237A78C" w14:textId="6D335BCF" w:rsidR="003C1D8F" w:rsidRPr="00E64451" w:rsidRDefault="00C86054" w:rsidP="00633693">
            <w:pPr>
              <w:jc w:val="center"/>
              <w:rPr>
                <w:rFonts w:ascii="Arial" w:hAnsi="Arial" w:cs="Arial"/>
                <w:sz w:val="18"/>
                <w:szCs w:val="18"/>
                <w:lang w:val="en-GB"/>
              </w:rPr>
            </w:pPr>
            <w:r w:rsidRPr="00E64451">
              <w:rPr>
                <w:rFonts w:ascii="Arial" w:hAnsi="Arial" w:cs="Arial"/>
                <w:sz w:val="18"/>
                <w:szCs w:val="18"/>
                <w:lang w:val="en-GB"/>
              </w:rPr>
              <w:t>10</w:t>
            </w:r>
          </w:p>
        </w:tc>
      </w:tr>
      <w:tr w:rsidR="00633693" w:rsidRPr="003C1D8F" w14:paraId="6237A792" w14:textId="77777777" w:rsidTr="009664C9">
        <w:trPr>
          <w:trHeight w:val="556"/>
        </w:trPr>
        <w:tc>
          <w:tcPr>
            <w:tcW w:w="279" w:type="pct"/>
            <w:vMerge w:val="restart"/>
            <w:shd w:val="clear" w:color="auto" w:fill="E5DFEC" w:themeFill="accent4" w:themeFillTint="33"/>
            <w:vAlign w:val="center"/>
          </w:tcPr>
          <w:p w14:paraId="6237A78E" w14:textId="77777777" w:rsidR="00633693" w:rsidRPr="008073E1" w:rsidRDefault="00633693" w:rsidP="00633693">
            <w:pPr>
              <w:jc w:val="center"/>
              <w:rPr>
                <w:rFonts w:ascii="Arial" w:hAnsi="Arial" w:cs="Arial"/>
                <w:b/>
                <w:sz w:val="18"/>
                <w:szCs w:val="18"/>
                <w:lang w:val="en-GB"/>
              </w:rPr>
            </w:pPr>
            <w:r w:rsidRPr="008073E1">
              <w:rPr>
                <w:rFonts w:ascii="Arial" w:hAnsi="Arial" w:cs="Arial"/>
                <w:b/>
                <w:sz w:val="18"/>
                <w:szCs w:val="18"/>
                <w:lang w:val="en-GB"/>
              </w:rPr>
              <w:t>A2</w:t>
            </w:r>
          </w:p>
        </w:tc>
        <w:tc>
          <w:tcPr>
            <w:tcW w:w="3108" w:type="pct"/>
            <w:shd w:val="clear" w:color="auto" w:fill="E5DFEC" w:themeFill="accent4" w:themeFillTint="33"/>
            <w:vAlign w:val="center"/>
          </w:tcPr>
          <w:p w14:paraId="6237A78F" w14:textId="5388AC35" w:rsidR="00633693" w:rsidRPr="00B74D82" w:rsidRDefault="00F505C9" w:rsidP="00B74D82">
            <w:pPr>
              <w:widowControl w:val="0"/>
              <w:autoSpaceDE w:val="0"/>
              <w:autoSpaceDN w:val="0"/>
              <w:spacing w:line="265" w:lineRule="exact"/>
              <w:ind w:left="28"/>
              <w:rPr>
                <w:rFonts w:ascii="Arial" w:eastAsia="Calibri" w:hAnsi="Arial" w:cs="Arial"/>
                <w:spacing w:val="-4"/>
                <w:sz w:val="18"/>
                <w:szCs w:val="18"/>
                <w:lang w:val="en-US"/>
              </w:rPr>
            </w:pPr>
            <w:r w:rsidRPr="00B74D82">
              <w:rPr>
                <w:rFonts w:ascii="Arial" w:eastAsia="Calibri" w:hAnsi="Arial" w:cs="Arial"/>
                <w:spacing w:val="-4"/>
                <w:sz w:val="18"/>
                <w:szCs w:val="18"/>
                <w:lang w:val="en-US"/>
              </w:rPr>
              <w:t>Previous experience in international postgraduate and/or postdoctoral research environment (</w:t>
            </w:r>
            <w:proofErr w:type="spellStart"/>
            <w:r w:rsidRPr="00B74D82">
              <w:rPr>
                <w:rFonts w:ascii="Arial" w:eastAsia="Calibri" w:hAnsi="Arial" w:cs="Arial"/>
                <w:spacing w:val="-4"/>
                <w:sz w:val="18"/>
                <w:szCs w:val="18"/>
                <w:lang w:val="en-US"/>
              </w:rPr>
              <w:t>organisations</w:t>
            </w:r>
            <w:proofErr w:type="spellEnd"/>
            <w:r w:rsidRPr="00B74D82">
              <w:rPr>
                <w:rFonts w:ascii="Arial" w:eastAsia="Calibri" w:hAnsi="Arial" w:cs="Arial"/>
                <w:spacing w:val="-4"/>
                <w:sz w:val="18"/>
                <w:szCs w:val="18"/>
                <w:lang w:val="en-US"/>
              </w:rPr>
              <w:t xml:space="preserve">, number of students, levels, etc.)  </w:t>
            </w:r>
          </w:p>
        </w:tc>
        <w:tc>
          <w:tcPr>
            <w:tcW w:w="1184" w:type="pct"/>
            <w:vMerge w:val="restart"/>
            <w:shd w:val="clear" w:color="auto" w:fill="E5DFEC" w:themeFill="accent4" w:themeFillTint="33"/>
            <w:vAlign w:val="center"/>
          </w:tcPr>
          <w:p w14:paraId="6237A790" w14:textId="77777777" w:rsidR="00633693" w:rsidRPr="00E64451" w:rsidRDefault="00633693" w:rsidP="00633693">
            <w:pPr>
              <w:rPr>
                <w:rFonts w:ascii="Arial" w:hAnsi="Arial" w:cs="Arial"/>
                <w:sz w:val="18"/>
                <w:szCs w:val="18"/>
                <w:lang w:val="en-GB"/>
              </w:rPr>
            </w:pPr>
          </w:p>
        </w:tc>
        <w:tc>
          <w:tcPr>
            <w:tcW w:w="429" w:type="pct"/>
            <w:vMerge w:val="restart"/>
            <w:shd w:val="clear" w:color="auto" w:fill="E5DFEC" w:themeFill="accent4" w:themeFillTint="33"/>
            <w:vAlign w:val="center"/>
          </w:tcPr>
          <w:p w14:paraId="6237A791" w14:textId="665612C0" w:rsidR="00633693" w:rsidRPr="00E64451" w:rsidRDefault="00E55882" w:rsidP="00633693">
            <w:pPr>
              <w:jc w:val="center"/>
              <w:rPr>
                <w:rFonts w:ascii="Arial" w:hAnsi="Arial" w:cs="Arial"/>
                <w:sz w:val="18"/>
                <w:szCs w:val="18"/>
                <w:lang w:val="en-GB"/>
              </w:rPr>
            </w:pPr>
            <w:r w:rsidRPr="00E64451">
              <w:rPr>
                <w:rFonts w:ascii="Arial" w:hAnsi="Arial" w:cs="Arial"/>
                <w:sz w:val="18"/>
                <w:szCs w:val="18"/>
                <w:lang w:val="en-GB"/>
              </w:rPr>
              <w:t>15</w:t>
            </w:r>
          </w:p>
        </w:tc>
      </w:tr>
      <w:tr w:rsidR="00633693" w:rsidRPr="003C1D8F" w14:paraId="6237A797" w14:textId="77777777" w:rsidTr="009664C9">
        <w:trPr>
          <w:trHeight w:val="556"/>
        </w:trPr>
        <w:tc>
          <w:tcPr>
            <w:tcW w:w="279" w:type="pct"/>
            <w:vMerge/>
            <w:shd w:val="clear" w:color="auto" w:fill="E5DFEC" w:themeFill="accent4" w:themeFillTint="33"/>
            <w:vAlign w:val="center"/>
          </w:tcPr>
          <w:p w14:paraId="6237A793" w14:textId="77777777" w:rsidR="00633693" w:rsidRPr="008073E1" w:rsidRDefault="00633693" w:rsidP="00633693">
            <w:pPr>
              <w:jc w:val="center"/>
              <w:rPr>
                <w:rFonts w:ascii="Arial" w:hAnsi="Arial" w:cs="Arial"/>
                <w:b/>
                <w:sz w:val="18"/>
                <w:szCs w:val="18"/>
                <w:lang w:val="en-GB"/>
              </w:rPr>
            </w:pPr>
          </w:p>
        </w:tc>
        <w:tc>
          <w:tcPr>
            <w:tcW w:w="3108" w:type="pct"/>
            <w:shd w:val="clear" w:color="auto" w:fill="E5DFEC" w:themeFill="accent4" w:themeFillTint="33"/>
            <w:vAlign w:val="center"/>
          </w:tcPr>
          <w:p w14:paraId="6237A794" w14:textId="29EF05C8" w:rsidR="00633693" w:rsidRPr="00E64451" w:rsidRDefault="00633693" w:rsidP="00633693">
            <w:pPr>
              <w:rPr>
                <w:rFonts w:ascii="Arial" w:hAnsi="Arial" w:cs="Arial"/>
                <w:sz w:val="18"/>
                <w:szCs w:val="18"/>
                <w:lang w:val="en-GB"/>
              </w:rPr>
            </w:pPr>
            <w:r w:rsidRPr="00E64451">
              <w:rPr>
                <w:rFonts w:ascii="Arial" w:hAnsi="Arial" w:cs="Arial"/>
                <w:sz w:val="18"/>
                <w:szCs w:val="18"/>
                <w:lang w:val="en-GB"/>
              </w:rPr>
              <w:t>&gt; 6 years: excellent</w:t>
            </w:r>
            <w:r w:rsidR="009664C9" w:rsidRPr="00E64451">
              <w:rPr>
                <w:rFonts w:ascii="Arial" w:hAnsi="Arial" w:cs="Arial"/>
                <w:sz w:val="18"/>
                <w:szCs w:val="18"/>
                <w:lang w:val="en-GB"/>
              </w:rPr>
              <w:t xml:space="preserve"> </w:t>
            </w:r>
            <w:r w:rsidR="009664C9" w:rsidRPr="00E64451">
              <w:rPr>
                <w:rFonts w:ascii="Arial" w:hAnsi="Arial" w:cs="Arial"/>
                <w:sz w:val="18"/>
                <w:szCs w:val="18"/>
                <w:lang w:val="en-GB"/>
              </w:rPr>
              <w:sym w:font="Wingdings" w:char="F0E8"/>
            </w:r>
            <w:r w:rsidR="009664C9" w:rsidRPr="00E64451">
              <w:rPr>
                <w:rFonts w:ascii="Arial" w:hAnsi="Arial" w:cs="Arial"/>
                <w:sz w:val="18"/>
                <w:szCs w:val="18"/>
                <w:lang w:val="en-GB"/>
              </w:rPr>
              <w:t xml:space="preserve"> </w:t>
            </w:r>
            <w:r w:rsidR="00161990">
              <w:rPr>
                <w:rFonts w:ascii="Arial" w:hAnsi="Arial" w:cs="Arial"/>
                <w:sz w:val="18"/>
                <w:szCs w:val="18"/>
                <w:lang w:val="en-GB"/>
              </w:rPr>
              <w:t>15</w:t>
            </w:r>
            <w:r w:rsidR="009664C9"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6237A795" w14:textId="77777777" w:rsidR="00633693" w:rsidRPr="00E64451" w:rsidRDefault="00633693" w:rsidP="00633693">
            <w:pPr>
              <w:rPr>
                <w:rFonts w:ascii="Arial" w:hAnsi="Arial" w:cs="Arial"/>
                <w:sz w:val="18"/>
                <w:szCs w:val="18"/>
                <w:lang w:val="en-GB"/>
              </w:rPr>
            </w:pPr>
          </w:p>
        </w:tc>
        <w:tc>
          <w:tcPr>
            <w:tcW w:w="429" w:type="pct"/>
            <w:vMerge/>
            <w:shd w:val="clear" w:color="auto" w:fill="E5DFEC" w:themeFill="accent4" w:themeFillTint="33"/>
            <w:vAlign w:val="center"/>
          </w:tcPr>
          <w:p w14:paraId="6237A796" w14:textId="77777777" w:rsidR="00633693" w:rsidRPr="00E64451" w:rsidRDefault="00633693" w:rsidP="00633693">
            <w:pPr>
              <w:jc w:val="center"/>
              <w:rPr>
                <w:rFonts w:ascii="Arial" w:hAnsi="Arial" w:cs="Arial"/>
                <w:sz w:val="18"/>
                <w:szCs w:val="18"/>
                <w:lang w:val="en-GB"/>
              </w:rPr>
            </w:pPr>
          </w:p>
        </w:tc>
      </w:tr>
      <w:tr w:rsidR="00633693" w:rsidRPr="003C1D8F" w14:paraId="6237A79C" w14:textId="77777777" w:rsidTr="009664C9">
        <w:trPr>
          <w:trHeight w:val="556"/>
        </w:trPr>
        <w:tc>
          <w:tcPr>
            <w:tcW w:w="279" w:type="pct"/>
            <w:vMerge/>
            <w:shd w:val="clear" w:color="auto" w:fill="E5DFEC" w:themeFill="accent4" w:themeFillTint="33"/>
            <w:vAlign w:val="center"/>
          </w:tcPr>
          <w:p w14:paraId="6237A798" w14:textId="77777777" w:rsidR="00633693" w:rsidRPr="008073E1" w:rsidRDefault="00633693" w:rsidP="00633693">
            <w:pPr>
              <w:jc w:val="center"/>
              <w:rPr>
                <w:rFonts w:ascii="Arial" w:hAnsi="Arial" w:cs="Arial"/>
                <w:b/>
                <w:sz w:val="18"/>
                <w:szCs w:val="18"/>
                <w:lang w:val="en-GB"/>
              </w:rPr>
            </w:pPr>
          </w:p>
        </w:tc>
        <w:tc>
          <w:tcPr>
            <w:tcW w:w="3108" w:type="pct"/>
            <w:shd w:val="clear" w:color="auto" w:fill="E5DFEC" w:themeFill="accent4" w:themeFillTint="33"/>
            <w:vAlign w:val="center"/>
          </w:tcPr>
          <w:p w14:paraId="6237A799" w14:textId="51BC02DF" w:rsidR="00633693" w:rsidRPr="00E64451" w:rsidRDefault="00633693" w:rsidP="00633693">
            <w:pPr>
              <w:rPr>
                <w:rFonts w:ascii="Arial" w:hAnsi="Arial" w:cs="Arial"/>
                <w:sz w:val="18"/>
                <w:szCs w:val="18"/>
                <w:lang w:val="en-GB"/>
              </w:rPr>
            </w:pPr>
            <w:r w:rsidRPr="00E64451">
              <w:rPr>
                <w:rFonts w:ascii="Arial" w:hAnsi="Arial" w:cs="Arial"/>
                <w:sz w:val="18"/>
                <w:szCs w:val="18"/>
                <w:lang w:val="en-GB"/>
              </w:rPr>
              <w:t>4-6 years: good</w:t>
            </w:r>
            <w:r w:rsidR="009664C9" w:rsidRPr="00E64451">
              <w:rPr>
                <w:rFonts w:ascii="Arial" w:hAnsi="Arial" w:cs="Arial"/>
                <w:sz w:val="18"/>
                <w:szCs w:val="18"/>
                <w:lang w:val="en-GB"/>
              </w:rPr>
              <w:t xml:space="preserve"> </w:t>
            </w:r>
            <w:r w:rsidR="009664C9" w:rsidRPr="00E64451">
              <w:rPr>
                <w:rFonts w:ascii="Arial" w:hAnsi="Arial" w:cs="Arial"/>
                <w:sz w:val="18"/>
                <w:szCs w:val="18"/>
                <w:lang w:val="en-GB"/>
              </w:rPr>
              <w:sym w:font="Wingdings" w:char="F0E8"/>
            </w:r>
            <w:r w:rsidR="009664C9" w:rsidRPr="00E64451">
              <w:rPr>
                <w:rFonts w:ascii="Arial" w:hAnsi="Arial" w:cs="Arial"/>
                <w:sz w:val="18"/>
                <w:szCs w:val="18"/>
                <w:lang w:val="en-GB"/>
              </w:rPr>
              <w:t xml:space="preserve"> 1</w:t>
            </w:r>
            <w:r w:rsidR="00B96E92">
              <w:rPr>
                <w:rFonts w:ascii="Arial" w:hAnsi="Arial" w:cs="Arial"/>
                <w:sz w:val="18"/>
                <w:szCs w:val="18"/>
                <w:lang w:val="en-GB"/>
              </w:rPr>
              <w:t>0</w:t>
            </w:r>
            <w:r w:rsidR="009664C9"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6237A79A" w14:textId="77777777" w:rsidR="00633693" w:rsidRPr="00E64451" w:rsidRDefault="00633693" w:rsidP="00633693">
            <w:pPr>
              <w:rPr>
                <w:rFonts w:ascii="Arial" w:hAnsi="Arial" w:cs="Arial"/>
                <w:sz w:val="18"/>
                <w:szCs w:val="18"/>
                <w:lang w:val="en-GB"/>
              </w:rPr>
            </w:pPr>
          </w:p>
        </w:tc>
        <w:tc>
          <w:tcPr>
            <w:tcW w:w="429" w:type="pct"/>
            <w:vMerge/>
            <w:shd w:val="clear" w:color="auto" w:fill="E5DFEC" w:themeFill="accent4" w:themeFillTint="33"/>
            <w:vAlign w:val="center"/>
          </w:tcPr>
          <w:p w14:paraId="6237A79B" w14:textId="77777777" w:rsidR="00633693" w:rsidRPr="00E64451" w:rsidRDefault="00633693" w:rsidP="00633693">
            <w:pPr>
              <w:jc w:val="center"/>
              <w:rPr>
                <w:rFonts w:ascii="Arial" w:hAnsi="Arial" w:cs="Arial"/>
                <w:sz w:val="18"/>
                <w:szCs w:val="18"/>
                <w:lang w:val="en-GB"/>
              </w:rPr>
            </w:pPr>
          </w:p>
        </w:tc>
      </w:tr>
      <w:tr w:rsidR="00633693" w:rsidRPr="003C1D8F" w14:paraId="6237A7A1" w14:textId="77777777" w:rsidTr="009664C9">
        <w:trPr>
          <w:trHeight w:val="556"/>
        </w:trPr>
        <w:tc>
          <w:tcPr>
            <w:tcW w:w="279" w:type="pct"/>
            <w:vMerge/>
            <w:shd w:val="clear" w:color="auto" w:fill="E5DFEC" w:themeFill="accent4" w:themeFillTint="33"/>
            <w:vAlign w:val="center"/>
          </w:tcPr>
          <w:p w14:paraId="6237A79D" w14:textId="77777777" w:rsidR="00633693" w:rsidRPr="008073E1" w:rsidRDefault="00633693" w:rsidP="00633693">
            <w:pPr>
              <w:jc w:val="center"/>
              <w:rPr>
                <w:rFonts w:ascii="Arial" w:hAnsi="Arial" w:cs="Arial"/>
                <w:b/>
                <w:sz w:val="18"/>
                <w:szCs w:val="18"/>
                <w:lang w:val="en-GB"/>
              </w:rPr>
            </w:pPr>
          </w:p>
        </w:tc>
        <w:tc>
          <w:tcPr>
            <w:tcW w:w="3108" w:type="pct"/>
            <w:shd w:val="clear" w:color="auto" w:fill="E5DFEC" w:themeFill="accent4" w:themeFillTint="33"/>
            <w:vAlign w:val="center"/>
          </w:tcPr>
          <w:p w14:paraId="6237A79E" w14:textId="308B6AFF" w:rsidR="00633693" w:rsidRPr="00E64451" w:rsidRDefault="00633693" w:rsidP="00633693">
            <w:pPr>
              <w:rPr>
                <w:rFonts w:ascii="Arial" w:hAnsi="Arial" w:cs="Arial"/>
                <w:sz w:val="18"/>
                <w:szCs w:val="18"/>
                <w:lang w:val="en-GB"/>
              </w:rPr>
            </w:pPr>
            <w:r w:rsidRPr="00E64451">
              <w:rPr>
                <w:rFonts w:ascii="Arial" w:hAnsi="Arial" w:cs="Arial"/>
                <w:sz w:val="18"/>
                <w:szCs w:val="18"/>
                <w:lang w:val="en-GB"/>
              </w:rPr>
              <w:t>2-4 years: adequate</w:t>
            </w:r>
            <w:r w:rsidR="009664C9" w:rsidRPr="00E64451">
              <w:rPr>
                <w:rFonts w:ascii="Arial" w:hAnsi="Arial" w:cs="Arial"/>
                <w:sz w:val="18"/>
                <w:szCs w:val="18"/>
                <w:lang w:val="en-GB"/>
              </w:rPr>
              <w:t xml:space="preserve"> </w:t>
            </w:r>
            <w:r w:rsidR="009664C9" w:rsidRPr="00E64451">
              <w:rPr>
                <w:rFonts w:ascii="Arial" w:hAnsi="Arial" w:cs="Arial"/>
                <w:sz w:val="18"/>
                <w:szCs w:val="18"/>
                <w:lang w:val="en-GB"/>
              </w:rPr>
              <w:sym w:font="Wingdings" w:char="F0E8"/>
            </w:r>
            <w:r w:rsidR="009664C9" w:rsidRPr="00E64451">
              <w:rPr>
                <w:rFonts w:ascii="Arial" w:hAnsi="Arial" w:cs="Arial"/>
                <w:sz w:val="18"/>
                <w:szCs w:val="18"/>
                <w:lang w:val="en-GB"/>
              </w:rPr>
              <w:t xml:space="preserve"> </w:t>
            </w:r>
            <w:r w:rsidR="00996497">
              <w:rPr>
                <w:rFonts w:ascii="Arial" w:hAnsi="Arial" w:cs="Arial"/>
                <w:sz w:val="18"/>
                <w:szCs w:val="18"/>
                <w:lang w:val="en-GB"/>
              </w:rPr>
              <w:t>8</w:t>
            </w:r>
            <w:r w:rsidR="009664C9"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6237A79F" w14:textId="77777777" w:rsidR="00633693" w:rsidRPr="00E64451" w:rsidRDefault="00633693" w:rsidP="00633693">
            <w:pPr>
              <w:rPr>
                <w:rFonts w:ascii="Arial" w:hAnsi="Arial" w:cs="Arial"/>
                <w:sz w:val="18"/>
                <w:szCs w:val="18"/>
                <w:lang w:val="en-GB"/>
              </w:rPr>
            </w:pPr>
          </w:p>
        </w:tc>
        <w:tc>
          <w:tcPr>
            <w:tcW w:w="429" w:type="pct"/>
            <w:vMerge/>
            <w:shd w:val="clear" w:color="auto" w:fill="E5DFEC" w:themeFill="accent4" w:themeFillTint="33"/>
            <w:vAlign w:val="center"/>
          </w:tcPr>
          <w:p w14:paraId="6237A7A0" w14:textId="77777777" w:rsidR="00633693" w:rsidRPr="00E64451" w:rsidRDefault="00633693" w:rsidP="00633693">
            <w:pPr>
              <w:jc w:val="center"/>
              <w:rPr>
                <w:rFonts w:ascii="Arial" w:hAnsi="Arial" w:cs="Arial"/>
                <w:sz w:val="18"/>
                <w:szCs w:val="18"/>
                <w:lang w:val="en-GB"/>
              </w:rPr>
            </w:pPr>
          </w:p>
        </w:tc>
      </w:tr>
      <w:tr w:rsidR="00633693" w:rsidRPr="003C1D8F" w14:paraId="6237A7A6" w14:textId="77777777" w:rsidTr="009664C9">
        <w:trPr>
          <w:trHeight w:val="556"/>
        </w:trPr>
        <w:tc>
          <w:tcPr>
            <w:tcW w:w="279" w:type="pct"/>
            <w:vMerge/>
            <w:shd w:val="clear" w:color="auto" w:fill="E5DFEC" w:themeFill="accent4" w:themeFillTint="33"/>
            <w:vAlign w:val="center"/>
          </w:tcPr>
          <w:p w14:paraId="6237A7A2" w14:textId="77777777" w:rsidR="00633693" w:rsidRPr="008073E1" w:rsidRDefault="00633693" w:rsidP="00633693">
            <w:pPr>
              <w:jc w:val="center"/>
              <w:rPr>
                <w:rFonts w:ascii="Arial" w:hAnsi="Arial" w:cs="Arial"/>
                <w:b/>
                <w:sz w:val="18"/>
                <w:szCs w:val="18"/>
                <w:lang w:val="en-GB"/>
              </w:rPr>
            </w:pPr>
          </w:p>
        </w:tc>
        <w:tc>
          <w:tcPr>
            <w:tcW w:w="3108" w:type="pct"/>
            <w:shd w:val="clear" w:color="auto" w:fill="E5DFEC" w:themeFill="accent4" w:themeFillTint="33"/>
            <w:vAlign w:val="center"/>
          </w:tcPr>
          <w:p w14:paraId="6237A7A3" w14:textId="001DE0B7" w:rsidR="00633693" w:rsidRPr="00E64451" w:rsidRDefault="00633693" w:rsidP="00633693">
            <w:pPr>
              <w:rPr>
                <w:rFonts w:ascii="Arial" w:hAnsi="Arial" w:cs="Arial"/>
                <w:sz w:val="18"/>
                <w:szCs w:val="18"/>
                <w:lang w:val="en-GB"/>
              </w:rPr>
            </w:pPr>
            <w:r w:rsidRPr="00E64451">
              <w:rPr>
                <w:rFonts w:ascii="Arial" w:hAnsi="Arial" w:cs="Arial"/>
                <w:sz w:val="18"/>
                <w:szCs w:val="18"/>
                <w:lang w:val="en-GB"/>
              </w:rPr>
              <w:t>1-2 years: sufficient</w:t>
            </w:r>
            <w:r w:rsidR="009664C9" w:rsidRPr="00E64451">
              <w:rPr>
                <w:rFonts w:ascii="Arial" w:hAnsi="Arial" w:cs="Arial"/>
                <w:sz w:val="18"/>
                <w:szCs w:val="18"/>
                <w:lang w:val="en-GB"/>
              </w:rPr>
              <w:t xml:space="preserve"> </w:t>
            </w:r>
            <w:r w:rsidR="009664C9" w:rsidRPr="00E64451">
              <w:rPr>
                <w:rFonts w:ascii="Arial" w:hAnsi="Arial" w:cs="Arial"/>
                <w:sz w:val="18"/>
                <w:szCs w:val="18"/>
                <w:lang w:val="en-GB"/>
              </w:rPr>
              <w:sym w:font="Wingdings" w:char="F0E8"/>
            </w:r>
            <w:r w:rsidR="009664C9" w:rsidRPr="00E64451">
              <w:rPr>
                <w:rFonts w:ascii="Arial" w:hAnsi="Arial" w:cs="Arial"/>
                <w:sz w:val="18"/>
                <w:szCs w:val="18"/>
                <w:lang w:val="en-GB"/>
              </w:rPr>
              <w:t xml:space="preserve"> </w:t>
            </w:r>
            <w:r w:rsidR="006D0158">
              <w:rPr>
                <w:rFonts w:ascii="Arial" w:hAnsi="Arial" w:cs="Arial"/>
                <w:sz w:val="18"/>
                <w:szCs w:val="18"/>
                <w:lang w:val="en-GB"/>
              </w:rPr>
              <w:t>4</w:t>
            </w:r>
            <w:r w:rsidR="009664C9"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6237A7A4" w14:textId="77777777" w:rsidR="00633693" w:rsidRPr="00E64451" w:rsidRDefault="00633693" w:rsidP="00633693">
            <w:pPr>
              <w:rPr>
                <w:rFonts w:ascii="Arial" w:hAnsi="Arial" w:cs="Arial"/>
                <w:sz w:val="18"/>
                <w:szCs w:val="18"/>
                <w:lang w:val="en-GB"/>
              </w:rPr>
            </w:pPr>
          </w:p>
        </w:tc>
        <w:tc>
          <w:tcPr>
            <w:tcW w:w="429" w:type="pct"/>
            <w:vMerge/>
            <w:shd w:val="clear" w:color="auto" w:fill="E5DFEC" w:themeFill="accent4" w:themeFillTint="33"/>
            <w:vAlign w:val="center"/>
          </w:tcPr>
          <w:p w14:paraId="6237A7A5" w14:textId="77777777" w:rsidR="00633693" w:rsidRPr="00E64451" w:rsidRDefault="00633693" w:rsidP="00633693">
            <w:pPr>
              <w:jc w:val="center"/>
              <w:rPr>
                <w:rFonts w:ascii="Arial" w:hAnsi="Arial" w:cs="Arial"/>
                <w:sz w:val="18"/>
                <w:szCs w:val="18"/>
                <w:lang w:val="en-GB"/>
              </w:rPr>
            </w:pPr>
          </w:p>
        </w:tc>
      </w:tr>
      <w:tr w:rsidR="00633693" w:rsidRPr="003C1D8F" w14:paraId="6237A7AB" w14:textId="77777777" w:rsidTr="009664C9">
        <w:trPr>
          <w:trHeight w:val="556"/>
        </w:trPr>
        <w:tc>
          <w:tcPr>
            <w:tcW w:w="279" w:type="pct"/>
            <w:vMerge/>
            <w:shd w:val="clear" w:color="auto" w:fill="E5DFEC" w:themeFill="accent4" w:themeFillTint="33"/>
            <w:vAlign w:val="center"/>
          </w:tcPr>
          <w:p w14:paraId="6237A7A7" w14:textId="77777777" w:rsidR="00633693" w:rsidRPr="008073E1" w:rsidRDefault="00633693" w:rsidP="00633693">
            <w:pPr>
              <w:jc w:val="center"/>
              <w:rPr>
                <w:rFonts w:ascii="Arial" w:hAnsi="Arial" w:cs="Arial"/>
                <w:b/>
                <w:sz w:val="18"/>
                <w:szCs w:val="18"/>
                <w:lang w:val="en-GB"/>
              </w:rPr>
            </w:pPr>
          </w:p>
        </w:tc>
        <w:tc>
          <w:tcPr>
            <w:tcW w:w="3108" w:type="pct"/>
            <w:shd w:val="clear" w:color="auto" w:fill="E5DFEC" w:themeFill="accent4" w:themeFillTint="33"/>
            <w:vAlign w:val="center"/>
          </w:tcPr>
          <w:p w14:paraId="6237A7A8" w14:textId="77777777" w:rsidR="00633693" w:rsidRPr="00E64451" w:rsidRDefault="00633693" w:rsidP="00633693">
            <w:pPr>
              <w:rPr>
                <w:rFonts w:ascii="Arial" w:hAnsi="Arial" w:cs="Arial"/>
                <w:sz w:val="18"/>
                <w:szCs w:val="18"/>
                <w:lang w:val="en-GB"/>
              </w:rPr>
            </w:pPr>
            <w:r w:rsidRPr="00E64451">
              <w:rPr>
                <w:rFonts w:ascii="Arial" w:hAnsi="Arial" w:cs="Arial"/>
                <w:sz w:val="18"/>
                <w:szCs w:val="18"/>
                <w:lang w:val="en-GB"/>
              </w:rPr>
              <w:t>≤ 1 year: inadequate</w:t>
            </w:r>
            <w:r w:rsidR="009664C9" w:rsidRPr="00E64451">
              <w:rPr>
                <w:rFonts w:ascii="Arial" w:hAnsi="Arial" w:cs="Arial"/>
                <w:sz w:val="18"/>
                <w:szCs w:val="18"/>
                <w:lang w:val="en-GB"/>
              </w:rPr>
              <w:t xml:space="preserve"> </w:t>
            </w:r>
            <w:r w:rsidR="009664C9" w:rsidRPr="00E64451">
              <w:rPr>
                <w:rFonts w:ascii="Arial" w:hAnsi="Arial" w:cs="Arial"/>
                <w:sz w:val="18"/>
                <w:szCs w:val="18"/>
                <w:lang w:val="en-GB"/>
              </w:rPr>
              <w:sym w:font="Wingdings" w:char="F0E8"/>
            </w:r>
            <w:r w:rsidR="009664C9" w:rsidRPr="00E64451">
              <w:rPr>
                <w:rFonts w:ascii="Arial" w:hAnsi="Arial" w:cs="Arial"/>
                <w:sz w:val="18"/>
                <w:szCs w:val="18"/>
                <w:lang w:val="en-GB"/>
              </w:rPr>
              <w:t xml:space="preserve"> 0 points</w:t>
            </w:r>
          </w:p>
        </w:tc>
        <w:tc>
          <w:tcPr>
            <w:tcW w:w="1184" w:type="pct"/>
            <w:vMerge/>
            <w:shd w:val="clear" w:color="auto" w:fill="E5DFEC" w:themeFill="accent4" w:themeFillTint="33"/>
            <w:vAlign w:val="center"/>
          </w:tcPr>
          <w:p w14:paraId="6237A7A9" w14:textId="77777777" w:rsidR="00633693" w:rsidRPr="00E64451" w:rsidRDefault="00633693" w:rsidP="00633693">
            <w:pPr>
              <w:rPr>
                <w:rFonts w:ascii="Arial" w:hAnsi="Arial" w:cs="Arial"/>
                <w:sz w:val="18"/>
                <w:szCs w:val="18"/>
                <w:lang w:val="en-GB"/>
              </w:rPr>
            </w:pPr>
          </w:p>
        </w:tc>
        <w:tc>
          <w:tcPr>
            <w:tcW w:w="429" w:type="pct"/>
            <w:vMerge/>
            <w:shd w:val="clear" w:color="auto" w:fill="E5DFEC" w:themeFill="accent4" w:themeFillTint="33"/>
            <w:vAlign w:val="center"/>
          </w:tcPr>
          <w:p w14:paraId="6237A7AA" w14:textId="77777777" w:rsidR="00633693" w:rsidRPr="00E64451" w:rsidRDefault="00633693" w:rsidP="00633693">
            <w:pPr>
              <w:jc w:val="center"/>
              <w:rPr>
                <w:rFonts w:ascii="Arial" w:hAnsi="Arial" w:cs="Arial"/>
                <w:sz w:val="18"/>
                <w:szCs w:val="18"/>
                <w:lang w:val="en-GB"/>
              </w:rPr>
            </w:pPr>
          </w:p>
        </w:tc>
      </w:tr>
      <w:tr w:rsidR="003C1D8F" w:rsidRPr="003C1D8F" w14:paraId="6237A7B0" w14:textId="77777777" w:rsidTr="009664C9">
        <w:trPr>
          <w:trHeight w:val="706"/>
        </w:trPr>
        <w:tc>
          <w:tcPr>
            <w:tcW w:w="279" w:type="pct"/>
            <w:shd w:val="clear" w:color="auto" w:fill="FFFFFF" w:themeFill="background1"/>
            <w:vAlign w:val="center"/>
          </w:tcPr>
          <w:p w14:paraId="6237A7AC" w14:textId="77777777" w:rsidR="003C1D8F" w:rsidRPr="008073E1" w:rsidRDefault="003C1D8F" w:rsidP="00633693">
            <w:pPr>
              <w:jc w:val="center"/>
              <w:rPr>
                <w:rFonts w:ascii="Arial" w:hAnsi="Arial" w:cs="Arial"/>
                <w:b/>
                <w:sz w:val="18"/>
                <w:szCs w:val="18"/>
                <w:lang w:val="en-GB"/>
              </w:rPr>
            </w:pPr>
            <w:r w:rsidRPr="008073E1">
              <w:rPr>
                <w:rFonts w:ascii="Arial" w:hAnsi="Arial" w:cs="Arial"/>
                <w:b/>
                <w:sz w:val="18"/>
                <w:szCs w:val="18"/>
                <w:lang w:val="en-GB"/>
              </w:rPr>
              <w:t>A3</w:t>
            </w:r>
          </w:p>
        </w:tc>
        <w:tc>
          <w:tcPr>
            <w:tcW w:w="3108" w:type="pct"/>
            <w:shd w:val="clear" w:color="auto" w:fill="FFFFFF" w:themeFill="background1"/>
            <w:vAlign w:val="center"/>
          </w:tcPr>
          <w:p w14:paraId="6237A7AD" w14:textId="507C6AC1" w:rsidR="003C1D8F" w:rsidRPr="00E64451" w:rsidRDefault="00C630D5" w:rsidP="00633693">
            <w:pPr>
              <w:rPr>
                <w:rFonts w:ascii="Arial" w:hAnsi="Arial" w:cs="Arial"/>
                <w:sz w:val="18"/>
                <w:szCs w:val="18"/>
                <w:lang w:val="en-GB"/>
              </w:rPr>
            </w:pPr>
            <w:r w:rsidRPr="00B74D82">
              <w:rPr>
                <w:rFonts w:ascii="Arial" w:eastAsia="Calibri" w:hAnsi="Arial" w:cs="Arial"/>
                <w:sz w:val="18"/>
                <w:szCs w:val="18"/>
              </w:rPr>
              <w:t>ICT skills</w:t>
            </w:r>
          </w:p>
        </w:tc>
        <w:tc>
          <w:tcPr>
            <w:tcW w:w="1184" w:type="pct"/>
            <w:shd w:val="clear" w:color="auto" w:fill="FFFFFF" w:themeFill="background1"/>
            <w:vAlign w:val="center"/>
          </w:tcPr>
          <w:p w14:paraId="6237A7AE" w14:textId="77777777" w:rsidR="003C1D8F" w:rsidRPr="00E64451" w:rsidRDefault="003C1D8F" w:rsidP="00633693">
            <w:pPr>
              <w:rPr>
                <w:rFonts w:ascii="Arial" w:hAnsi="Arial" w:cs="Arial"/>
                <w:sz w:val="18"/>
                <w:szCs w:val="18"/>
                <w:lang w:val="en-GB"/>
              </w:rPr>
            </w:pPr>
          </w:p>
        </w:tc>
        <w:tc>
          <w:tcPr>
            <w:tcW w:w="429" w:type="pct"/>
            <w:shd w:val="clear" w:color="auto" w:fill="FFFFFF" w:themeFill="background1"/>
            <w:vAlign w:val="center"/>
          </w:tcPr>
          <w:p w14:paraId="6237A7AF" w14:textId="50185CB5" w:rsidR="003C1D8F" w:rsidRPr="00E64451" w:rsidRDefault="00C630D5" w:rsidP="00633693">
            <w:pPr>
              <w:jc w:val="center"/>
              <w:rPr>
                <w:rFonts w:ascii="Arial" w:hAnsi="Arial" w:cs="Arial"/>
                <w:sz w:val="18"/>
                <w:szCs w:val="18"/>
                <w:lang w:val="en-GB"/>
              </w:rPr>
            </w:pPr>
            <w:r>
              <w:rPr>
                <w:rFonts w:ascii="Arial" w:hAnsi="Arial" w:cs="Arial"/>
                <w:sz w:val="18"/>
                <w:szCs w:val="18"/>
                <w:lang w:val="en-GB"/>
              </w:rPr>
              <w:t>7</w:t>
            </w:r>
          </w:p>
        </w:tc>
      </w:tr>
      <w:tr w:rsidR="003C1D8F" w:rsidRPr="003C1D8F" w14:paraId="6237A7B5" w14:textId="77777777" w:rsidTr="009664C9">
        <w:trPr>
          <w:trHeight w:val="462"/>
        </w:trPr>
        <w:tc>
          <w:tcPr>
            <w:tcW w:w="279" w:type="pct"/>
            <w:shd w:val="clear" w:color="auto" w:fill="E5DFEC" w:themeFill="accent4" w:themeFillTint="33"/>
            <w:vAlign w:val="center"/>
          </w:tcPr>
          <w:p w14:paraId="6237A7B1" w14:textId="77777777" w:rsidR="003C1D8F" w:rsidRPr="008073E1" w:rsidRDefault="003C1D8F" w:rsidP="00633693">
            <w:pPr>
              <w:jc w:val="center"/>
              <w:rPr>
                <w:rFonts w:ascii="Arial" w:hAnsi="Arial" w:cs="Arial"/>
                <w:b/>
                <w:sz w:val="18"/>
                <w:szCs w:val="18"/>
                <w:lang w:val="en-GB"/>
              </w:rPr>
            </w:pPr>
            <w:r w:rsidRPr="008073E1">
              <w:rPr>
                <w:rFonts w:ascii="Arial" w:hAnsi="Arial" w:cs="Arial"/>
                <w:b/>
                <w:sz w:val="18"/>
                <w:szCs w:val="18"/>
                <w:lang w:val="en-GB"/>
              </w:rPr>
              <w:t>A4</w:t>
            </w:r>
          </w:p>
        </w:tc>
        <w:tc>
          <w:tcPr>
            <w:tcW w:w="3108" w:type="pct"/>
            <w:shd w:val="clear" w:color="auto" w:fill="E5DFEC" w:themeFill="accent4" w:themeFillTint="33"/>
            <w:vAlign w:val="center"/>
          </w:tcPr>
          <w:p w14:paraId="6237A7B2" w14:textId="6B40C32A" w:rsidR="003C1D8F" w:rsidRPr="00FB4E41" w:rsidRDefault="004E400A" w:rsidP="00FB4E41">
            <w:pPr>
              <w:widowControl w:val="0"/>
              <w:autoSpaceDE w:val="0"/>
              <w:autoSpaceDN w:val="0"/>
              <w:rPr>
                <w:rFonts w:ascii="Arial" w:eastAsia="Calibri" w:hAnsi="Arial" w:cs="Arial"/>
                <w:lang w:val="en-US"/>
              </w:rPr>
            </w:pPr>
            <w:r w:rsidRPr="00FB4E41">
              <w:rPr>
                <w:rFonts w:ascii="Arial" w:eastAsia="Calibri" w:hAnsi="Arial" w:cs="Arial"/>
                <w:lang w:val="en-US"/>
              </w:rPr>
              <w:t xml:space="preserve">Evidence of interest in continuing professional development in relevant fields (participation </w:t>
            </w:r>
            <w:r w:rsidRPr="00FB4E41">
              <w:rPr>
                <w:rFonts w:ascii="Arial" w:eastAsia="Calibri" w:hAnsi="Arial" w:cs="Arial"/>
                <w:spacing w:val="-47"/>
                <w:lang w:val="en-US"/>
              </w:rPr>
              <w:t xml:space="preserve"> </w:t>
            </w:r>
            <w:r w:rsidRPr="00FB4E41">
              <w:rPr>
                <w:rFonts w:ascii="Arial" w:eastAsia="Calibri" w:hAnsi="Arial" w:cs="Arial"/>
                <w:lang w:val="en-US"/>
              </w:rPr>
              <w:t>in</w:t>
            </w:r>
            <w:r w:rsidRPr="00FB4E41">
              <w:rPr>
                <w:rFonts w:ascii="Arial" w:eastAsia="Calibri" w:hAnsi="Arial" w:cs="Arial"/>
                <w:spacing w:val="-3"/>
                <w:lang w:val="en-US"/>
              </w:rPr>
              <w:t xml:space="preserve"> </w:t>
            </w:r>
            <w:r w:rsidRPr="00FB4E41">
              <w:rPr>
                <w:rFonts w:ascii="Arial" w:eastAsia="Calibri" w:hAnsi="Arial" w:cs="Arial"/>
                <w:lang w:val="en-US"/>
              </w:rPr>
              <w:t>conferences,</w:t>
            </w:r>
            <w:r w:rsidRPr="00FB4E41">
              <w:rPr>
                <w:rFonts w:ascii="Arial" w:eastAsia="Calibri" w:hAnsi="Arial" w:cs="Arial"/>
                <w:spacing w:val="-4"/>
                <w:lang w:val="en-US"/>
              </w:rPr>
              <w:t xml:space="preserve"> </w:t>
            </w:r>
            <w:r w:rsidRPr="00FB4E41">
              <w:rPr>
                <w:rFonts w:ascii="Arial" w:eastAsia="Calibri" w:hAnsi="Arial" w:cs="Arial"/>
                <w:lang w:val="en-US"/>
              </w:rPr>
              <w:t>membership</w:t>
            </w:r>
            <w:r w:rsidRPr="00FB4E41">
              <w:rPr>
                <w:rFonts w:ascii="Arial" w:eastAsia="Calibri" w:hAnsi="Arial" w:cs="Arial"/>
                <w:spacing w:val="-3"/>
                <w:lang w:val="en-US"/>
              </w:rPr>
              <w:t xml:space="preserve"> </w:t>
            </w:r>
            <w:r w:rsidRPr="00FB4E41">
              <w:rPr>
                <w:rFonts w:ascii="Arial" w:eastAsia="Calibri" w:hAnsi="Arial" w:cs="Arial"/>
                <w:lang w:val="en-US"/>
              </w:rPr>
              <w:t>of</w:t>
            </w:r>
            <w:r w:rsidRPr="00FB4E41">
              <w:rPr>
                <w:rFonts w:ascii="Arial" w:eastAsia="Calibri" w:hAnsi="Arial" w:cs="Arial"/>
                <w:spacing w:val="-1"/>
                <w:lang w:val="en-US"/>
              </w:rPr>
              <w:t xml:space="preserve"> </w:t>
            </w:r>
            <w:r w:rsidRPr="00FB4E41">
              <w:rPr>
                <w:rFonts w:ascii="Arial" w:eastAsia="Calibri" w:hAnsi="Arial" w:cs="Arial"/>
                <w:lang w:val="en-US"/>
              </w:rPr>
              <w:t>professional</w:t>
            </w:r>
            <w:r w:rsidRPr="00FB4E41">
              <w:rPr>
                <w:rFonts w:ascii="Arial" w:eastAsia="Calibri" w:hAnsi="Arial" w:cs="Arial"/>
                <w:spacing w:val="-2"/>
                <w:lang w:val="en-US"/>
              </w:rPr>
              <w:t xml:space="preserve"> </w:t>
            </w:r>
            <w:r w:rsidRPr="00FB4E41">
              <w:rPr>
                <w:rFonts w:ascii="Arial" w:eastAsia="Calibri" w:hAnsi="Arial" w:cs="Arial"/>
                <w:lang w:val="en-US"/>
              </w:rPr>
              <w:t>associations,</w:t>
            </w:r>
            <w:r w:rsidRPr="00FB4E41">
              <w:rPr>
                <w:rFonts w:ascii="Arial" w:eastAsia="Calibri" w:hAnsi="Arial" w:cs="Arial"/>
                <w:spacing w:val="-2"/>
                <w:lang w:val="en-US"/>
              </w:rPr>
              <w:t xml:space="preserve"> </w:t>
            </w:r>
            <w:r w:rsidRPr="00FB4E41">
              <w:rPr>
                <w:rFonts w:ascii="Arial" w:eastAsia="Calibri" w:hAnsi="Arial" w:cs="Arial"/>
                <w:lang w:val="en-US"/>
              </w:rPr>
              <w:t>publications, short</w:t>
            </w:r>
            <w:r w:rsidRPr="00FB4E41">
              <w:rPr>
                <w:rFonts w:ascii="Arial" w:eastAsia="Calibri" w:hAnsi="Arial" w:cs="Arial"/>
                <w:spacing w:val="-2"/>
                <w:lang w:val="en-US"/>
              </w:rPr>
              <w:t xml:space="preserve"> </w:t>
            </w:r>
            <w:r w:rsidRPr="00FB4E41">
              <w:rPr>
                <w:rFonts w:ascii="Arial" w:eastAsia="Calibri" w:hAnsi="Arial" w:cs="Arial"/>
                <w:lang w:val="en-US"/>
              </w:rPr>
              <w:t>refresher</w:t>
            </w:r>
            <w:r w:rsidRPr="00FB4E41">
              <w:rPr>
                <w:rFonts w:ascii="Arial" w:eastAsia="Calibri" w:hAnsi="Arial" w:cs="Arial"/>
                <w:spacing w:val="-2"/>
                <w:lang w:val="en-US"/>
              </w:rPr>
              <w:t xml:space="preserve"> </w:t>
            </w:r>
            <w:r w:rsidRPr="00FB4E41">
              <w:rPr>
                <w:rFonts w:ascii="Arial" w:eastAsia="Calibri" w:hAnsi="Arial" w:cs="Arial"/>
                <w:lang w:val="en-US"/>
              </w:rPr>
              <w:t>courses etc.)</w:t>
            </w:r>
          </w:p>
        </w:tc>
        <w:tc>
          <w:tcPr>
            <w:tcW w:w="1184" w:type="pct"/>
            <w:shd w:val="clear" w:color="auto" w:fill="E5DFEC" w:themeFill="accent4" w:themeFillTint="33"/>
            <w:vAlign w:val="center"/>
          </w:tcPr>
          <w:p w14:paraId="6237A7B3" w14:textId="77777777" w:rsidR="003C1D8F" w:rsidRPr="00E64451" w:rsidRDefault="003C1D8F" w:rsidP="00633693">
            <w:pPr>
              <w:pStyle w:val="ListNumber"/>
              <w:numPr>
                <w:ilvl w:val="0"/>
                <w:numId w:val="0"/>
              </w:numPr>
              <w:ind w:left="360" w:hanging="360"/>
              <w:rPr>
                <w:rFonts w:cs="Arial"/>
                <w:color w:val="auto"/>
                <w:szCs w:val="18"/>
                <w:lang w:eastAsia="en-GB"/>
              </w:rPr>
            </w:pPr>
          </w:p>
        </w:tc>
        <w:tc>
          <w:tcPr>
            <w:tcW w:w="429" w:type="pct"/>
            <w:shd w:val="clear" w:color="auto" w:fill="E5DFEC" w:themeFill="accent4" w:themeFillTint="33"/>
            <w:vAlign w:val="center"/>
          </w:tcPr>
          <w:p w14:paraId="6237A7B4" w14:textId="2E8C0B89" w:rsidR="003C1D8F" w:rsidRPr="00E64451" w:rsidRDefault="004E400A" w:rsidP="00633693">
            <w:pPr>
              <w:pStyle w:val="ListNumber"/>
              <w:numPr>
                <w:ilvl w:val="0"/>
                <w:numId w:val="0"/>
              </w:numPr>
              <w:ind w:left="360" w:hanging="360"/>
              <w:jc w:val="center"/>
              <w:rPr>
                <w:rFonts w:cs="Arial"/>
                <w:color w:val="auto"/>
                <w:szCs w:val="18"/>
                <w:lang w:eastAsia="en-GB"/>
              </w:rPr>
            </w:pPr>
            <w:r>
              <w:rPr>
                <w:rFonts w:cs="Arial"/>
                <w:color w:val="auto"/>
                <w:szCs w:val="18"/>
                <w:lang w:eastAsia="en-GB"/>
              </w:rPr>
              <w:t>4</w:t>
            </w:r>
          </w:p>
        </w:tc>
      </w:tr>
      <w:tr w:rsidR="003C1D8F" w:rsidRPr="003C1D8F" w14:paraId="6237A7BA" w14:textId="77777777" w:rsidTr="009664C9">
        <w:trPr>
          <w:trHeight w:val="654"/>
        </w:trPr>
        <w:tc>
          <w:tcPr>
            <w:tcW w:w="279" w:type="pct"/>
            <w:shd w:val="clear" w:color="auto" w:fill="FFFFFF" w:themeFill="background1"/>
            <w:vAlign w:val="center"/>
          </w:tcPr>
          <w:p w14:paraId="6237A7B6" w14:textId="77777777" w:rsidR="003C1D8F" w:rsidRPr="008073E1" w:rsidRDefault="003C1D8F" w:rsidP="00633693">
            <w:pPr>
              <w:jc w:val="center"/>
              <w:rPr>
                <w:rFonts w:ascii="Arial" w:hAnsi="Arial" w:cs="Arial"/>
                <w:b/>
                <w:sz w:val="18"/>
                <w:szCs w:val="18"/>
                <w:lang w:val="en-GB"/>
              </w:rPr>
            </w:pPr>
            <w:r w:rsidRPr="008073E1">
              <w:rPr>
                <w:rFonts w:ascii="Arial" w:hAnsi="Arial" w:cs="Arial"/>
                <w:b/>
                <w:sz w:val="18"/>
                <w:szCs w:val="18"/>
                <w:lang w:val="en-GB"/>
              </w:rPr>
              <w:t>A5</w:t>
            </w:r>
          </w:p>
        </w:tc>
        <w:tc>
          <w:tcPr>
            <w:tcW w:w="3108" w:type="pct"/>
            <w:shd w:val="clear" w:color="auto" w:fill="FFFFFF" w:themeFill="background1"/>
            <w:vAlign w:val="center"/>
          </w:tcPr>
          <w:p w14:paraId="6237A7B7" w14:textId="524C0AA3" w:rsidR="003C1D8F" w:rsidRPr="00B74D82" w:rsidRDefault="00701378" w:rsidP="00B74D82">
            <w:pPr>
              <w:widowControl w:val="0"/>
              <w:autoSpaceDE w:val="0"/>
              <w:autoSpaceDN w:val="0"/>
              <w:rPr>
                <w:rFonts w:ascii="Arial" w:eastAsia="Calibri" w:hAnsi="Arial" w:cs="Arial"/>
                <w:sz w:val="18"/>
                <w:szCs w:val="18"/>
                <w:lang w:val="en-US"/>
              </w:rPr>
            </w:pPr>
            <w:proofErr w:type="spellStart"/>
            <w:r w:rsidRPr="00B74D82">
              <w:rPr>
                <w:rFonts w:ascii="Arial" w:eastAsia="Calibri" w:hAnsi="Arial" w:cs="Arial"/>
                <w:sz w:val="18"/>
                <w:szCs w:val="18"/>
              </w:rPr>
              <w:t>Additional</w:t>
            </w:r>
            <w:proofErr w:type="spellEnd"/>
            <w:r w:rsidRPr="00B74D82">
              <w:rPr>
                <w:rFonts w:ascii="Arial" w:eastAsia="Calibri" w:hAnsi="Arial" w:cs="Arial"/>
                <w:sz w:val="18"/>
                <w:szCs w:val="18"/>
              </w:rPr>
              <w:t xml:space="preserve"> post-graduate </w:t>
            </w:r>
            <w:proofErr w:type="spellStart"/>
            <w:r w:rsidRPr="00B74D82">
              <w:rPr>
                <w:rFonts w:ascii="Arial" w:eastAsia="Calibri" w:hAnsi="Arial" w:cs="Arial"/>
                <w:sz w:val="18"/>
                <w:szCs w:val="18"/>
              </w:rPr>
              <w:t>qualification</w:t>
            </w:r>
            <w:proofErr w:type="spellEnd"/>
            <w:r w:rsidRPr="00B74D82">
              <w:rPr>
                <w:rFonts w:ascii="Arial" w:eastAsia="Calibri" w:hAnsi="Arial" w:cs="Arial"/>
                <w:sz w:val="18"/>
                <w:szCs w:val="18"/>
              </w:rPr>
              <w:t xml:space="preserve"> in </w:t>
            </w:r>
            <w:proofErr w:type="spellStart"/>
            <w:r w:rsidRPr="00B74D82">
              <w:rPr>
                <w:rFonts w:ascii="Arial" w:eastAsia="Calibri" w:hAnsi="Arial" w:cs="Arial"/>
                <w:sz w:val="18"/>
                <w:szCs w:val="18"/>
              </w:rPr>
              <w:t>relevant</w:t>
            </w:r>
            <w:proofErr w:type="spellEnd"/>
            <w:r w:rsidRPr="00B74D82">
              <w:rPr>
                <w:rFonts w:ascii="Arial" w:eastAsia="Calibri" w:hAnsi="Arial" w:cs="Arial"/>
                <w:sz w:val="18"/>
                <w:szCs w:val="18"/>
              </w:rPr>
              <w:t xml:space="preserve"> </w:t>
            </w:r>
            <w:proofErr w:type="spellStart"/>
            <w:r w:rsidRPr="00B74D82">
              <w:rPr>
                <w:rFonts w:ascii="Arial" w:eastAsia="Calibri" w:hAnsi="Arial" w:cs="Arial"/>
                <w:sz w:val="18"/>
                <w:szCs w:val="18"/>
              </w:rPr>
              <w:t>disciplines</w:t>
            </w:r>
            <w:proofErr w:type="spellEnd"/>
            <w:r w:rsidRPr="00B74D82">
              <w:rPr>
                <w:rFonts w:ascii="Arial" w:eastAsia="Calibri" w:hAnsi="Arial" w:cs="Arial"/>
                <w:sz w:val="18"/>
                <w:szCs w:val="18"/>
              </w:rPr>
              <w:t>.</w:t>
            </w:r>
          </w:p>
        </w:tc>
        <w:tc>
          <w:tcPr>
            <w:tcW w:w="1184" w:type="pct"/>
            <w:shd w:val="clear" w:color="auto" w:fill="FFFFFF" w:themeFill="background1"/>
            <w:vAlign w:val="center"/>
          </w:tcPr>
          <w:p w14:paraId="6237A7B8" w14:textId="77777777" w:rsidR="003C1D8F" w:rsidRPr="00E64451" w:rsidRDefault="003C1D8F" w:rsidP="00633693">
            <w:pPr>
              <w:rPr>
                <w:rFonts w:ascii="Arial" w:hAnsi="Arial" w:cs="Arial"/>
                <w:sz w:val="18"/>
                <w:szCs w:val="18"/>
                <w:lang w:val="en-GB"/>
              </w:rPr>
            </w:pPr>
          </w:p>
        </w:tc>
        <w:tc>
          <w:tcPr>
            <w:tcW w:w="429" w:type="pct"/>
            <w:shd w:val="clear" w:color="auto" w:fill="FFFFFF" w:themeFill="background1"/>
            <w:vAlign w:val="center"/>
          </w:tcPr>
          <w:p w14:paraId="6237A7B9" w14:textId="4A40FB1C" w:rsidR="003C1D8F" w:rsidRPr="00E64451" w:rsidRDefault="00701378" w:rsidP="00633693">
            <w:pPr>
              <w:jc w:val="center"/>
              <w:rPr>
                <w:rFonts w:ascii="Arial" w:hAnsi="Arial" w:cs="Arial"/>
                <w:sz w:val="18"/>
                <w:szCs w:val="18"/>
                <w:lang w:val="en-GB"/>
              </w:rPr>
            </w:pPr>
            <w:r>
              <w:rPr>
                <w:rFonts w:ascii="Arial" w:hAnsi="Arial" w:cs="Arial"/>
                <w:sz w:val="18"/>
                <w:szCs w:val="18"/>
                <w:lang w:val="en-GB"/>
              </w:rPr>
              <w:t>2</w:t>
            </w:r>
          </w:p>
        </w:tc>
      </w:tr>
      <w:tr w:rsidR="00D83D94" w:rsidRPr="00D83D94" w14:paraId="6237A7BF" w14:textId="77777777" w:rsidTr="009664C9">
        <w:trPr>
          <w:trHeight w:val="550"/>
        </w:trPr>
        <w:tc>
          <w:tcPr>
            <w:tcW w:w="279" w:type="pct"/>
            <w:shd w:val="clear" w:color="auto" w:fill="E5DFEC" w:themeFill="accent4" w:themeFillTint="33"/>
            <w:vAlign w:val="center"/>
          </w:tcPr>
          <w:p w14:paraId="6237A7BB" w14:textId="77777777" w:rsidR="00D83D94" w:rsidRPr="008073E1" w:rsidRDefault="00D83D94" w:rsidP="00633693">
            <w:pPr>
              <w:pStyle w:val="ListNumber"/>
              <w:numPr>
                <w:ilvl w:val="0"/>
                <w:numId w:val="0"/>
              </w:numPr>
              <w:ind w:left="360" w:hanging="360"/>
              <w:rPr>
                <w:rFonts w:cs="Arial"/>
                <w:b/>
                <w:color w:val="auto"/>
                <w:szCs w:val="18"/>
                <w:lang w:eastAsia="en-GB"/>
              </w:rPr>
            </w:pPr>
            <w:r w:rsidRPr="008073E1">
              <w:rPr>
                <w:rFonts w:cs="Arial"/>
                <w:b/>
                <w:color w:val="auto"/>
                <w:szCs w:val="18"/>
                <w:lang w:eastAsia="en-GB"/>
              </w:rPr>
              <w:t>A6</w:t>
            </w:r>
          </w:p>
        </w:tc>
        <w:tc>
          <w:tcPr>
            <w:tcW w:w="3108" w:type="pct"/>
            <w:shd w:val="clear" w:color="auto" w:fill="E5DFEC" w:themeFill="accent4" w:themeFillTint="33"/>
            <w:vAlign w:val="center"/>
          </w:tcPr>
          <w:p w14:paraId="6237A7BC" w14:textId="06968E85" w:rsidR="00D83D94" w:rsidRPr="00FB4E41" w:rsidRDefault="00701378" w:rsidP="00B74D82">
            <w:pPr>
              <w:widowControl w:val="0"/>
              <w:autoSpaceDE w:val="0"/>
              <w:autoSpaceDN w:val="0"/>
              <w:spacing w:line="276" w:lineRule="auto"/>
              <w:rPr>
                <w:rFonts w:cs="Arial"/>
                <w:b/>
                <w:bCs/>
                <w:szCs w:val="18"/>
                <w:lang w:val="en-US"/>
              </w:rPr>
            </w:pPr>
            <w:r w:rsidRPr="00B74D82">
              <w:rPr>
                <w:rFonts w:ascii="Arial" w:eastAsia="Calibri" w:hAnsi="Arial" w:cs="Arial"/>
                <w:sz w:val="18"/>
                <w:szCs w:val="18"/>
                <w:lang w:val="en-US"/>
              </w:rPr>
              <w:t>A satisfactory knowledge of another official language of the European Union</w:t>
            </w:r>
            <w:r w:rsidRPr="00FB4E41" w:rsidDel="00701378">
              <w:rPr>
                <w:rFonts w:ascii="Arial" w:eastAsia="Calibri" w:hAnsi="Arial" w:cs="Arial"/>
                <w:sz w:val="18"/>
                <w:szCs w:val="18"/>
                <w:lang w:val="en-US"/>
              </w:rPr>
              <w:t xml:space="preserve"> </w:t>
            </w:r>
          </w:p>
        </w:tc>
        <w:tc>
          <w:tcPr>
            <w:tcW w:w="1184" w:type="pct"/>
            <w:shd w:val="clear" w:color="auto" w:fill="E5DFEC" w:themeFill="accent4" w:themeFillTint="33"/>
            <w:vAlign w:val="center"/>
          </w:tcPr>
          <w:p w14:paraId="6237A7BD" w14:textId="77777777" w:rsidR="00D83D94" w:rsidRPr="00FB4E41" w:rsidRDefault="00D83D94" w:rsidP="00633693">
            <w:pPr>
              <w:pStyle w:val="ListNumber"/>
              <w:numPr>
                <w:ilvl w:val="0"/>
                <w:numId w:val="0"/>
              </w:numPr>
              <w:ind w:left="360" w:hanging="360"/>
              <w:rPr>
                <w:rFonts w:cs="Arial"/>
                <w:color w:val="auto"/>
                <w:szCs w:val="18"/>
                <w:lang w:val="en-US" w:eastAsia="en-GB"/>
              </w:rPr>
            </w:pPr>
          </w:p>
        </w:tc>
        <w:tc>
          <w:tcPr>
            <w:tcW w:w="429" w:type="pct"/>
            <w:shd w:val="clear" w:color="auto" w:fill="E5DFEC" w:themeFill="accent4" w:themeFillTint="33"/>
            <w:vAlign w:val="center"/>
          </w:tcPr>
          <w:p w14:paraId="6237A7BE" w14:textId="58E639BD" w:rsidR="00D83D94" w:rsidRPr="00E64451" w:rsidRDefault="00701378" w:rsidP="00633693">
            <w:pPr>
              <w:pStyle w:val="ListNumber"/>
              <w:numPr>
                <w:ilvl w:val="0"/>
                <w:numId w:val="0"/>
              </w:numPr>
              <w:ind w:left="360" w:hanging="360"/>
              <w:jc w:val="center"/>
              <w:rPr>
                <w:rFonts w:cs="Arial"/>
                <w:color w:val="auto"/>
                <w:szCs w:val="18"/>
                <w:lang w:eastAsia="en-GB"/>
              </w:rPr>
            </w:pPr>
            <w:r>
              <w:rPr>
                <w:rFonts w:cs="Arial"/>
                <w:color w:val="auto"/>
                <w:szCs w:val="18"/>
                <w:lang w:eastAsia="en-GB"/>
              </w:rPr>
              <w:t>1</w:t>
            </w:r>
          </w:p>
        </w:tc>
      </w:tr>
      <w:tr w:rsidR="00D83D94" w:rsidRPr="00D83D94" w14:paraId="6237A7C4" w14:textId="77777777" w:rsidTr="009664C9">
        <w:trPr>
          <w:trHeight w:val="617"/>
        </w:trPr>
        <w:tc>
          <w:tcPr>
            <w:tcW w:w="279" w:type="pct"/>
            <w:shd w:val="clear" w:color="auto" w:fill="FFFFFF" w:themeFill="background1"/>
            <w:vAlign w:val="center"/>
          </w:tcPr>
          <w:p w14:paraId="6237A7C0" w14:textId="77777777" w:rsidR="00D83D94" w:rsidRPr="008073E1" w:rsidRDefault="00D83D94" w:rsidP="00633693">
            <w:pPr>
              <w:jc w:val="center"/>
              <w:rPr>
                <w:rFonts w:ascii="Arial" w:hAnsi="Arial" w:cs="Arial"/>
                <w:b/>
                <w:sz w:val="18"/>
                <w:szCs w:val="18"/>
              </w:rPr>
            </w:pPr>
            <w:r w:rsidRPr="008073E1">
              <w:rPr>
                <w:rFonts w:ascii="Arial" w:hAnsi="Arial" w:cs="Arial"/>
                <w:b/>
                <w:sz w:val="18"/>
                <w:szCs w:val="18"/>
              </w:rPr>
              <w:t>A7</w:t>
            </w:r>
          </w:p>
        </w:tc>
        <w:tc>
          <w:tcPr>
            <w:tcW w:w="3108" w:type="pct"/>
            <w:shd w:val="clear" w:color="auto" w:fill="FFFFFF" w:themeFill="background1"/>
            <w:vAlign w:val="center"/>
          </w:tcPr>
          <w:p w14:paraId="4D80AFF7" w14:textId="77777777" w:rsidR="00FB4E41" w:rsidRPr="00267CF0" w:rsidRDefault="00FB4E41" w:rsidP="00FB4E41">
            <w:pPr>
              <w:widowControl w:val="0"/>
              <w:tabs>
                <w:tab w:val="left" w:pos="932"/>
                <w:tab w:val="left" w:pos="933"/>
              </w:tabs>
              <w:autoSpaceDE w:val="0"/>
              <w:autoSpaceDN w:val="0"/>
              <w:spacing w:before="121"/>
              <w:rPr>
                <w:rFonts w:ascii="Arial" w:eastAsia="Calibri" w:hAnsi="Arial" w:cs="Arial"/>
                <w:lang w:val="en-GB"/>
              </w:rPr>
            </w:pPr>
            <w:r w:rsidRPr="00267CF0">
              <w:rPr>
                <w:rFonts w:ascii="Arial" w:eastAsia="Calibri" w:hAnsi="Arial" w:cs="Arial"/>
              </w:rPr>
              <w:t xml:space="preserve">Certified </w:t>
            </w:r>
            <w:proofErr w:type="spellStart"/>
            <w:r w:rsidRPr="00267CF0">
              <w:rPr>
                <w:rFonts w:ascii="Arial" w:eastAsia="Calibri" w:hAnsi="Arial" w:cs="Arial"/>
              </w:rPr>
              <w:t>examiner</w:t>
            </w:r>
            <w:proofErr w:type="spellEnd"/>
            <w:r w:rsidRPr="00267CF0">
              <w:rPr>
                <w:rFonts w:ascii="Arial" w:eastAsia="Calibri" w:hAnsi="Arial" w:cs="Arial"/>
              </w:rPr>
              <w:t xml:space="preserve"> for official </w:t>
            </w:r>
            <w:proofErr w:type="spellStart"/>
            <w:r w:rsidRPr="00267CF0">
              <w:rPr>
                <w:rFonts w:ascii="Arial" w:eastAsia="Calibri" w:hAnsi="Arial" w:cs="Arial"/>
              </w:rPr>
              <w:t>examinations</w:t>
            </w:r>
            <w:proofErr w:type="spellEnd"/>
            <w:r w:rsidRPr="00267CF0">
              <w:rPr>
                <w:rFonts w:ascii="Arial" w:eastAsia="Calibri" w:hAnsi="Arial" w:cs="Arial"/>
              </w:rPr>
              <w:t xml:space="preserve"> </w:t>
            </w:r>
          </w:p>
          <w:p w14:paraId="6237A7C1" w14:textId="1341F50F" w:rsidR="00D83D94" w:rsidRPr="00E64451" w:rsidRDefault="00D83D94" w:rsidP="00633693">
            <w:pPr>
              <w:rPr>
                <w:rFonts w:ascii="Arial" w:hAnsi="Arial" w:cs="Arial"/>
                <w:sz w:val="18"/>
                <w:szCs w:val="18"/>
                <w:lang w:val="en-GB"/>
              </w:rPr>
            </w:pPr>
          </w:p>
        </w:tc>
        <w:tc>
          <w:tcPr>
            <w:tcW w:w="1184" w:type="pct"/>
            <w:shd w:val="clear" w:color="auto" w:fill="FFFFFF" w:themeFill="background1"/>
            <w:vAlign w:val="center"/>
          </w:tcPr>
          <w:p w14:paraId="6237A7C2" w14:textId="77777777" w:rsidR="00D83D94" w:rsidRPr="00E64451" w:rsidRDefault="00D83D94" w:rsidP="00633693">
            <w:pPr>
              <w:rPr>
                <w:rFonts w:ascii="Arial" w:hAnsi="Arial" w:cs="Arial"/>
                <w:sz w:val="18"/>
                <w:szCs w:val="18"/>
                <w:lang w:val="en-GB"/>
              </w:rPr>
            </w:pPr>
          </w:p>
        </w:tc>
        <w:tc>
          <w:tcPr>
            <w:tcW w:w="429" w:type="pct"/>
            <w:shd w:val="clear" w:color="auto" w:fill="FFFFFF" w:themeFill="background1"/>
            <w:vAlign w:val="center"/>
          </w:tcPr>
          <w:p w14:paraId="6237A7C3" w14:textId="54A352F7" w:rsidR="00D83D94" w:rsidRPr="00E64451" w:rsidRDefault="00E16E12" w:rsidP="00633693">
            <w:pPr>
              <w:jc w:val="center"/>
              <w:rPr>
                <w:rFonts w:ascii="Arial" w:hAnsi="Arial" w:cs="Arial"/>
                <w:sz w:val="18"/>
                <w:szCs w:val="18"/>
                <w:lang w:val="en-GB"/>
              </w:rPr>
            </w:pPr>
            <w:r w:rsidRPr="00E64451">
              <w:rPr>
                <w:rFonts w:ascii="Arial" w:hAnsi="Arial" w:cs="Arial"/>
                <w:sz w:val="18"/>
                <w:szCs w:val="18"/>
                <w:lang w:val="en-GB"/>
              </w:rPr>
              <w:t>1</w:t>
            </w:r>
          </w:p>
        </w:tc>
      </w:tr>
      <w:tr w:rsidR="00FB4E41" w:rsidRPr="0021160A" w14:paraId="1EBF53BA" w14:textId="77777777" w:rsidTr="00BB22BA">
        <w:trPr>
          <w:trHeight w:val="617"/>
        </w:trPr>
        <w:tc>
          <w:tcPr>
            <w:tcW w:w="279" w:type="pct"/>
            <w:shd w:val="clear" w:color="auto" w:fill="E5DFEC" w:themeFill="accent4" w:themeFillTint="33"/>
            <w:vAlign w:val="center"/>
          </w:tcPr>
          <w:p w14:paraId="12C4E843" w14:textId="77777777" w:rsidR="00FB4E41" w:rsidRPr="008073E1" w:rsidRDefault="00FB4E41" w:rsidP="00633693">
            <w:pPr>
              <w:jc w:val="center"/>
              <w:rPr>
                <w:rFonts w:ascii="Arial" w:hAnsi="Arial" w:cs="Arial"/>
                <w:b/>
                <w:sz w:val="18"/>
                <w:szCs w:val="18"/>
              </w:rPr>
            </w:pPr>
          </w:p>
        </w:tc>
        <w:tc>
          <w:tcPr>
            <w:tcW w:w="3108" w:type="pct"/>
            <w:shd w:val="clear" w:color="auto" w:fill="E5DFEC" w:themeFill="accent4" w:themeFillTint="33"/>
            <w:vAlign w:val="center"/>
          </w:tcPr>
          <w:p w14:paraId="270F06F1" w14:textId="38C44988" w:rsidR="00FB4E41" w:rsidRPr="00FA1DE3" w:rsidRDefault="007842B3" w:rsidP="00FB4E41">
            <w:pPr>
              <w:widowControl w:val="0"/>
              <w:tabs>
                <w:tab w:val="left" w:pos="932"/>
                <w:tab w:val="left" w:pos="933"/>
              </w:tabs>
              <w:autoSpaceDE w:val="0"/>
              <w:autoSpaceDN w:val="0"/>
              <w:spacing w:before="121"/>
              <w:rPr>
                <w:rFonts w:ascii="Arial" w:eastAsia="Calibri" w:hAnsi="Arial" w:cs="Arial"/>
                <w:lang w:val="en-US"/>
              </w:rPr>
            </w:pPr>
            <w:r w:rsidRPr="00FA1DE3">
              <w:rPr>
                <w:rFonts w:ascii="Arial" w:eastAsia="Calibri" w:hAnsi="Arial" w:cs="Arial"/>
                <w:lang w:val="en-US"/>
              </w:rPr>
              <w:t>MINIMUM TOTAL SCORE FOR CRITERIA A1-A7 IS 22/40 in order to proceed with evaluation of criterion A8*</w:t>
            </w:r>
          </w:p>
        </w:tc>
        <w:tc>
          <w:tcPr>
            <w:tcW w:w="1184" w:type="pct"/>
            <w:shd w:val="clear" w:color="auto" w:fill="E5DFEC" w:themeFill="accent4" w:themeFillTint="33"/>
            <w:vAlign w:val="center"/>
          </w:tcPr>
          <w:p w14:paraId="068A12A9" w14:textId="77777777" w:rsidR="00FB4E41" w:rsidRPr="00E64451" w:rsidRDefault="00FB4E41" w:rsidP="00633693">
            <w:pPr>
              <w:rPr>
                <w:rFonts w:ascii="Arial" w:hAnsi="Arial" w:cs="Arial"/>
                <w:sz w:val="18"/>
                <w:szCs w:val="18"/>
                <w:lang w:val="en-GB"/>
              </w:rPr>
            </w:pPr>
          </w:p>
        </w:tc>
        <w:tc>
          <w:tcPr>
            <w:tcW w:w="429" w:type="pct"/>
            <w:shd w:val="clear" w:color="auto" w:fill="E5DFEC" w:themeFill="accent4" w:themeFillTint="33"/>
            <w:vAlign w:val="center"/>
          </w:tcPr>
          <w:p w14:paraId="79FA9F54" w14:textId="13E046D6" w:rsidR="00FB4E41" w:rsidRPr="00E64451" w:rsidRDefault="007842B3" w:rsidP="00633693">
            <w:pPr>
              <w:jc w:val="center"/>
              <w:rPr>
                <w:rFonts w:ascii="Arial" w:hAnsi="Arial" w:cs="Arial"/>
                <w:sz w:val="18"/>
                <w:szCs w:val="18"/>
                <w:lang w:val="en-GB"/>
              </w:rPr>
            </w:pPr>
            <w:r>
              <w:rPr>
                <w:rFonts w:ascii="Arial" w:hAnsi="Arial" w:cs="Arial"/>
                <w:sz w:val="18"/>
                <w:szCs w:val="18"/>
                <w:lang w:val="en-GB"/>
              </w:rPr>
              <w:t>40</w:t>
            </w:r>
          </w:p>
        </w:tc>
      </w:tr>
      <w:tr w:rsidR="00E16E12" w:rsidRPr="00C60A1A" w14:paraId="0271AC8F" w14:textId="77777777" w:rsidTr="00BB22BA">
        <w:trPr>
          <w:trHeight w:val="251"/>
        </w:trPr>
        <w:tc>
          <w:tcPr>
            <w:tcW w:w="279" w:type="pct"/>
            <w:shd w:val="clear" w:color="auto" w:fill="FFFFFF" w:themeFill="background1"/>
          </w:tcPr>
          <w:p w14:paraId="14ED8A07" w14:textId="4778A1D8" w:rsidR="00E16E12" w:rsidRPr="00E16E12" w:rsidRDefault="0083200A" w:rsidP="0021160A">
            <w:pPr>
              <w:rPr>
                <w:rFonts w:ascii="Arial" w:hAnsi="Arial" w:cs="Arial"/>
                <w:sz w:val="18"/>
                <w:szCs w:val="18"/>
                <w:lang w:val="en-GB"/>
              </w:rPr>
            </w:pPr>
            <w:r w:rsidRPr="00B74D82">
              <w:rPr>
                <w:rFonts w:ascii="Arial" w:hAnsi="Arial" w:cs="Arial"/>
                <w:b/>
                <w:sz w:val="18"/>
                <w:szCs w:val="18"/>
              </w:rPr>
              <w:t>A8</w:t>
            </w:r>
          </w:p>
        </w:tc>
        <w:tc>
          <w:tcPr>
            <w:tcW w:w="3108" w:type="pct"/>
            <w:shd w:val="clear" w:color="auto" w:fill="FFFFFF" w:themeFill="background1"/>
            <w:vAlign w:val="center"/>
          </w:tcPr>
          <w:p w14:paraId="77D4F93E" w14:textId="137E2B86" w:rsidR="00E16E12" w:rsidRPr="00FA1DE3" w:rsidRDefault="00A944F2" w:rsidP="00B74D82">
            <w:pPr>
              <w:rPr>
                <w:rFonts w:ascii="Arial" w:eastAsia="Calibri" w:hAnsi="Arial" w:cs="Arial"/>
                <w:sz w:val="18"/>
                <w:szCs w:val="18"/>
                <w:lang w:val="en-GB"/>
              </w:rPr>
            </w:pPr>
            <w:r w:rsidRPr="00FA1DE3">
              <w:rPr>
                <w:rFonts w:ascii="Arial" w:eastAsia="Calibri" w:hAnsi="Arial" w:cs="Arial"/>
                <w:lang w:val="en-US"/>
              </w:rPr>
              <w:t>Interviews, including presentation with discussion questions</w:t>
            </w:r>
            <w:r w:rsidRPr="00FA1DE3" w:rsidDel="00A944F2">
              <w:rPr>
                <w:rFonts w:ascii="Arial" w:eastAsia="Calibri" w:hAnsi="Arial" w:cs="Arial"/>
                <w:sz w:val="18"/>
                <w:szCs w:val="18"/>
                <w:lang w:val="en-US"/>
              </w:rPr>
              <w:t xml:space="preserve"> </w:t>
            </w:r>
          </w:p>
        </w:tc>
        <w:tc>
          <w:tcPr>
            <w:tcW w:w="1184" w:type="pct"/>
            <w:shd w:val="clear" w:color="auto" w:fill="FFFFFF" w:themeFill="background1"/>
            <w:vAlign w:val="center"/>
          </w:tcPr>
          <w:p w14:paraId="406AC366" w14:textId="77777777" w:rsidR="00E16E12" w:rsidRPr="0021160A" w:rsidRDefault="00E16E12" w:rsidP="00B74D82">
            <w:pPr>
              <w:rPr>
                <w:rFonts w:ascii="Arial" w:eastAsia="Calibri" w:hAnsi="Arial" w:cs="Arial"/>
                <w:sz w:val="18"/>
                <w:szCs w:val="18"/>
                <w:lang w:val="en-US"/>
              </w:rPr>
            </w:pPr>
          </w:p>
        </w:tc>
        <w:tc>
          <w:tcPr>
            <w:tcW w:w="429" w:type="pct"/>
            <w:shd w:val="clear" w:color="auto" w:fill="FFFFFF" w:themeFill="background1"/>
            <w:vAlign w:val="center"/>
          </w:tcPr>
          <w:p w14:paraId="5AD6EDE7" w14:textId="6A585EFC" w:rsidR="00E16E12" w:rsidRPr="00B74D82" w:rsidRDefault="0021160A" w:rsidP="0005270D">
            <w:pPr>
              <w:jc w:val="center"/>
              <w:rPr>
                <w:rFonts w:ascii="Arial" w:hAnsi="Arial" w:cs="Arial"/>
                <w:sz w:val="18"/>
                <w:szCs w:val="18"/>
                <w:lang w:val="en-GB"/>
              </w:rPr>
            </w:pPr>
            <w:r>
              <w:rPr>
                <w:rFonts w:ascii="Arial" w:hAnsi="Arial" w:cs="Arial"/>
                <w:sz w:val="18"/>
                <w:szCs w:val="18"/>
                <w:lang w:val="en-GB"/>
              </w:rPr>
              <w:t>40</w:t>
            </w:r>
          </w:p>
        </w:tc>
      </w:tr>
      <w:tr w:rsidR="0021160A" w:rsidRPr="00FA1DE3" w14:paraId="7AC4A037" w14:textId="77777777" w:rsidTr="0021160A">
        <w:trPr>
          <w:trHeight w:val="251"/>
        </w:trPr>
        <w:tc>
          <w:tcPr>
            <w:tcW w:w="279" w:type="pct"/>
            <w:shd w:val="clear" w:color="auto" w:fill="E5DFEC" w:themeFill="accent4" w:themeFillTint="33"/>
          </w:tcPr>
          <w:p w14:paraId="16151694" w14:textId="77777777" w:rsidR="0021160A" w:rsidRPr="00B74D82" w:rsidRDefault="0021160A" w:rsidP="0021160A">
            <w:pPr>
              <w:rPr>
                <w:rFonts w:ascii="Arial" w:hAnsi="Arial" w:cs="Arial"/>
                <w:b/>
                <w:sz w:val="18"/>
                <w:szCs w:val="18"/>
              </w:rPr>
            </w:pPr>
          </w:p>
        </w:tc>
        <w:tc>
          <w:tcPr>
            <w:tcW w:w="3108" w:type="pct"/>
            <w:shd w:val="clear" w:color="auto" w:fill="E5DFEC" w:themeFill="accent4" w:themeFillTint="33"/>
            <w:vAlign w:val="center"/>
          </w:tcPr>
          <w:p w14:paraId="420FE83C" w14:textId="373932B7" w:rsidR="0021160A" w:rsidRPr="00FA1DE3" w:rsidRDefault="00BE7C38" w:rsidP="00B74D82">
            <w:pPr>
              <w:rPr>
                <w:rFonts w:ascii="Arial" w:eastAsia="Calibri" w:hAnsi="Arial" w:cs="Arial"/>
                <w:lang w:val="en-US"/>
              </w:rPr>
            </w:pPr>
            <w:r w:rsidRPr="00FA1DE3">
              <w:rPr>
                <w:rFonts w:ascii="Arial" w:eastAsia="Calibri" w:hAnsi="Arial" w:cs="Arial"/>
                <w:lang w:val="en-US"/>
              </w:rPr>
              <w:t>MINIMUM TOTAL SCORE FOR CRITERION A8 IS 22/40 in order to proceed with evaluation of the economic offer.**</w:t>
            </w:r>
          </w:p>
        </w:tc>
        <w:tc>
          <w:tcPr>
            <w:tcW w:w="1184" w:type="pct"/>
            <w:shd w:val="clear" w:color="auto" w:fill="E5DFEC" w:themeFill="accent4" w:themeFillTint="33"/>
            <w:vAlign w:val="center"/>
          </w:tcPr>
          <w:p w14:paraId="774D0FAC" w14:textId="77777777" w:rsidR="0021160A" w:rsidRPr="0021160A" w:rsidRDefault="0021160A" w:rsidP="00B74D82">
            <w:pPr>
              <w:rPr>
                <w:rFonts w:ascii="Arial" w:eastAsia="Calibri" w:hAnsi="Arial" w:cs="Arial"/>
                <w:sz w:val="18"/>
                <w:szCs w:val="18"/>
                <w:lang w:val="en-US"/>
              </w:rPr>
            </w:pPr>
          </w:p>
        </w:tc>
        <w:tc>
          <w:tcPr>
            <w:tcW w:w="429" w:type="pct"/>
            <w:shd w:val="clear" w:color="auto" w:fill="E5DFEC" w:themeFill="accent4" w:themeFillTint="33"/>
            <w:vAlign w:val="center"/>
          </w:tcPr>
          <w:p w14:paraId="625F3D6E" w14:textId="77777777" w:rsidR="0021160A" w:rsidRDefault="0021160A" w:rsidP="0005270D">
            <w:pPr>
              <w:jc w:val="center"/>
              <w:rPr>
                <w:rFonts w:ascii="Arial" w:hAnsi="Arial" w:cs="Arial"/>
                <w:sz w:val="18"/>
                <w:szCs w:val="18"/>
                <w:lang w:val="en-GB"/>
              </w:rPr>
            </w:pPr>
          </w:p>
        </w:tc>
      </w:tr>
      <w:tr w:rsidR="003C1D8F" w:rsidRPr="00C60A1A" w14:paraId="6237A7C9" w14:textId="77777777" w:rsidTr="009664C9">
        <w:trPr>
          <w:trHeight w:val="251"/>
        </w:trPr>
        <w:tc>
          <w:tcPr>
            <w:tcW w:w="279" w:type="pct"/>
            <w:shd w:val="clear" w:color="auto" w:fill="B2A1C7" w:themeFill="accent4" w:themeFillTint="99"/>
          </w:tcPr>
          <w:p w14:paraId="6237A7C5" w14:textId="77777777" w:rsidR="003C1D8F" w:rsidRPr="008073E1" w:rsidRDefault="003C1D8F" w:rsidP="00633693">
            <w:pPr>
              <w:jc w:val="center"/>
              <w:rPr>
                <w:rFonts w:ascii="Arial" w:hAnsi="Arial" w:cs="Arial"/>
                <w:bCs/>
                <w:sz w:val="18"/>
                <w:szCs w:val="18"/>
                <w:lang w:val="en-GB"/>
              </w:rPr>
            </w:pPr>
          </w:p>
        </w:tc>
        <w:tc>
          <w:tcPr>
            <w:tcW w:w="3108" w:type="pct"/>
            <w:shd w:val="clear" w:color="auto" w:fill="B2A1C7" w:themeFill="accent4" w:themeFillTint="99"/>
            <w:vAlign w:val="center"/>
          </w:tcPr>
          <w:p w14:paraId="6237A7C6" w14:textId="77777777" w:rsidR="003C1D8F" w:rsidRPr="008073E1" w:rsidRDefault="003C1D8F" w:rsidP="00633693">
            <w:pPr>
              <w:jc w:val="center"/>
              <w:rPr>
                <w:rFonts w:ascii="Arial" w:hAnsi="Arial" w:cs="Arial"/>
                <w:bCs/>
                <w:sz w:val="18"/>
                <w:szCs w:val="18"/>
                <w:lang w:val="en-GB"/>
              </w:rPr>
            </w:pPr>
          </w:p>
        </w:tc>
        <w:tc>
          <w:tcPr>
            <w:tcW w:w="1184" w:type="pct"/>
            <w:shd w:val="clear" w:color="auto" w:fill="B2A1C7" w:themeFill="accent4" w:themeFillTint="99"/>
            <w:vAlign w:val="center"/>
          </w:tcPr>
          <w:p w14:paraId="6237A7C7" w14:textId="77777777" w:rsidR="003C1D8F" w:rsidRPr="008073E1" w:rsidRDefault="003C1D8F" w:rsidP="00633693">
            <w:pPr>
              <w:jc w:val="center"/>
              <w:rPr>
                <w:rFonts w:ascii="Arial" w:hAnsi="Arial" w:cs="Arial"/>
                <w:b/>
                <w:bCs/>
                <w:sz w:val="18"/>
                <w:szCs w:val="18"/>
              </w:rPr>
            </w:pPr>
            <w:r w:rsidRPr="008073E1">
              <w:rPr>
                <w:rFonts w:ascii="Arial" w:hAnsi="Arial" w:cs="Arial"/>
                <w:b/>
                <w:bCs/>
                <w:sz w:val="18"/>
                <w:szCs w:val="18"/>
              </w:rPr>
              <w:t>Total</w:t>
            </w:r>
          </w:p>
        </w:tc>
        <w:tc>
          <w:tcPr>
            <w:tcW w:w="429" w:type="pct"/>
            <w:shd w:val="clear" w:color="auto" w:fill="B2A1C7" w:themeFill="accent4" w:themeFillTint="99"/>
            <w:vAlign w:val="center"/>
          </w:tcPr>
          <w:p w14:paraId="6237A7C8" w14:textId="77777777" w:rsidR="003C1D8F" w:rsidRPr="008073E1" w:rsidRDefault="00662456" w:rsidP="00633693">
            <w:pPr>
              <w:jc w:val="center"/>
              <w:rPr>
                <w:rFonts w:ascii="Arial" w:hAnsi="Arial" w:cs="Arial"/>
                <w:b/>
                <w:bCs/>
                <w:sz w:val="18"/>
                <w:szCs w:val="18"/>
              </w:rPr>
            </w:pPr>
            <w:r w:rsidRPr="008073E1">
              <w:rPr>
                <w:rFonts w:ascii="Arial" w:hAnsi="Arial" w:cs="Arial"/>
                <w:b/>
                <w:bCs/>
                <w:sz w:val="18"/>
                <w:szCs w:val="18"/>
              </w:rPr>
              <w:t>8</w:t>
            </w:r>
            <w:r w:rsidR="003C1D8F" w:rsidRPr="008073E1">
              <w:rPr>
                <w:rFonts w:ascii="Arial" w:hAnsi="Arial" w:cs="Arial"/>
                <w:b/>
                <w:bCs/>
                <w:sz w:val="18"/>
                <w:szCs w:val="18"/>
              </w:rPr>
              <w:t>0</w:t>
            </w:r>
          </w:p>
        </w:tc>
      </w:tr>
    </w:tbl>
    <w:p w14:paraId="6237A7CA" w14:textId="0EF28D88" w:rsidR="006F67E1" w:rsidRDefault="006F67E1" w:rsidP="00D83D94">
      <w:pPr>
        <w:spacing w:before="120" w:after="120"/>
        <w:jc w:val="both"/>
        <w:rPr>
          <w:rFonts w:ascii="Arial" w:hAnsi="Arial" w:cs="Arial"/>
          <w:sz w:val="18"/>
          <w:szCs w:val="18"/>
          <w:lang w:val="en-GB"/>
        </w:rPr>
      </w:pPr>
      <w:r w:rsidRPr="008073E1">
        <w:rPr>
          <w:rFonts w:ascii="Arial" w:hAnsi="Arial" w:cs="Arial"/>
          <w:sz w:val="18"/>
          <w:szCs w:val="18"/>
          <w:lang w:val="en-GB"/>
        </w:rPr>
        <w:t>Expand the tables as needed in order to submit a detailed technical proposal. It is possible to attach documents that develop points of interest, taking care to indicate specific references in the table.</w:t>
      </w:r>
    </w:p>
    <w:p w14:paraId="2C9339FF" w14:textId="77777777" w:rsidR="000B1D7D" w:rsidRPr="00FA1DE3" w:rsidRDefault="000B1D7D" w:rsidP="000B1D7D">
      <w:pPr>
        <w:pStyle w:val="BodyText"/>
        <w:spacing w:before="56"/>
        <w:jc w:val="both"/>
        <w:rPr>
          <w:rFonts w:ascii="Arial" w:hAnsi="Arial" w:cs="Arial"/>
          <w:sz w:val="18"/>
          <w:szCs w:val="18"/>
          <w:lang w:val="en-GB"/>
        </w:rPr>
      </w:pPr>
      <w:r w:rsidRPr="00FA1DE3">
        <w:rPr>
          <w:rFonts w:ascii="Arial" w:hAnsi="Arial" w:cs="Arial"/>
          <w:sz w:val="18"/>
          <w:szCs w:val="18"/>
          <w:lang w:val="en-GB"/>
        </w:rPr>
        <w:lastRenderedPageBreak/>
        <w:t>*Only tenders that reach the minimum total score for criteria A1-A7 of 22/40 will be put through to the interview stage.</w:t>
      </w:r>
    </w:p>
    <w:p w14:paraId="2724A782" w14:textId="77777777" w:rsidR="000B1D7D" w:rsidRPr="00FA1DE3" w:rsidRDefault="000B1D7D" w:rsidP="000B1D7D">
      <w:pPr>
        <w:pStyle w:val="BodyText"/>
        <w:spacing w:before="56"/>
        <w:rPr>
          <w:rFonts w:ascii="Arial" w:hAnsi="Arial" w:cs="Arial"/>
          <w:sz w:val="18"/>
          <w:szCs w:val="18"/>
          <w:lang w:val="en-GB"/>
        </w:rPr>
      </w:pPr>
    </w:p>
    <w:p w14:paraId="443ADEB9" w14:textId="77777777" w:rsidR="000B1D7D" w:rsidRPr="00BB22BA" w:rsidRDefault="000B1D7D" w:rsidP="000B1D7D">
      <w:pPr>
        <w:pStyle w:val="BodyText"/>
        <w:spacing w:before="56"/>
        <w:rPr>
          <w:rFonts w:ascii="Arial" w:hAnsi="Arial" w:cs="Arial"/>
          <w:sz w:val="18"/>
          <w:szCs w:val="18"/>
          <w:lang w:val="en-GB"/>
        </w:rPr>
      </w:pPr>
      <w:r w:rsidRPr="00FA1DE3">
        <w:rPr>
          <w:rFonts w:ascii="Arial" w:hAnsi="Arial" w:cs="Arial"/>
          <w:sz w:val="18"/>
          <w:szCs w:val="18"/>
          <w:lang w:val="en-GB"/>
        </w:rPr>
        <w:t>** Only tenders that reach the minimum total score for criteria A1-A7 of 22/40 and the minimum total score for criterion A8 of 22/40 will pass to the evaluation of the economic offer.</w:t>
      </w:r>
    </w:p>
    <w:p w14:paraId="04F517DB" w14:textId="77777777" w:rsidR="00E64451" w:rsidRDefault="00E64451" w:rsidP="00C60A1A">
      <w:pPr>
        <w:spacing w:before="120" w:after="120"/>
        <w:rPr>
          <w:rFonts w:ascii="Arial" w:hAnsi="Arial" w:cs="Arial"/>
          <w:lang w:val="en-GB"/>
        </w:rPr>
      </w:pPr>
    </w:p>
    <w:p w14:paraId="7070317E" w14:textId="77777777" w:rsidR="00E64451" w:rsidRDefault="00E64451" w:rsidP="00C60A1A">
      <w:pPr>
        <w:spacing w:before="120" w:after="120"/>
        <w:rPr>
          <w:rFonts w:ascii="Arial" w:hAnsi="Arial" w:cs="Arial"/>
          <w:lang w:val="en-GB"/>
        </w:rPr>
      </w:pPr>
    </w:p>
    <w:p w14:paraId="6237A7CB" w14:textId="28E19079" w:rsidR="003B6C1F" w:rsidRPr="008073E1" w:rsidRDefault="003B6C1F" w:rsidP="00C60A1A">
      <w:pPr>
        <w:spacing w:before="120" w:after="120"/>
        <w:rPr>
          <w:rFonts w:ascii="Arial" w:hAnsi="Arial" w:cs="Arial"/>
          <w:lang w:val="en-GB"/>
        </w:rPr>
      </w:pPr>
      <w:r w:rsidRPr="008073E1">
        <w:rPr>
          <w:rFonts w:ascii="Arial" w:hAnsi="Arial" w:cs="Arial"/>
          <w:lang w:val="en-GB"/>
        </w:rPr>
        <w:t>Place and date _________________________________________</w:t>
      </w:r>
    </w:p>
    <w:p w14:paraId="6237A7CC" w14:textId="77777777" w:rsidR="003B6C1F" w:rsidRPr="008073E1" w:rsidRDefault="003B6C1F" w:rsidP="00C60A1A">
      <w:pPr>
        <w:spacing w:before="120" w:after="120"/>
        <w:rPr>
          <w:rFonts w:ascii="Arial" w:hAnsi="Arial" w:cs="Arial"/>
          <w:lang w:val="en-GB"/>
        </w:rPr>
      </w:pPr>
    </w:p>
    <w:p w14:paraId="6237A7CD" w14:textId="77777777" w:rsidR="003B6C1F" w:rsidRPr="008073E1" w:rsidRDefault="003B6C1F" w:rsidP="00C60A1A">
      <w:pPr>
        <w:spacing w:before="120" w:after="120"/>
        <w:rPr>
          <w:rFonts w:ascii="Arial" w:hAnsi="Arial" w:cs="Arial"/>
          <w:lang w:val="en-GB"/>
        </w:rPr>
      </w:pPr>
      <w:r w:rsidRPr="008073E1">
        <w:rPr>
          <w:rFonts w:ascii="Arial" w:hAnsi="Arial" w:cs="Arial"/>
          <w:lang w:val="en-GB"/>
        </w:rPr>
        <w:t>Signature of the Legal Representative________________________________________________</w:t>
      </w:r>
    </w:p>
    <w:p w14:paraId="436ABEED" w14:textId="77777777" w:rsidR="005F3D47" w:rsidRDefault="005F3D47" w:rsidP="00C60A1A">
      <w:pPr>
        <w:spacing w:before="120" w:after="120"/>
        <w:rPr>
          <w:rFonts w:ascii="Arial" w:eastAsia="Arial Unicode MS" w:hAnsi="Arial" w:cs="Arial"/>
          <w:b/>
          <w:bCs/>
          <w:lang w:val="en-GB"/>
        </w:rPr>
      </w:pPr>
    </w:p>
    <w:p w14:paraId="6237A7CE" w14:textId="1B5267F4" w:rsidR="003B6C1F" w:rsidRPr="008073E1" w:rsidRDefault="003B6C1F" w:rsidP="00C60A1A">
      <w:pPr>
        <w:spacing w:before="120" w:after="120"/>
        <w:rPr>
          <w:rFonts w:ascii="Arial" w:hAnsi="Arial" w:cs="Arial"/>
          <w:b/>
          <w:lang w:val="en-GB"/>
        </w:rPr>
      </w:pPr>
      <w:r w:rsidRPr="008073E1">
        <w:rPr>
          <w:rFonts w:ascii="Arial" w:eastAsia="Arial Unicode MS" w:hAnsi="Arial" w:cs="Arial"/>
          <w:b/>
          <w:bCs/>
          <w:lang w:val="en-GB"/>
        </w:rPr>
        <w:t>Please, attach a copy of a valid identification document of the Legal Representative who signed this document.</w:t>
      </w:r>
    </w:p>
    <w:sectPr w:rsidR="003B6C1F" w:rsidRPr="008073E1" w:rsidSect="00034676">
      <w:headerReference w:type="default" r:id="rId11"/>
      <w:footerReference w:type="even" r:id="rId12"/>
      <w:footerReference w:type="default" r:id="rId13"/>
      <w:pgSz w:w="12240" w:h="15840" w:code="1"/>
      <w:pgMar w:top="1664" w:right="1440" w:bottom="1440" w:left="1440" w:header="794"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A7D1" w14:textId="77777777" w:rsidR="00120D08" w:rsidRDefault="00120D08">
      <w:r>
        <w:separator/>
      </w:r>
    </w:p>
  </w:endnote>
  <w:endnote w:type="continuationSeparator" w:id="0">
    <w:p w14:paraId="6237A7D2" w14:textId="77777777" w:rsidR="00120D08" w:rsidRDefault="0012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A7D5" w14:textId="77777777" w:rsidR="00D23E81" w:rsidRDefault="00212CA2" w:rsidP="008424FF">
    <w:pPr>
      <w:pStyle w:val="Footer"/>
      <w:framePr w:wrap="around" w:vAnchor="text" w:hAnchor="margin" w:xAlign="right" w:y="1"/>
      <w:rPr>
        <w:rStyle w:val="PageNumber"/>
      </w:rPr>
    </w:pPr>
    <w:r>
      <w:rPr>
        <w:rStyle w:val="PageNumber"/>
      </w:rPr>
      <w:fldChar w:fldCharType="begin"/>
    </w:r>
    <w:r w:rsidR="00D23E81">
      <w:rPr>
        <w:rStyle w:val="PageNumber"/>
      </w:rPr>
      <w:instrText xml:space="preserve">PAGE  </w:instrText>
    </w:r>
    <w:r>
      <w:rPr>
        <w:rStyle w:val="PageNumber"/>
      </w:rPr>
      <w:fldChar w:fldCharType="end"/>
    </w:r>
  </w:p>
  <w:p w14:paraId="6237A7D6" w14:textId="77777777" w:rsidR="00D23E81" w:rsidRDefault="00D23E81"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6237A7D7" w14:textId="393BB254" w:rsidR="0054050A" w:rsidRDefault="00212CA2" w:rsidP="0054050A">
            <w:pPr>
              <w:pStyle w:val="Footer"/>
              <w:pBdr>
                <w:top w:val="single" w:sz="4" w:space="1" w:color="auto"/>
              </w:pBdr>
              <w:jc w:val="right"/>
            </w:pPr>
            <w:r>
              <w:rPr>
                <w:b/>
                <w:bCs/>
                <w:szCs w:val="24"/>
              </w:rPr>
              <w:fldChar w:fldCharType="begin"/>
            </w:r>
            <w:r w:rsidR="0054050A">
              <w:rPr>
                <w:b/>
                <w:bCs/>
              </w:rPr>
              <w:instrText xml:space="preserve"> PAGE </w:instrText>
            </w:r>
            <w:r>
              <w:rPr>
                <w:b/>
                <w:bCs/>
                <w:szCs w:val="24"/>
              </w:rPr>
              <w:fldChar w:fldCharType="separate"/>
            </w:r>
            <w:r w:rsidR="00B74D82">
              <w:rPr>
                <w:b/>
                <w:bCs/>
                <w:noProof/>
              </w:rPr>
              <w:t>1</w:t>
            </w:r>
            <w:r>
              <w:rPr>
                <w:b/>
                <w:bCs/>
                <w:szCs w:val="24"/>
              </w:rPr>
              <w:fldChar w:fldCharType="end"/>
            </w:r>
            <w:r w:rsidR="0054050A">
              <w:rPr>
                <w:b/>
                <w:bCs/>
                <w:szCs w:val="24"/>
              </w:rPr>
              <w:t>/</w:t>
            </w:r>
            <w:r>
              <w:rPr>
                <w:b/>
                <w:bCs/>
                <w:szCs w:val="24"/>
              </w:rPr>
              <w:fldChar w:fldCharType="begin"/>
            </w:r>
            <w:r w:rsidR="0054050A">
              <w:rPr>
                <w:b/>
                <w:bCs/>
              </w:rPr>
              <w:instrText xml:space="preserve"> NUMPAGES  </w:instrText>
            </w:r>
            <w:r>
              <w:rPr>
                <w:b/>
                <w:bCs/>
                <w:szCs w:val="24"/>
              </w:rPr>
              <w:fldChar w:fldCharType="separate"/>
            </w:r>
            <w:r w:rsidR="00B74D82">
              <w:rPr>
                <w:b/>
                <w:bCs/>
                <w:noProof/>
              </w:rPr>
              <w:t>2</w:t>
            </w:r>
            <w:r>
              <w:rPr>
                <w:b/>
                <w:bCs/>
                <w:szCs w:val="24"/>
              </w:rPr>
              <w:fldChar w:fldCharType="end"/>
            </w:r>
          </w:p>
        </w:sdtContent>
      </w:sdt>
    </w:sdtContent>
  </w:sdt>
  <w:p w14:paraId="6237A7D8" w14:textId="77777777" w:rsidR="00167416" w:rsidRDefault="00167416"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A7CF" w14:textId="77777777" w:rsidR="00120D08" w:rsidRDefault="00120D08">
      <w:r>
        <w:separator/>
      </w:r>
    </w:p>
  </w:footnote>
  <w:footnote w:type="continuationSeparator" w:id="0">
    <w:p w14:paraId="6237A7D0" w14:textId="77777777" w:rsidR="00120D08" w:rsidRDefault="0012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A7D3" w14:textId="769E99AE" w:rsidR="008E5B50" w:rsidRPr="00B82BC0" w:rsidRDefault="00034676" w:rsidP="006F7BF9">
    <w:pPr>
      <w:pStyle w:val="Header"/>
      <w:tabs>
        <w:tab w:val="left" w:pos="1065"/>
        <w:tab w:val="left" w:pos="1372"/>
        <w:tab w:val="left" w:pos="1603"/>
        <w:tab w:val="left" w:pos="1875"/>
      </w:tabs>
      <w:ind w:left="-709" w:hanging="142"/>
      <w:rPr>
        <w:b/>
        <w:i/>
        <w:sz w:val="24"/>
        <w:lang w:val="en-GB"/>
      </w:rPr>
    </w:pPr>
    <w:r w:rsidRPr="00034676">
      <w:rPr>
        <w:b/>
        <w:i/>
        <w:noProof/>
        <w:lang w:val="en-GB" w:eastAsia="en-GB"/>
      </w:rPr>
      <mc:AlternateContent>
        <mc:Choice Requires="wps">
          <w:drawing>
            <wp:anchor distT="0" distB="0" distL="114300" distR="114300" simplePos="0" relativeHeight="251660288" behindDoc="0" locked="0" layoutInCell="1" allowOverlap="1" wp14:anchorId="6237A7D9" wp14:editId="2179CD5B">
              <wp:simplePos x="0" y="0"/>
              <wp:positionH relativeFrom="column">
                <wp:posOffset>1854200</wp:posOffset>
              </wp:positionH>
              <wp:positionV relativeFrom="paragraph">
                <wp:posOffset>-104140</wp:posOffset>
              </wp:positionV>
              <wp:extent cx="4387850" cy="504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504825"/>
                      </a:xfrm>
                      <a:prstGeom prst="rect">
                        <a:avLst/>
                      </a:prstGeom>
                      <a:solidFill>
                        <a:srgbClr val="FFFFFF"/>
                      </a:solidFill>
                      <a:ln w="9525">
                        <a:noFill/>
                        <a:miter lim="800000"/>
                        <a:headEnd/>
                        <a:tailEnd/>
                      </a:ln>
                    </wps:spPr>
                    <wps:txbx>
                      <w:txbxContent>
                        <w:p w14:paraId="6237A7DD" w14:textId="3B5A863E" w:rsidR="00034676" w:rsidRPr="004E24A7" w:rsidRDefault="00034676" w:rsidP="006F7BF9">
                          <w:pPr>
                            <w:pStyle w:val="Header"/>
                            <w:tabs>
                              <w:tab w:val="left" w:pos="1065"/>
                              <w:tab w:val="left" w:pos="1372"/>
                              <w:tab w:val="left" w:pos="1603"/>
                              <w:tab w:val="left" w:pos="1875"/>
                            </w:tabs>
                            <w:jc w:val="right"/>
                            <w:rPr>
                              <w:rFonts w:ascii="Arial" w:hAnsi="Arial" w:cs="Arial"/>
                              <w:b/>
                              <w:i/>
                              <w:lang w:val="en-GB"/>
                            </w:rPr>
                          </w:pPr>
                          <w:r w:rsidRPr="004E24A7">
                            <w:rPr>
                              <w:rFonts w:ascii="Arial" w:hAnsi="Arial" w:cs="Arial"/>
                              <w:b/>
                              <w:i/>
                              <w:lang w:val="en-GB"/>
                            </w:rPr>
                            <w:t>Tenderer na</w:t>
                          </w:r>
                          <w:r w:rsidR="002D3924" w:rsidRPr="004E24A7">
                            <w:rPr>
                              <w:rFonts w:ascii="Arial" w:hAnsi="Arial" w:cs="Arial"/>
                              <w:b/>
                              <w:i/>
                              <w:lang w:val="en-GB"/>
                            </w:rPr>
                            <w:t>me:______</w:t>
                          </w:r>
                          <w:r w:rsidRPr="004E24A7">
                            <w:rPr>
                              <w:rFonts w:ascii="Arial" w:hAnsi="Arial" w:cs="Arial"/>
                              <w:b/>
                              <w:i/>
                              <w:lang w:val="en-GB"/>
                            </w:rPr>
                            <w:t xml:space="preserve">   Annex </w:t>
                          </w:r>
                          <w:r w:rsidR="00B74D82">
                            <w:rPr>
                              <w:rFonts w:ascii="Arial" w:hAnsi="Arial" w:cs="Arial"/>
                              <w:b/>
                              <w:i/>
                              <w:lang w:val="en-GB"/>
                            </w:rPr>
                            <w:t xml:space="preserve">II </w:t>
                          </w:r>
                          <w:r w:rsidRPr="004E24A7">
                            <w:rPr>
                              <w:rFonts w:ascii="Arial" w:hAnsi="Arial" w:cs="Arial"/>
                              <w:b/>
                              <w:i/>
                              <w:lang w:val="en-GB"/>
                            </w:rPr>
                            <w:t>A –Technical offer form</w:t>
                          </w:r>
                        </w:p>
                        <w:p w14:paraId="6237A7DE" w14:textId="77777777" w:rsidR="00733E75" w:rsidRPr="004E24A7" w:rsidRDefault="00733E75" w:rsidP="006F7BF9">
                          <w:pPr>
                            <w:pStyle w:val="Header"/>
                            <w:tabs>
                              <w:tab w:val="left" w:pos="1065"/>
                              <w:tab w:val="left" w:pos="1372"/>
                              <w:tab w:val="left" w:pos="1603"/>
                              <w:tab w:val="left" w:pos="1875"/>
                            </w:tabs>
                            <w:jc w:val="right"/>
                            <w:rPr>
                              <w:rFonts w:ascii="Arial" w:hAnsi="Arial" w:cs="Arial"/>
                              <w:lang w:val="en-GB"/>
                            </w:rPr>
                          </w:pPr>
                          <w:r w:rsidRPr="004E24A7">
                            <w:rPr>
                              <w:rFonts w:ascii="Arial" w:hAnsi="Arial" w:cs="Arial"/>
                              <w:b/>
                              <w:i/>
                              <w:lang w:val="en-GB"/>
                            </w:rPr>
                            <w:tab/>
                          </w:r>
                          <w:r w:rsidRPr="004E24A7">
                            <w:rPr>
                              <w:rFonts w:ascii="Arial" w:hAnsi="Arial" w:cs="Arial"/>
                              <w:b/>
                              <w:i/>
                              <w:lang w:val="en-GB"/>
                            </w:rPr>
                            <w:tab/>
                          </w:r>
                          <w:r w:rsidRPr="004E24A7">
                            <w:rPr>
                              <w:rFonts w:ascii="Arial" w:hAnsi="Arial" w:cs="Arial"/>
                              <w:b/>
                              <w:i/>
                              <w:lang w:val="en-GB"/>
                            </w:rPr>
                            <w:tab/>
                          </w:r>
                          <w:r w:rsidRPr="004E24A7">
                            <w:rPr>
                              <w:rFonts w:ascii="Arial" w:hAnsi="Arial" w:cs="Arial"/>
                              <w:b/>
                              <w:i/>
                              <w:lang w:val="en-GB"/>
                            </w:rPr>
                            <w:tab/>
                            <w:t xml:space="preserve">                                                             </w:t>
                          </w:r>
                          <w:r w:rsidR="00D83D94" w:rsidRPr="004E24A7">
                            <w:rPr>
                              <w:rFonts w:ascii="Arial" w:hAnsi="Arial" w:cs="Arial"/>
                              <w:b/>
                              <w:i/>
                              <w:lang w:val="en-GB"/>
                            </w:rPr>
                            <w:t xml:space="preserve">           </w:t>
                          </w:r>
                          <w:r w:rsidRPr="004E24A7">
                            <w:rPr>
                              <w:rFonts w:ascii="Arial" w:hAnsi="Arial" w:cs="Arial"/>
                              <w:b/>
                              <w:i/>
                              <w:lang w:val="en-GB"/>
                            </w:rPr>
                            <w:t>LOT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7A7D9" id="_x0000_t202" coordsize="21600,21600" o:spt="202" path="m,l,21600r21600,l21600,xe">
              <v:stroke joinstyle="miter"/>
              <v:path gradientshapeok="t" o:connecttype="rect"/>
            </v:shapetype>
            <v:shape id="Text Box 2" o:spid="_x0000_s1026" type="#_x0000_t202" style="position:absolute;left:0;text-align:left;margin-left:146pt;margin-top:-8.2pt;width:34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0SDAIAAPY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" stroked="f">
              <v:textbox>
                <w:txbxContent>
                  <w:p w14:paraId="6237A7DD" w14:textId="3B5A863E" w:rsidR="00034676" w:rsidRPr="004E24A7" w:rsidRDefault="00034676" w:rsidP="006F7BF9">
                    <w:pPr>
                      <w:pStyle w:val="Header"/>
                      <w:tabs>
                        <w:tab w:val="left" w:pos="1065"/>
                        <w:tab w:val="left" w:pos="1372"/>
                        <w:tab w:val="left" w:pos="1603"/>
                        <w:tab w:val="left" w:pos="1875"/>
                      </w:tabs>
                      <w:jc w:val="right"/>
                      <w:rPr>
                        <w:rFonts w:ascii="Arial" w:hAnsi="Arial" w:cs="Arial"/>
                        <w:b/>
                        <w:i/>
                        <w:lang w:val="en-GB"/>
                      </w:rPr>
                    </w:pPr>
                    <w:r w:rsidRPr="004E24A7">
                      <w:rPr>
                        <w:rFonts w:ascii="Arial" w:hAnsi="Arial" w:cs="Arial"/>
                        <w:b/>
                        <w:i/>
                        <w:lang w:val="en-GB"/>
                      </w:rPr>
                      <w:t>Tenderer na</w:t>
                    </w:r>
                    <w:r w:rsidR="002D3924" w:rsidRPr="004E24A7">
                      <w:rPr>
                        <w:rFonts w:ascii="Arial" w:hAnsi="Arial" w:cs="Arial"/>
                        <w:b/>
                        <w:i/>
                        <w:lang w:val="en-GB"/>
                      </w:rPr>
                      <w:t>me:______</w:t>
                    </w:r>
                    <w:r w:rsidRPr="004E24A7">
                      <w:rPr>
                        <w:rFonts w:ascii="Arial" w:hAnsi="Arial" w:cs="Arial"/>
                        <w:b/>
                        <w:i/>
                        <w:lang w:val="en-GB"/>
                      </w:rPr>
                      <w:t xml:space="preserve">   Annex </w:t>
                    </w:r>
                    <w:r w:rsidR="00B74D82">
                      <w:rPr>
                        <w:rFonts w:ascii="Arial" w:hAnsi="Arial" w:cs="Arial"/>
                        <w:b/>
                        <w:i/>
                        <w:lang w:val="en-GB"/>
                      </w:rPr>
                      <w:t xml:space="preserve">II </w:t>
                    </w:r>
                    <w:r w:rsidRPr="004E24A7">
                      <w:rPr>
                        <w:rFonts w:ascii="Arial" w:hAnsi="Arial" w:cs="Arial"/>
                        <w:b/>
                        <w:i/>
                        <w:lang w:val="en-GB"/>
                      </w:rPr>
                      <w:t>A –Technical offer form</w:t>
                    </w:r>
                  </w:p>
                  <w:p w14:paraId="6237A7DE" w14:textId="77777777" w:rsidR="00733E75" w:rsidRPr="004E24A7" w:rsidRDefault="00733E75" w:rsidP="006F7BF9">
                    <w:pPr>
                      <w:pStyle w:val="Header"/>
                      <w:tabs>
                        <w:tab w:val="left" w:pos="1065"/>
                        <w:tab w:val="left" w:pos="1372"/>
                        <w:tab w:val="left" w:pos="1603"/>
                        <w:tab w:val="left" w:pos="1875"/>
                      </w:tabs>
                      <w:jc w:val="right"/>
                      <w:rPr>
                        <w:rFonts w:ascii="Arial" w:hAnsi="Arial" w:cs="Arial"/>
                        <w:lang w:val="en-GB"/>
                      </w:rPr>
                    </w:pPr>
                    <w:r w:rsidRPr="004E24A7">
                      <w:rPr>
                        <w:rFonts w:ascii="Arial" w:hAnsi="Arial" w:cs="Arial"/>
                        <w:b/>
                        <w:i/>
                        <w:lang w:val="en-GB"/>
                      </w:rPr>
                      <w:tab/>
                    </w:r>
                    <w:r w:rsidRPr="004E24A7">
                      <w:rPr>
                        <w:rFonts w:ascii="Arial" w:hAnsi="Arial" w:cs="Arial"/>
                        <w:b/>
                        <w:i/>
                        <w:lang w:val="en-GB"/>
                      </w:rPr>
                      <w:tab/>
                    </w:r>
                    <w:r w:rsidRPr="004E24A7">
                      <w:rPr>
                        <w:rFonts w:ascii="Arial" w:hAnsi="Arial" w:cs="Arial"/>
                        <w:b/>
                        <w:i/>
                        <w:lang w:val="en-GB"/>
                      </w:rPr>
                      <w:tab/>
                    </w:r>
                    <w:r w:rsidRPr="004E24A7">
                      <w:rPr>
                        <w:rFonts w:ascii="Arial" w:hAnsi="Arial" w:cs="Arial"/>
                        <w:b/>
                        <w:i/>
                        <w:lang w:val="en-GB"/>
                      </w:rPr>
                      <w:tab/>
                      <w:t xml:space="preserve">                                                             </w:t>
                    </w:r>
                    <w:r w:rsidR="00D83D94" w:rsidRPr="004E24A7">
                      <w:rPr>
                        <w:rFonts w:ascii="Arial" w:hAnsi="Arial" w:cs="Arial"/>
                        <w:b/>
                        <w:i/>
                        <w:lang w:val="en-GB"/>
                      </w:rPr>
                      <w:t xml:space="preserve">           </w:t>
                    </w:r>
                    <w:r w:rsidRPr="004E24A7">
                      <w:rPr>
                        <w:rFonts w:ascii="Arial" w:hAnsi="Arial" w:cs="Arial"/>
                        <w:b/>
                        <w:i/>
                        <w:lang w:val="en-GB"/>
                      </w:rPr>
                      <w:t>LOT A</w:t>
                    </w:r>
                  </w:p>
                </w:txbxContent>
              </v:textbox>
            </v:shape>
          </w:pict>
        </mc:Fallback>
      </mc:AlternateContent>
    </w:r>
    <w:r w:rsidR="006F7BF9">
      <w:rPr>
        <w:noProof/>
        <w:lang w:val="en-GB" w:eastAsia="en-GB"/>
      </w:rPr>
      <w:drawing>
        <wp:inline distT="0" distB="0" distL="0" distR="0" wp14:anchorId="3D7AAA10" wp14:editId="25DAF969">
          <wp:extent cx="1991019" cy="607060"/>
          <wp:effectExtent l="0" t="0" r="9525" b="254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008E5B50" w:rsidRPr="00D76A37">
      <w:rPr>
        <w:b/>
        <w:i/>
        <w:lang w:val="en-GB"/>
      </w:rPr>
      <w:tab/>
    </w:r>
    <w:r w:rsidR="00C60A1A">
      <w:rPr>
        <w:b/>
        <w:i/>
        <w:lang w:val="en-GB"/>
      </w:rPr>
      <w:tab/>
    </w:r>
    <w:r w:rsidR="005129A7">
      <w:rPr>
        <w:b/>
        <w:i/>
        <w:lang w:val="en-GB"/>
      </w:rPr>
      <w:tab/>
    </w:r>
    <w:r w:rsidR="00D5200A" w:rsidRPr="00D76A37">
      <w:rPr>
        <w:b/>
        <w:i/>
        <w:lang w:val="en-GB"/>
      </w:rPr>
      <w:tab/>
    </w:r>
  </w:p>
  <w:p w14:paraId="6237A7D4" w14:textId="77777777" w:rsidR="007013F8" w:rsidRPr="00D76A37" w:rsidRDefault="007013F8" w:rsidP="008E5B50">
    <w:pPr>
      <w:pStyle w:val="Header"/>
      <w:rPr>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09B54"/>
    <w:lvl w:ilvl="0">
      <w:start w:val="1"/>
      <w:numFmt w:val="decimal"/>
      <w:pStyle w:val="ListNumber"/>
      <w:lvlText w:val="%1."/>
      <w:lvlJc w:val="left"/>
      <w:pPr>
        <w:tabs>
          <w:tab w:val="num" w:pos="360"/>
        </w:tabs>
        <w:ind w:left="360" w:hanging="360"/>
      </w:pPr>
    </w:lvl>
  </w:abstractNum>
  <w:abstractNum w:abstractNumId="1" w15:restartNumberingAfterBreak="0">
    <w:nsid w:val="0A0469A3"/>
    <w:multiLevelType w:val="multilevel"/>
    <w:tmpl w:val="813EC3FE"/>
    <w:styleLink w:val="StyleNumbered"/>
    <w:lvl w:ilvl="0">
      <w:start w:val="1"/>
      <w:numFmt w:val="decimal"/>
      <w:lvlText w:val="%1."/>
      <w:lvlJc w:val="left"/>
      <w:pPr>
        <w:tabs>
          <w:tab w:val="num" w:pos="851"/>
        </w:tabs>
        <w:ind w:left="851" w:hanging="426"/>
      </w:pPr>
      <w:rPr>
        <w:rFonts w:ascii="Arial" w:eastAsia="Batang" w:hAnsi="Arial" w:hint="default"/>
        <w:color w:val="444444"/>
        <w:sz w:val="18"/>
      </w:rPr>
    </w:lvl>
    <w:lvl w:ilvl="1">
      <w:start w:val="1"/>
      <w:numFmt w:val="lowerLetter"/>
      <w:lvlText w:val="%2."/>
      <w:lvlJc w:val="left"/>
      <w:pPr>
        <w:tabs>
          <w:tab w:val="num" w:pos="1276"/>
        </w:tabs>
        <w:ind w:left="1276" w:hanging="425"/>
      </w:pPr>
      <w:rPr>
        <w:rFonts w:hint="default"/>
      </w:rPr>
    </w:lvl>
    <w:lvl w:ilvl="2">
      <w:start w:val="1"/>
      <w:numFmt w:val="lowerRoman"/>
      <w:lvlText w:val="%3."/>
      <w:lvlJc w:val="right"/>
      <w:pPr>
        <w:tabs>
          <w:tab w:val="num" w:pos="1701"/>
        </w:tabs>
        <w:ind w:left="1701"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righ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right"/>
      <w:pPr>
        <w:tabs>
          <w:tab w:val="num" w:pos="4111"/>
        </w:tabs>
        <w:ind w:left="4111" w:hanging="284"/>
      </w:pPr>
      <w:rPr>
        <w:rFonts w:hint="default"/>
      </w:rPr>
    </w:lvl>
  </w:abstractNum>
  <w:abstractNum w:abstractNumId="2" w15:restartNumberingAfterBreak="0">
    <w:nsid w:val="10F70240"/>
    <w:multiLevelType w:val="multilevel"/>
    <w:tmpl w:val="813EC3FE"/>
    <w:numStyleLink w:val="StyleNumbered"/>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940DD"/>
    <w:multiLevelType w:val="hybridMultilevel"/>
    <w:tmpl w:val="2BE20B1A"/>
    <w:lvl w:ilvl="0" w:tplc="D0C0E93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C4B5D"/>
    <w:multiLevelType w:val="multilevel"/>
    <w:tmpl w:val="C6B473F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4304DF2"/>
    <w:multiLevelType w:val="hybridMultilevel"/>
    <w:tmpl w:val="9600293C"/>
    <w:lvl w:ilvl="0" w:tplc="396896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06"/>
    <w:multiLevelType w:val="hybridMultilevel"/>
    <w:tmpl w:val="72745F9C"/>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62512"/>
    <w:multiLevelType w:val="multilevel"/>
    <w:tmpl w:val="D3AE4CB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63C30729"/>
    <w:multiLevelType w:val="multilevel"/>
    <w:tmpl w:val="A74EF82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6C7C0E24"/>
    <w:multiLevelType w:val="hybridMultilevel"/>
    <w:tmpl w:val="7D84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11091"/>
    <w:multiLevelType w:val="multilevel"/>
    <w:tmpl w:val="813EC3FE"/>
    <w:numStyleLink w:val="StyleNumbered"/>
  </w:abstractNum>
  <w:num w:numId="1" w16cid:durableId="703797947">
    <w:abstractNumId w:val="12"/>
  </w:num>
  <w:num w:numId="2" w16cid:durableId="1694963785">
    <w:abstractNumId w:val="3"/>
  </w:num>
  <w:num w:numId="3" w16cid:durableId="408846214">
    <w:abstractNumId w:val="5"/>
  </w:num>
  <w:num w:numId="4" w16cid:durableId="1101951008">
    <w:abstractNumId w:val="8"/>
  </w:num>
  <w:num w:numId="5" w16cid:durableId="2136556160">
    <w:abstractNumId w:val="0"/>
  </w:num>
  <w:num w:numId="6" w16cid:durableId="242450407">
    <w:abstractNumId w:val="13"/>
  </w:num>
  <w:num w:numId="7" w16cid:durableId="634943516">
    <w:abstractNumId w:val="2"/>
  </w:num>
  <w:num w:numId="8" w16cid:durableId="1696614171">
    <w:abstractNumId w:val="1"/>
  </w:num>
  <w:num w:numId="9" w16cid:durableId="835341432">
    <w:abstractNumId w:val="11"/>
  </w:num>
  <w:num w:numId="10" w16cid:durableId="458455737">
    <w:abstractNumId w:val="7"/>
  </w:num>
  <w:num w:numId="11" w16cid:durableId="752506338">
    <w:abstractNumId w:val="10"/>
  </w:num>
  <w:num w:numId="12" w16cid:durableId="639729657">
    <w:abstractNumId w:val="9"/>
  </w:num>
  <w:num w:numId="13" w16cid:durableId="2115057321">
    <w:abstractNumId w:val="6"/>
  </w:num>
  <w:num w:numId="14" w16cid:durableId="1067458341">
    <w:abstractNumId w:val="0"/>
  </w:num>
  <w:num w:numId="15" w16cid:durableId="1805271581">
    <w:abstractNumId w:val="0"/>
  </w:num>
  <w:num w:numId="16" w16cid:durableId="1594699432">
    <w:abstractNumId w:val="0"/>
  </w:num>
  <w:num w:numId="17" w16cid:durableId="330258308">
    <w:abstractNumId w:val="0"/>
  </w:num>
  <w:num w:numId="18" w16cid:durableId="1942758241">
    <w:abstractNumId w:val="0"/>
  </w:num>
  <w:num w:numId="19" w16cid:durableId="1315841426">
    <w:abstractNumId w:val="0"/>
  </w:num>
  <w:num w:numId="20" w16cid:durableId="695734606">
    <w:abstractNumId w:val="0"/>
  </w:num>
  <w:num w:numId="21" w16cid:durableId="1217424821">
    <w:abstractNumId w:val="4"/>
  </w:num>
  <w:num w:numId="22" w16cid:durableId="1096514923">
    <w:abstractNumId w:val="0"/>
  </w:num>
  <w:num w:numId="23" w16cid:durableId="553544516">
    <w:abstractNumId w:val="0"/>
  </w:num>
  <w:num w:numId="24" w16cid:durableId="10075171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15E7D"/>
    <w:rsid w:val="00034676"/>
    <w:rsid w:val="00037ADD"/>
    <w:rsid w:val="00041761"/>
    <w:rsid w:val="000479A3"/>
    <w:rsid w:val="00050AB2"/>
    <w:rsid w:val="0005270D"/>
    <w:rsid w:val="00053B8E"/>
    <w:rsid w:val="00063203"/>
    <w:rsid w:val="00063473"/>
    <w:rsid w:val="00063C30"/>
    <w:rsid w:val="00064959"/>
    <w:rsid w:val="00081E9A"/>
    <w:rsid w:val="00083888"/>
    <w:rsid w:val="00095CF8"/>
    <w:rsid w:val="000A66A7"/>
    <w:rsid w:val="000A737C"/>
    <w:rsid w:val="000B1D7D"/>
    <w:rsid w:val="000D40A6"/>
    <w:rsid w:val="000E18C3"/>
    <w:rsid w:val="00102457"/>
    <w:rsid w:val="001050C0"/>
    <w:rsid w:val="001152AC"/>
    <w:rsid w:val="001157B9"/>
    <w:rsid w:val="00120D08"/>
    <w:rsid w:val="00121FFF"/>
    <w:rsid w:val="00134EB9"/>
    <w:rsid w:val="00152AF1"/>
    <w:rsid w:val="001557D6"/>
    <w:rsid w:val="00161990"/>
    <w:rsid w:val="00167416"/>
    <w:rsid w:val="00173903"/>
    <w:rsid w:val="001765A6"/>
    <w:rsid w:val="00180EB4"/>
    <w:rsid w:val="001824F3"/>
    <w:rsid w:val="001A0ECE"/>
    <w:rsid w:val="001B3DDD"/>
    <w:rsid w:val="001B5FF2"/>
    <w:rsid w:val="001B638F"/>
    <w:rsid w:val="001B6796"/>
    <w:rsid w:val="001C21E7"/>
    <w:rsid w:val="001C2BCF"/>
    <w:rsid w:val="001C3548"/>
    <w:rsid w:val="001C6D4C"/>
    <w:rsid w:val="001E65B0"/>
    <w:rsid w:val="001E7D6C"/>
    <w:rsid w:val="00202EB0"/>
    <w:rsid w:val="0021160A"/>
    <w:rsid w:val="00212CA2"/>
    <w:rsid w:val="002210F9"/>
    <w:rsid w:val="0022142A"/>
    <w:rsid w:val="0022200A"/>
    <w:rsid w:val="00230233"/>
    <w:rsid w:val="0023031C"/>
    <w:rsid w:val="002341CE"/>
    <w:rsid w:val="00235807"/>
    <w:rsid w:val="0024239A"/>
    <w:rsid w:val="0024750E"/>
    <w:rsid w:val="00250599"/>
    <w:rsid w:val="00251B72"/>
    <w:rsid w:val="00254C57"/>
    <w:rsid w:val="00257095"/>
    <w:rsid w:val="00272086"/>
    <w:rsid w:val="0027447D"/>
    <w:rsid w:val="002839EA"/>
    <w:rsid w:val="00297AAC"/>
    <w:rsid w:val="002A43F4"/>
    <w:rsid w:val="002A5047"/>
    <w:rsid w:val="002B40B0"/>
    <w:rsid w:val="002C027D"/>
    <w:rsid w:val="002C668A"/>
    <w:rsid w:val="002D3638"/>
    <w:rsid w:val="002D3924"/>
    <w:rsid w:val="002D5D2A"/>
    <w:rsid w:val="002D606A"/>
    <w:rsid w:val="002E40CA"/>
    <w:rsid w:val="002E5AE4"/>
    <w:rsid w:val="00300B13"/>
    <w:rsid w:val="00304571"/>
    <w:rsid w:val="00307325"/>
    <w:rsid w:val="00312EA6"/>
    <w:rsid w:val="0032138D"/>
    <w:rsid w:val="0033015D"/>
    <w:rsid w:val="00334209"/>
    <w:rsid w:val="00345B8A"/>
    <w:rsid w:val="00355AFE"/>
    <w:rsid w:val="00367DF2"/>
    <w:rsid w:val="00371BD0"/>
    <w:rsid w:val="003745A9"/>
    <w:rsid w:val="003833DF"/>
    <w:rsid w:val="003A0ED2"/>
    <w:rsid w:val="003A269A"/>
    <w:rsid w:val="003B4C28"/>
    <w:rsid w:val="003B6C1F"/>
    <w:rsid w:val="003C1D8F"/>
    <w:rsid w:val="003C69C1"/>
    <w:rsid w:val="003F05F1"/>
    <w:rsid w:val="003F38E5"/>
    <w:rsid w:val="003F7114"/>
    <w:rsid w:val="00400C9B"/>
    <w:rsid w:val="004016DB"/>
    <w:rsid w:val="00410103"/>
    <w:rsid w:val="00412EEC"/>
    <w:rsid w:val="00415A11"/>
    <w:rsid w:val="00426296"/>
    <w:rsid w:val="00432424"/>
    <w:rsid w:val="00451529"/>
    <w:rsid w:val="004657A4"/>
    <w:rsid w:val="00471051"/>
    <w:rsid w:val="004737A6"/>
    <w:rsid w:val="00480998"/>
    <w:rsid w:val="00483268"/>
    <w:rsid w:val="00491453"/>
    <w:rsid w:val="004A164D"/>
    <w:rsid w:val="004A425F"/>
    <w:rsid w:val="004A68C5"/>
    <w:rsid w:val="004B0C86"/>
    <w:rsid w:val="004B6A91"/>
    <w:rsid w:val="004C129D"/>
    <w:rsid w:val="004D1E75"/>
    <w:rsid w:val="004D79E7"/>
    <w:rsid w:val="004E1E4E"/>
    <w:rsid w:val="004E24A7"/>
    <w:rsid w:val="004E2C26"/>
    <w:rsid w:val="004E400A"/>
    <w:rsid w:val="00506D2A"/>
    <w:rsid w:val="005129A7"/>
    <w:rsid w:val="0051686F"/>
    <w:rsid w:val="00520267"/>
    <w:rsid w:val="00527C9D"/>
    <w:rsid w:val="0054050A"/>
    <w:rsid w:val="005414C8"/>
    <w:rsid w:val="005437BB"/>
    <w:rsid w:val="005448E8"/>
    <w:rsid w:val="005456F1"/>
    <w:rsid w:val="00565048"/>
    <w:rsid w:val="005659E5"/>
    <w:rsid w:val="005815C2"/>
    <w:rsid w:val="00582A94"/>
    <w:rsid w:val="005909CE"/>
    <w:rsid w:val="0059237E"/>
    <w:rsid w:val="005E2AA6"/>
    <w:rsid w:val="005F3D47"/>
    <w:rsid w:val="0060256D"/>
    <w:rsid w:val="006218CA"/>
    <w:rsid w:val="00622274"/>
    <w:rsid w:val="00633693"/>
    <w:rsid w:val="0064280D"/>
    <w:rsid w:val="00660E0B"/>
    <w:rsid w:val="00662456"/>
    <w:rsid w:val="00666081"/>
    <w:rsid w:val="006739FD"/>
    <w:rsid w:val="00677385"/>
    <w:rsid w:val="00696306"/>
    <w:rsid w:val="006A5AE6"/>
    <w:rsid w:val="006A7265"/>
    <w:rsid w:val="006C2D68"/>
    <w:rsid w:val="006D0158"/>
    <w:rsid w:val="006D3F83"/>
    <w:rsid w:val="006D4FCA"/>
    <w:rsid w:val="006F0C81"/>
    <w:rsid w:val="006F38D6"/>
    <w:rsid w:val="006F5BD2"/>
    <w:rsid w:val="006F67E1"/>
    <w:rsid w:val="006F7BF9"/>
    <w:rsid w:val="00701378"/>
    <w:rsid w:val="007013F8"/>
    <w:rsid w:val="007118EA"/>
    <w:rsid w:val="00733E75"/>
    <w:rsid w:val="0074087C"/>
    <w:rsid w:val="0074216D"/>
    <w:rsid w:val="0074434B"/>
    <w:rsid w:val="0075407C"/>
    <w:rsid w:val="00756E41"/>
    <w:rsid w:val="00782638"/>
    <w:rsid w:val="007842B3"/>
    <w:rsid w:val="00796343"/>
    <w:rsid w:val="00796731"/>
    <w:rsid w:val="007B49D5"/>
    <w:rsid w:val="007C5E0E"/>
    <w:rsid w:val="007C6A54"/>
    <w:rsid w:val="007D1A99"/>
    <w:rsid w:val="007F1A18"/>
    <w:rsid w:val="007F1AB1"/>
    <w:rsid w:val="007F3074"/>
    <w:rsid w:val="007F5610"/>
    <w:rsid w:val="00806454"/>
    <w:rsid w:val="008073E1"/>
    <w:rsid w:val="00814617"/>
    <w:rsid w:val="0083200A"/>
    <w:rsid w:val="00833C1C"/>
    <w:rsid w:val="008424FF"/>
    <w:rsid w:val="00851730"/>
    <w:rsid w:val="008551CE"/>
    <w:rsid w:val="00870859"/>
    <w:rsid w:val="00870983"/>
    <w:rsid w:val="00882BDF"/>
    <w:rsid w:val="0088338C"/>
    <w:rsid w:val="008A6925"/>
    <w:rsid w:val="008B70FC"/>
    <w:rsid w:val="008C21C4"/>
    <w:rsid w:val="008C2E23"/>
    <w:rsid w:val="008E56EE"/>
    <w:rsid w:val="008E5B50"/>
    <w:rsid w:val="008E768E"/>
    <w:rsid w:val="00914F57"/>
    <w:rsid w:val="009200EC"/>
    <w:rsid w:val="009342D2"/>
    <w:rsid w:val="00943025"/>
    <w:rsid w:val="00945D7D"/>
    <w:rsid w:val="00946C9A"/>
    <w:rsid w:val="00953740"/>
    <w:rsid w:val="009664C9"/>
    <w:rsid w:val="00966BDD"/>
    <w:rsid w:val="00966E31"/>
    <w:rsid w:val="00967084"/>
    <w:rsid w:val="0098312B"/>
    <w:rsid w:val="00983A1E"/>
    <w:rsid w:val="00985271"/>
    <w:rsid w:val="00986524"/>
    <w:rsid w:val="0098655F"/>
    <w:rsid w:val="00996497"/>
    <w:rsid w:val="009A4583"/>
    <w:rsid w:val="009B2B25"/>
    <w:rsid w:val="009B71EA"/>
    <w:rsid w:val="009D5E65"/>
    <w:rsid w:val="009D5EA3"/>
    <w:rsid w:val="009E1E6A"/>
    <w:rsid w:val="009E34E3"/>
    <w:rsid w:val="009E4CEA"/>
    <w:rsid w:val="009F19F8"/>
    <w:rsid w:val="00A00982"/>
    <w:rsid w:val="00A07268"/>
    <w:rsid w:val="00A243B0"/>
    <w:rsid w:val="00A44902"/>
    <w:rsid w:val="00A46882"/>
    <w:rsid w:val="00A47F0E"/>
    <w:rsid w:val="00A53066"/>
    <w:rsid w:val="00A60DC4"/>
    <w:rsid w:val="00A62620"/>
    <w:rsid w:val="00A64EF1"/>
    <w:rsid w:val="00A6582F"/>
    <w:rsid w:val="00A944F2"/>
    <w:rsid w:val="00AA01A1"/>
    <w:rsid w:val="00AA0FDB"/>
    <w:rsid w:val="00AA63B4"/>
    <w:rsid w:val="00AB5F45"/>
    <w:rsid w:val="00AC195B"/>
    <w:rsid w:val="00AD23F4"/>
    <w:rsid w:val="00AD4554"/>
    <w:rsid w:val="00AD55FE"/>
    <w:rsid w:val="00AE4E2B"/>
    <w:rsid w:val="00B13F5A"/>
    <w:rsid w:val="00B20B03"/>
    <w:rsid w:val="00B3386C"/>
    <w:rsid w:val="00B42170"/>
    <w:rsid w:val="00B60FAB"/>
    <w:rsid w:val="00B71858"/>
    <w:rsid w:val="00B74D82"/>
    <w:rsid w:val="00B764E8"/>
    <w:rsid w:val="00B82900"/>
    <w:rsid w:val="00B82BC0"/>
    <w:rsid w:val="00B90F53"/>
    <w:rsid w:val="00B94ED6"/>
    <w:rsid w:val="00B96E92"/>
    <w:rsid w:val="00BA0281"/>
    <w:rsid w:val="00BA3AAC"/>
    <w:rsid w:val="00BB22BA"/>
    <w:rsid w:val="00BB6D97"/>
    <w:rsid w:val="00BC79B9"/>
    <w:rsid w:val="00BD089F"/>
    <w:rsid w:val="00BE3B27"/>
    <w:rsid w:val="00BE7C38"/>
    <w:rsid w:val="00BF65B2"/>
    <w:rsid w:val="00C14CDE"/>
    <w:rsid w:val="00C14D7B"/>
    <w:rsid w:val="00C20CB3"/>
    <w:rsid w:val="00C3414E"/>
    <w:rsid w:val="00C50009"/>
    <w:rsid w:val="00C51F27"/>
    <w:rsid w:val="00C53C12"/>
    <w:rsid w:val="00C55E2C"/>
    <w:rsid w:val="00C60A1A"/>
    <w:rsid w:val="00C630D5"/>
    <w:rsid w:val="00C70BE7"/>
    <w:rsid w:val="00C74561"/>
    <w:rsid w:val="00C86054"/>
    <w:rsid w:val="00C87D71"/>
    <w:rsid w:val="00C91C6E"/>
    <w:rsid w:val="00C94141"/>
    <w:rsid w:val="00CA336C"/>
    <w:rsid w:val="00CA7A32"/>
    <w:rsid w:val="00CC3755"/>
    <w:rsid w:val="00CC3C60"/>
    <w:rsid w:val="00CC56E1"/>
    <w:rsid w:val="00CD0649"/>
    <w:rsid w:val="00D121DD"/>
    <w:rsid w:val="00D14594"/>
    <w:rsid w:val="00D14BA9"/>
    <w:rsid w:val="00D21EBB"/>
    <w:rsid w:val="00D23E81"/>
    <w:rsid w:val="00D41E17"/>
    <w:rsid w:val="00D5200A"/>
    <w:rsid w:val="00D653EA"/>
    <w:rsid w:val="00D66E70"/>
    <w:rsid w:val="00D66F65"/>
    <w:rsid w:val="00D674F5"/>
    <w:rsid w:val="00D76A37"/>
    <w:rsid w:val="00D80C2B"/>
    <w:rsid w:val="00D83D94"/>
    <w:rsid w:val="00D97D51"/>
    <w:rsid w:val="00DA2727"/>
    <w:rsid w:val="00DB7524"/>
    <w:rsid w:val="00DC4E8C"/>
    <w:rsid w:val="00DD3D80"/>
    <w:rsid w:val="00DF67D9"/>
    <w:rsid w:val="00E00381"/>
    <w:rsid w:val="00E11AB6"/>
    <w:rsid w:val="00E1298F"/>
    <w:rsid w:val="00E1529C"/>
    <w:rsid w:val="00E16E12"/>
    <w:rsid w:val="00E37413"/>
    <w:rsid w:val="00E41962"/>
    <w:rsid w:val="00E47A86"/>
    <w:rsid w:val="00E55882"/>
    <w:rsid w:val="00E6042F"/>
    <w:rsid w:val="00E61C0C"/>
    <w:rsid w:val="00E64451"/>
    <w:rsid w:val="00E723B9"/>
    <w:rsid w:val="00E83DCD"/>
    <w:rsid w:val="00E83F92"/>
    <w:rsid w:val="00E930FB"/>
    <w:rsid w:val="00E9462D"/>
    <w:rsid w:val="00E96D42"/>
    <w:rsid w:val="00EA0E20"/>
    <w:rsid w:val="00EA11B5"/>
    <w:rsid w:val="00EA12A1"/>
    <w:rsid w:val="00EA27F3"/>
    <w:rsid w:val="00EC033C"/>
    <w:rsid w:val="00EC17CA"/>
    <w:rsid w:val="00ED5558"/>
    <w:rsid w:val="00ED63DA"/>
    <w:rsid w:val="00EE5446"/>
    <w:rsid w:val="00EF23FD"/>
    <w:rsid w:val="00F0253A"/>
    <w:rsid w:val="00F108E6"/>
    <w:rsid w:val="00F1095D"/>
    <w:rsid w:val="00F11D21"/>
    <w:rsid w:val="00F15DDB"/>
    <w:rsid w:val="00F36011"/>
    <w:rsid w:val="00F37BA2"/>
    <w:rsid w:val="00F505C9"/>
    <w:rsid w:val="00F53584"/>
    <w:rsid w:val="00F67997"/>
    <w:rsid w:val="00F821FF"/>
    <w:rsid w:val="00F87519"/>
    <w:rsid w:val="00FA1DE3"/>
    <w:rsid w:val="00FB4E41"/>
    <w:rsid w:val="00FC05CA"/>
    <w:rsid w:val="00FC1DC7"/>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37A782"/>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ListNumber">
    <w:name w:val="List Number"/>
    <w:basedOn w:val="Normal"/>
    <w:rsid w:val="00D97D51"/>
    <w:pPr>
      <w:numPr>
        <w:numId w:val="5"/>
      </w:numPr>
    </w:pPr>
    <w:rPr>
      <w:rFonts w:ascii="Arial" w:eastAsia="Batang" w:hAnsi="Arial"/>
      <w:color w:val="444444"/>
      <w:sz w:val="18"/>
      <w:szCs w:val="24"/>
      <w:lang w:val="en-GB" w:eastAsia="ko-KR"/>
    </w:rPr>
  </w:style>
  <w:style w:type="numbering" w:customStyle="1" w:styleId="StyleNumbered">
    <w:name w:val="Style Numbered"/>
    <w:basedOn w:val="NoList"/>
    <w:rsid w:val="00D97D51"/>
    <w:pPr>
      <w:numPr>
        <w:numId w:val="8"/>
      </w:numPr>
    </w:pPr>
  </w:style>
  <w:style w:type="character" w:styleId="Emphasis">
    <w:name w:val="Emphasis"/>
    <w:basedOn w:val="DefaultParagraphFont"/>
    <w:qFormat/>
    <w:rsid w:val="006D4FCA"/>
    <w:rPr>
      <w:i/>
      <w:iCs/>
    </w:rPr>
  </w:style>
  <w:style w:type="character" w:customStyle="1" w:styleId="normaltextrun">
    <w:name w:val="normaltextrun"/>
    <w:basedOn w:val="DefaultParagraphFont"/>
    <w:rsid w:val="008073E1"/>
  </w:style>
  <w:style w:type="paragraph" w:styleId="CommentText">
    <w:name w:val="annotation text"/>
    <w:basedOn w:val="Normal"/>
    <w:link w:val="CommentTextChar"/>
    <w:semiHidden/>
    <w:unhideWhenUsed/>
    <w:rsid w:val="00ED5558"/>
  </w:style>
  <w:style w:type="character" w:customStyle="1" w:styleId="CommentTextChar">
    <w:name w:val="Comment Text Char"/>
    <w:basedOn w:val="DefaultParagraphFont"/>
    <w:link w:val="CommentText"/>
    <w:semiHidden/>
    <w:rsid w:val="00ED5558"/>
  </w:style>
  <w:style w:type="paragraph" w:styleId="CommentSubject">
    <w:name w:val="annotation subject"/>
    <w:basedOn w:val="CommentText"/>
    <w:next w:val="CommentText"/>
    <w:link w:val="CommentSubjectChar"/>
    <w:semiHidden/>
    <w:unhideWhenUsed/>
    <w:rsid w:val="00ED5558"/>
    <w:rPr>
      <w:b/>
      <w:bCs/>
    </w:rPr>
  </w:style>
  <w:style w:type="character" w:customStyle="1" w:styleId="CommentSubjectChar">
    <w:name w:val="Comment Subject Char"/>
    <w:basedOn w:val="CommentTextChar"/>
    <w:link w:val="CommentSubject"/>
    <w:semiHidden/>
    <w:rsid w:val="00ED5558"/>
    <w:rPr>
      <w:b/>
      <w:bCs/>
    </w:rPr>
  </w:style>
  <w:style w:type="paragraph" w:styleId="Revision">
    <w:name w:val="Revision"/>
    <w:hidden/>
    <w:uiPriority w:val="99"/>
    <w:semiHidden/>
    <w:rsid w:val="00C8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3022">
      <w:bodyDiv w:val="1"/>
      <w:marLeft w:val="0"/>
      <w:marRight w:val="0"/>
      <w:marTop w:val="0"/>
      <w:marBottom w:val="0"/>
      <w:divBdr>
        <w:top w:val="none" w:sz="0" w:space="0" w:color="auto"/>
        <w:left w:val="none" w:sz="0" w:space="0" w:color="auto"/>
        <w:bottom w:val="none" w:sz="0" w:space="0" w:color="auto"/>
        <w:right w:val="none" w:sz="0" w:space="0" w:color="auto"/>
      </w:divBdr>
    </w:div>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60644821">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FB73F-A4D6-48A0-9373-FDAB37741A9C}">
  <ds:schemaRefs>
    <ds:schemaRef ds:uri="http://schemas.openxmlformats.org/officeDocument/2006/bibliography"/>
  </ds:schemaRefs>
</ds:datastoreItem>
</file>

<file path=customXml/itemProps2.xml><?xml version="1.0" encoding="utf-8"?>
<ds:datastoreItem xmlns:ds="http://schemas.openxmlformats.org/officeDocument/2006/customXml" ds:itemID="{E30D8E2B-62D5-43E7-AAC7-BBCEB17D55E5}">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3961cfdb-d3a5-4474-a98a-85d5b2e48ce0"/>
    <ds:schemaRef ds:uri="fe4768a6-a1c9-43a6-9fb2-1614567829a5"/>
    <ds:schemaRef ds:uri="http://www.w3.org/XML/1998/namespace"/>
  </ds:schemaRefs>
</ds:datastoreItem>
</file>

<file path=customXml/itemProps3.xml><?xml version="1.0" encoding="utf-8"?>
<ds:datastoreItem xmlns:ds="http://schemas.openxmlformats.org/officeDocument/2006/customXml" ds:itemID="{D6D05CFB-DE4A-45B3-BEBE-085A8FA4BD95}">
  <ds:schemaRefs>
    <ds:schemaRef ds:uri="http://schemas.microsoft.com/sharepoint/v3/contenttype/forms"/>
  </ds:schemaRefs>
</ds:datastoreItem>
</file>

<file path=customXml/itemProps4.xml><?xml version="1.0" encoding="utf-8"?>
<ds:datastoreItem xmlns:ds="http://schemas.openxmlformats.org/officeDocument/2006/customXml" ds:itemID="{54A07649-24B4-4BA5-8C60-0D72EEFC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59</cp:revision>
  <cp:lastPrinted>2017-04-27T10:12:00Z</cp:lastPrinted>
  <dcterms:created xsi:type="dcterms:W3CDTF">2022-05-05T09:32:00Z</dcterms:created>
  <dcterms:modified xsi:type="dcterms:W3CDTF">2022-06-17T07:54:00Z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