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02FAC" w14:textId="77777777" w:rsidR="00F60486" w:rsidRDefault="00F60486">
      <w:pPr>
        <w:pStyle w:val="BodyText"/>
        <w:rPr>
          <w:rFonts w:ascii="Times New Roman"/>
          <w:sz w:val="36"/>
          <w:u w:val="none"/>
        </w:rPr>
      </w:pPr>
    </w:p>
    <w:p w14:paraId="6FAF31DD" w14:textId="77777777" w:rsidR="00853E82" w:rsidRDefault="00853E82" w:rsidP="00853E82">
      <w:pPr>
        <w:pStyle w:val="Title"/>
        <w:ind w:left="0"/>
      </w:pPr>
      <w:r>
        <w:rPr>
          <w:color w:val="004676"/>
        </w:rPr>
        <w:t>FINANCIAL</w:t>
      </w:r>
      <w:r>
        <w:rPr>
          <w:color w:val="004676"/>
          <w:spacing w:val="-8"/>
        </w:rPr>
        <w:t xml:space="preserve"> </w:t>
      </w:r>
      <w:r>
        <w:rPr>
          <w:color w:val="004676"/>
        </w:rPr>
        <w:t>OFFER</w:t>
      </w:r>
      <w:r>
        <w:rPr>
          <w:color w:val="004676"/>
          <w:spacing w:val="-8"/>
        </w:rPr>
        <w:t xml:space="preserve"> </w:t>
      </w:r>
      <w:r>
        <w:rPr>
          <w:color w:val="004676"/>
          <w:spacing w:val="-4"/>
        </w:rPr>
        <w:t>FORM</w:t>
      </w:r>
    </w:p>
    <w:p w14:paraId="2F18E798" w14:textId="77777777" w:rsidR="00853E82" w:rsidRPr="00522F43" w:rsidRDefault="00853E82" w:rsidP="00853E82">
      <w:pPr>
        <w:widowControl/>
        <w:autoSpaceDE/>
        <w:autoSpaceDN/>
        <w:spacing w:before="120" w:after="120"/>
        <w:jc w:val="center"/>
        <w:rPr>
          <w:rFonts w:eastAsia="Times New Roman"/>
          <w:b/>
          <w:color w:val="004676"/>
          <w:sz w:val="32"/>
          <w:szCs w:val="32"/>
          <w:lang w:val="en-GB" w:eastAsia="ar-SA"/>
        </w:rPr>
      </w:pPr>
      <w:r w:rsidRPr="00522F43">
        <w:rPr>
          <w:rFonts w:eastAsia="Times New Roman"/>
          <w:b/>
          <w:color w:val="004676"/>
          <w:sz w:val="32"/>
          <w:szCs w:val="32"/>
          <w:lang w:val="en-GB" w:eastAsia="ar-SA"/>
        </w:rPr>
        <w:t xml:space="preserve">Open call for tender for the supply of audio/visual equipment including installation, </w:t>
      </w:r>
      <w:proofErr w:type="gramStart"/>
      <w:r w:rsidRPr="00522F43">
        <w:rPr>
          <w:rFonts w:eastAsia="Times New Roman"/>
          <w:b/>
          <w:color w:val="004676"/>
          <w:sz w:val="32"/>
          <w:szCs w:val="32"/>
          <w:lang w:val="en-GB" w:eastAsia="ar-SA"/>
        </w:rPr>
        <w:t>configuration</w:t>
      </w:r>
      <w:proofErr w:type="gramEnd"/>
      <w:r w:rsidRPr="00522F43">
        <w:rPr>
          <w:rFonts w:eastAsia="Times New Roman"/>
          <w:b/>
          <w:color w:val="004676"/>
          <w:sz w:val="32"/>
          <w:szCs w:val="32"/>
          <w:lang w:val="en-GB" w:eastAsia="ar-SA"/>
        </w:rPr>
        <w:t xml:space="preserve"> and the provision of support services for Sala Europa of Villa </w:t>
      </w:r>
      <w:proofErr w:type="spellStart"/>
      <w:r w:rsidRPr="00522F43">
        <w:rPr>
          <w:rFonts w:eastAsia="Times New Roman"/>
          <w:b/>
          <w:color w:val="004676"/>
          <w:sz w:val="32"/>
          <w:szCs w:val="32"/>
          <w:lang w:val="en-GB" w:eastAsia="ar-SA"/>
        </w:rPr>
        <w:t>Schifanoia</w:t>
      </w:r>
      <w:proofErr w:type="spellEnd"/>
      <w:r w:rsidRPr="00522F43">
        <w:rPr>
          <w:rFonts w:eastAsia="Times New Roman"/>
          <w:b/>
          <w:color w:val="004676"/>
          <w:sz w:val="32"/>
          <w:szCs w:val="32"/>
          <w:lang w:val="en-GB" w:eastAsia="ar-SA"/>
        </w:rPr>
        <w:t xml:space="preserve"> and C13, D1 and D2 seminar rooms of Palazzo </w:t>
      </w:r>
      <w:proofErr w:type="spellStart"/>
      <w:r w:rsidRPr="00522F43">
        <w:rPr>
          <w:rFonts w:eastAsia="Times New Roman"/>
          <w:b/>
          <w:color w:val="004676"/>
          <w:sz w:val="32"/>
          <w:szCs w:val="32"/>
          <w:lang w:val="en-GB" w:eastAsia="ar-SA"/>
        </w:rPr>
        <w:t>Buontalenti</w:t>
      </w:r>
      <w:proofErr w:type="spellEnd"/>
    </w:p>
    <w:p w14:paraId="697972E1" w14:textId="77777777" w:rsidR="00853E82" w:rsidRPr="00522F43" w:rsidRDefault="00853E82" w:rsidP="00853E82">
      <w:pPr>
        <w:widowControl/>
        <w:autoSpaceDE/>
        <w:autoSpaceDN/>
        <w:spacing w:before="120" w:after="120"/>
        <w:rPr>
          <w:rFonts w:eastAsia="Times New Roman"/>
          <w:b/>
          <w:bCs/>
          <w:iCs/>
          <w:color w:val="000000"/>
          <w:sz w:val="24"/>
          <w:szCs w:val="24"/>
          <w:lang w:val="en-GB" w:eastAsia="it-IT"/>
        </w:rPr>
      </w:pPr>
      <w:r w:rsidRPr="00522F43">
        <w:rPr>
          <w:rFonts w:eastAsia="Times New Roman"/>
          <w:bCs/>
          <w:iCs/>
          <w:color w:val="000000"/>
          <w:sz w:val="24"/>
          <w:szCs w:val="24"/>
          <w:lang w:val="en-GB" w:eastAsia="it-IT"/>
        </w:rPr>
        <w:t>Ref:</w:t>
      </w:r>
      <w:r w:rsidRPr="00522F43">
        <w:rPr>
          <w:rFonts w:eastAsia="Times New Roman"/>
          <w:b/>
          <w:bCs/>
          <w:iCs/>
          <w:color w:val="000000"/>
          <w:sz w:val="24"/>
          <w:szCs w:val="24"/>
          <w:lang w:val="en-GB" w:eastAsia="it-IT"/>
        </w:rPr>
        <w:t xml:space="preserve"> </w:t>
      </w:r>
      <w:bookmarkStart w:id="0" w:name="_Hlk158903070"/>
      <w:bookmarkStart w:id="1" w:name="_Hlk162024884"/>
      <w:r w:rsidRPr="00522F43">
        <w:rPr>
          <w:rFonts w:eastAsia="Times New Roman"/>
          <w:b/>
          <w:bCs/>
          <w:iCs/>
          <w:color w:val="000000"/>
          <w:sz w:val="24"/>
          <w:szCs w:val="24"/>
          <w:lang w:val="en-GB" w:eastAsia="it-IT"/>
        </w:rPr>
        <w:t>OP/EUI/ICTS/2024/00</w:t>
      </w:r>
      <w:bookmarkEnd w:id="0"/>
      <w:r w:rsidRPr="00522F43">
        <w:rPr>
          <w:rFonts w:eastAsia="Times New Roman"/>
          <w:b/>
          <w:bCs/>
          <w:iCs/>
          <w:color w:val="000000"/>
          <w:sz w:val="24"/>
          <w:szCs w:val="24"/>
          <w:lang w:val="en-GB" w:eastAsia="it-IT"/>
        </w:rPr>
        <w:t>3</w:t>
      </w:r>
      <w:bookmarkEnd w:id="1"/>
    </w:p>
    <w:p w14:paraId="73391892" w14:textId="77777777" w:rsidR="00853E82" w:rsidRDefault="00853E82" w:rsidP="00853E82">
      <w:pPr>
        <w:pStyle w:val="BodyText"/>
        <w:spacing w:before="216"/>
        <w:rPr>
          <w:b/>
          <w:sz w:val="24"/>
          <w:u w:val="none"/>
        </w:rPr>
      </w:pPr>
    </w:p>
    <w:p w14:paraId="70709C63" w14:textId="77777777" w:rsidR="00853E82" w:rsidRDefault="00853E82" w:rsidP="00853E82">
      <w:pPr>
        <w:pStyle w:val="BodyText"/>
        <w:tabs>
          <w:tab w:val="left" w:pos="6161"/>
          <w:tab w:val="left" w:pos="6287"/>
          <w:tab w:val="left" w:pos="10124"/>
          <w:tab w:val="left" w:pos="10185"/>
        </w:tabs>
        <w:spacing w:line="355" w:lineRule="auto"/>
        <w:ind w:left="533" w:right="671"/>
        <w:jc w:val="both"/>
      </w:pPr>
      <w:r>
        <w:rPr>
          <w:u w:val="none"/>
        </w:rPr>
        <w:t xml:space="preserve">The undersigned </w:t>
      </w:r>
      <w:r>
        <w:tab/>
      </w:r>
      <w:r>
        <w:rPr>
          <w:u w:val="none"/>
        </w:rPr>
        <w:t xml:space="preserve">tax identification n. </w:t>
      </w:r>
      <w:r>
        <w:tab/>
      </w:r>
      <w:r>
        <w:tab/>
      </w:r>
      <w:r>
        <w:rPr>
          <w:u w:val="none"/>
        </w:rPr>
        <w:t xml:space="preserve"> born in </w:t>
      </w:r>
      <w:r>
        <w:tab/>
      </w:r>
      <w:r>
        <w:tab/>
      </w:r>
      <w:r>
        <w:rPr>
          <w:spacing w:val="-6"/>
          <w:u w:val="none"/>
        </w:rPr>
        <w:t>on</w:t>
      </w:r>
      <w:proofErr w:type="gramStart"/>
      <w:r>
        <w:tab/>
      </w:r>
      <w:r>
        <w:rPr>
          <w:spacing w:val="-16"/>
        </w:rPr>
        <w:t xml:space="preserve"> </w:t>
      </w:r>
      <w:r>
        <w:rPr>
          <w:spacing w:val="-16"/>
          <w:u w:val="none"/>
        </w:rPr>
        <w:t xml:space="preserve"> </w:t>
      </w:r>
      <w:r>
        <w:rPr>
          <w:u w:val="none"/>
        </w:rPr>
        <w:t>address</w:t>
      </w:r>
      <w:proofErr w:type="gramEnd"/>
      <w:r>
        <w:rPr>
          <w:u w:val="none"/>
        </w:rPr>
        <w:t xml:space="preserve"> </w:t>
      </w:r>
      <w:r>
        <w:tab/>
      </w:r>
      <w:r>
        <w:tab/>
      </w:r>
      <w:r>
        <w:tab/>
      </w:r>
    </w:p>
    <w:p w14:paraId="2B2C6BD7" w14:textId="77777777" w:rsidR="00853E82" w:rsidRPr="00522F43" w:rsidRDefault="00853E82" w:rsidP="00853E82">
      <w:pPr>
        <w:widowControl/>
        <w:autoSpaceDE/>
        <w:autoSpaceDN/>
        <w:spacing w:line="360" w:lineRule="auto"/>
        <w:ind w:left="533"/>
        <w:jc w:val="both"/>
        <w:rPr>
          <w:rFonts w:eastAsia="Times New Roman"/>
          <w:lang w:val="en-GB" w:eastAsia="it-IT"/>
        </w:rPr>
      </w:pPr>
      <w:r w:rsidRPr="00522F43">
        <w:rPr>
          <w:rFonts w:eastAsia="Times New Roman"/>
          <w:lang w:val="en-GB" w:eastAsia="it-IT"/>
        </w:rPr>
        <w:t xml:space="preserve">email </w:t>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t xml:space="preserve">address _________________________ PEC (certified) email address </w:t>
      </w:r>
      <w:r w:rsidRPr="00522F43">
        <w:rPr>
          <w:rFonts w:eastAsia="Times New Roman"/>
          <w:lang w:val="en-GB" w:eastAsia="it-IT"/>
        </w:rPr>
        <w:softHyphen/>
      </w:r>
      <w:r w:rsidRPr="00522F43">
        <w:rPr>
          <w:rFonts w:eastAsia="Times New Roman"/>
          <w:lang w:val="en-GB" w:eastAsia="it-IT"/>
        </w:rPr>
        <w:softHyphen/>
        <w:t>_________________</w:t>
      </w:r>
      <w:r>
        <w:rPr>
          <w:rFonts w:eastAsia="Times New Roman"/>
          <w:lang w:val="en-GB" w:eastAsia="it-IT"/>
        </w:rPr>
        <w:t>____</w:t>
      </w:r>
    </w:p>
    <w:p w14:paraId="6231E3E8" w14:textId="77777777" w:rsidR="00853E82" w:rsidRDefault="00853E82" w:rsidP="00853E82">
      <w:pPr>
        <w:pStyle w:val="BodyText"/>
        <w:spacing w:before="116"/>
        <w:rPr>
          <w:u w:val="none"/>
        </w:rPr>
      </w:pPr>
    </w:p>
    <w:p w14:paraId="2F011C17" w14:textId="77777777" w:rsidR="00853E82" w:rsidRDefault="00853E82" w:rsidP="00853E82">
      <w:pPr>
        <w:pStyle w:val="ListParagraph"/>
        <w:numPr>
          <w:ilvl w:val="0"/>
          <w:numId w:val="2"/>
        </w:numPr>
        <w:tabs>
          <w:tab w:val="left" w:pos="1241"/>
        </w:tabs>
        <w:ind w:left="1241" w:hanging="347"/>
        <w:rPr>
          <w:i/>
        </w:rPr>
      </w:pPr>
      <w:r>
        <w:t>representing</w:t>
      </w:r>
      <w:r>
        <w:rPr>
          <w:spacing w:val="-7"/>
        </w:rPr>
        <w:t xml:space="preserve"> </w:t>
      </w:r>
      <w:r>
        <w:t>the</w:t>
      </w:r>
      <w:r>
        <w:rPr>
          <w:spacing w:val="-10"/>
        </w:rPr>
        <w:t xml:space="preserve"> </w:t>
      </w:r>
      <w:r>
        <w:t>following</w:t>
      </w:r>
      <w:r>
        <w:rPr>
          <w:spacing w:val="-5"/>
        </w:rPr>
        <w:t xml:space="preserve"> </w:t>
      </w:r>
      <w:r>
        <w:t>legal</w:t>
      </w:r>
      <w:r>
        <w:rPr>
          <w:spacing w:val="-6"/>
        </w:rPr>
        <w:t xml:space="preserve"> </w:t>
      </w:r>
      <w:r>
        <w:t>person:</w:t>
      </w:r>
    </w:p>
    <w:p w14:paraId="589F6BE8" w14:textId="77777777" w:rsidR="00853E82" w:rsidRDefault="00853E82" w:rsidP="00853E82">
      <w:pPr>
        <w:pStyle w:val="BodyText"/>
        <w:spacing w:before="102"/>
        <w:rPr>
          <w:i/>
          <w:u w:val="none"/>
        </w:rPr>
      </w:pPr>
    </w:p>
    <w:p w14:paraId="76FB7D0B" w14:textId="77777777" w:rsidR="00853E82" w:rsidRDefault="00853E82" w:rsidP="00853E82">
      <w:pPr>
        <w:pStyle w:val="ListParagraph"/>
        <w:numPr>
          <w:ilvl w:val="0"/>
          <w:numId w:val="1"/>
        </w:numPr>
        <w:tabs>
          <w:tab w:val="left" w:pos="782"/>
        </w:tabs>
        <w:ind w:left="782" w:hanging="249"/>
      </w:pPr>
      <w:r>
        <w:t>full</w:t>
      </w:r>
      <w:r>
        <w:rPr>
          <w:spacing w:val="-5"/>
        </w:rPr>
        <w:t xml:space="preserve"> </w:t>
      </w:r>
      <w:r>
        <w:t>official</w:t>
      </w:r>
      <w:r>
        <w:rPr>
          <w:spacing w:val="-5"/>
        </w:rPr>
        <w:t xml:space="preserve"> </w:t>
      </w:r>
      <w:r>
        <w:rPr>
          <w:spacing w:val="-4"/>
        </w:rPr>
        <w:t>name:</w:t>
      </w:r>
    </w:p>
    <w:p w14:paraId="28F90011" w14:textId="77777777" w:rsidR="00853E82" w:rsidRDefault="00853E82" w:rsidP="00853E82">
      <w:pPr>
        <w:pStyle w:val="ListParagraph"/>
        <w:numPr>
          <w:ilvl w:val="0"/>
          <w:numId w:val="1"/>
        </w:numPr>
        <w:tabs>
          <w:tab w:val="left" w:pos="785"/>
        </w:tabs>
        <w:spacing w:before="238"/>
        <w:ind w:left="785" w:hanging="252"/>
      </w:pPr>
      <w:r>
        <w:t>official</w:t>
      </w:r>
      <w:r>
        <w:rPr>
          <w:spacing w:val="-9"/>
        </w:rPr>
        <w:t xml:space="preserve"> </w:t>
      </w:r>
      <w:r>
        <w:t>legal</w:t>
      </w:r>
      <w:r>
        <w:rPr>
          <w:spacing w:val="-8"/>
        </w:rPr>
        <w:t xml:space="preserve"> </w:t>
      </w:r>
      <w:r>
        <w:rPr>
          <w:spacing w:val="-4"/>
        </w:rPr>
        <w:t>form:</w:t>
      </w:r>
    </w:p>
    <w:p w14:paraId="73844365" w14:textId="77777777" w:rsidR="00853E82" w:rsidRDefault="00853E82" w:rsidP="00853E82">
      <w:pPr>
        <w:pStyle w:val="ListParagraph"/>
        <w:numPr>
          <w:ilvl w:val="0"/>
          <w:numId w:val="1"/>
        </w:numPr>
        <w:tabs>
          <w:tab w:val="left" w:pos="782"/>
        </w:tabs>
        <w:spacing w:before="242"/>
        <w:ind w:left="782" w:hanging="249"/>
      </w:pPr>
      <w:r>
        <w:t>full</w:t>
      </w:r>
      <w:r>
        <w:rPr>
          <w:spacing w:val="-5"/>
        </w:rPr>
        <w:t xml:space="preserve"> </w:t>
      </w:r>
      <w:r>
        <w:t>official</w:t>
      </w:r>
      <w:r>
        <w:rPr>
          <w:spacing w:val="-5"/>
        </w:rPr>
        <w:t xml:space="preserve"> </w:t>
      </w:r>
      <w:r>
        <w:rPr>
          <w:spacing w:val="-2"/>
        </w:rPr>
        <w:t>address:</w:t>
      </w:r>
    </w:p>
    <w:p w14:paraId="341A74E0" w14:textId="77777777" w:rsidR="00853E82" w:rsidRPr="00853E82" w:rsidRDefault="00853E82" w:rsidP="00853E82">
      <w:pPr>
        <w:pStyle w:val="ListParagraph"/>
        <w:numPr>
          <w:ilvl w:val="0"/>
          <w:numId w:val="1"/>
        </w:numPr>
        <w:tabs>
          <w:tab w:val="left" w:pos="785"/>
        </w:tabs>
        <w:spacing w:before="239"/>
        <w:ind w:left="785" w:hanging="252"/>
      </w:pPr>
      <w:r>
        <w:t>VAT</w:t>
      </w:r>
      <w:r>
        <w:rPr>
          <w:spacing w:val="-7"/>
        </w:rPr>
        <w:t xml:space="preserve"> </w:t>
      </w:r>
      <w:r>
        <w:t>registration</w:t>
      </w:r>
      <w:r>
        <w:rPr>
          <w:spacing w:val="-7"/>
        </w:rPr>
        <w:t xml:space="preserve"> </w:t>
      </w:r>
      <w:r>
        <w:rPr>
          <w:spacing w:val="-2"/>
        </w:rPr>
        <w:t>number:</w:t>
      </w:r>
    </w:p>
    <w:p w14:paraId="1802E56D" w14:textId="77777777" w:rsidR="00853E82" w:rsidRDefault="00853E82" w:rsidP="00853E82">
      <w:pPr>
        <w:pStyle w:val="ListParagraph"/>
        <w:tabs>
          <w:tab w:val="left" w:pos="785"/>
        </w:tabs>
        <w:spacing w:before="239"/>
        <w:ind w:firstLine="0"/>
      </w:pPr>
    </w:p>
    <w:p w14:paraId="34DC76A3" w14:textId="77777777" w:rsidR="00F60486" w:rsidRDefault="00F60486"/>
    <w:p w14:paraId="28345466" w14:textId="77777777" w:rsidR="00853E82" w:rsidRDefault="00853E82" w:rsidP="00853E82">
      <w:pPr>
        <w:pStyle w:val="Heading1"/>
        <w:ind w:firstLine="0"/>
      </w:pPr>
      <w:r>
        <w:rPr>
          <w:color w:val="004676"/>
        </w:rPr>
        <w:t>SUBMITS</w:t>
      </w:r>
      <w:r>
        <w:rPr>
          <w:color w:val="004676"/>
          <w:spacing w:val="-13"/>
        </w:rPr>
        <w:t xml:space="preserve"> </w:t>
      </w:r>
      <w:r>
        <w:rPr>
          <w:color w:val="004676"/>
        </w:rPr>
        <w:t>THE</w:t>
      </w:r>
      <w:r>
        <w:rPr>
          <w:color w:val="004676"/>
          <w:spacing w:val="-16"/>
        </w:rPr>
        <w:t xml:space="preserve"> </w:t>
      </w:r>
      <w:r>
        <w:rPr>
          <w:color w:val="004676"/>
        </w:rPr>
        <w:t>FOLLOWING</w:t>
      </w:r>
      <w:r>
        <w:rPr>
          <w:color w:val="004676"/>
          <w:spacing w:val="-11"/>
        </w:rPr>
        <w:t xml:space="preserve"> </w:t>
      </w:r>
      <w:r>
        <w:rPr>
          <w:color w:val="004676"/>
        </w:rPr>
        <w:t>FINANCIAL</w:t>
      </w:r>
      <w:r>
        <w:rPr>
          <w:color w:val="004676"/>
          <w:spacing w:val="-14"/>
        </w:rPr>
        <w:t xml:space="preserve"> </w:t>
      </w:r>
      <w:r>
        <w:rPr>
          <w:color w:val="004676"/>
          <w:spacing w:val="-2"/>
        </w:rPr>
        <w:t>OFFER:</w:t>
      </w:r>
    </w:p>
    <w:p w14:paraId="7A96A71E" w14:textId="77777777" w:rsidR="00853E82" w:rsidRDefault="00853E82" w:rsidP="00853E82">
      <w:pPr>
        <w:ind w:left="533" w:right="533"/>
        <w:jc w:val="both"/>
        <w:rPr>
          <w:i/>
          <w:iCs/>
          <w:sz w:val="18"/>
          <w:szCs w:val="18"/>
        </w:rPr>
      </w:pPr>
      <w:r w:rsidRPr="0C617728">
        <w:rPr>
          <w:i/>
          <w:iCs/>
          <w:sz w:val="18"/>
          <w:szCs w:val="18"/>
        </w:rPr>
        <w:t>(prices must be VAT</w:t>
      </w:r>
      <w:r w:rsidRPr="0C617728">
        <w:rPr>
          <w:i/>
          <w:iCs/>
          <w:spacing w:val="-9"/>
          <w:sz w:val="18"/>
          <w:szCs w:val="18"/>
        </w:rPr>
        <w:t xml:space="preserve"> </w:t>
      </w:r>
      <w:r w:rsidRPr="0C617728">
        <w:rPr>
          <w:i/>
          <w:iCs/>
          <w:sz w:val="18"/>
          <w:szCs w:val="18"/>
        </w:rPr>
        <w:t>exempt, since the EUI is exempt from payment of value added tax for services and purchases under the normal course</w:t>
      </w:r>
      <w:r w:rsidRPr="0C617728">
        <w:rPr>
          <w:i/>
          <w:iCs/>
          <w:spacing w:val="-1"/>
          <w:sz w:val="18"/>
          <w:szCs w:val="18"/>
        </w:rPr>
        <w:t xml:space="preserve"> </w:t>
      </w:r>
      <w:r w:rsidRPr="0C617728">
        <w:rPr>
          <w:i/>
          <w:iCs/>
          <w:sz w:val="18"/>
          <w:szCs w:val="18"/>
        </w:rPr>
        <w:t>of</w:t>
      </w:r>
      <w:r w:rsidRPr="0C617728">
        <w:rPr>
          <w:i/>
          <w:iCs/>
          <w:spacing w:val="-2"/>
          <w:sz w:val="18"/>
          <w:szCs w:val="18"/>
        </w:rPr>
        <w:t xml:space="preserve"> </w:t>
      </w:r>
      <w:r w:rsidRPr="0C617728">
        <w:rPr>
          <w:i/>
          <w:iCs/>
          <w:sz w:val="18"/>
          <w:szCs w:val="18"/>
        </w:rPr>
        <w:t>business</w:t>
      </w:r>
      <w:r w:rsidRPr="0C617728">
        <w:rPr>
          <w:i/>
          <w:iCs/>
          <w:spacing w:val="-1"/>
          <w:sz w:val="18"/>
          <w:szCs w:val="18"/>
        </w:rPr>
        <w:t xml:space="preserve"> </w:t>
      </w:r>
      <w:r w:rsidRPr="0C617728">
        <w:rPr>
          <w:i/>
          <w:iCs/>
          <w:sz w:val="18"/>
          <w:szCs w:val="18"/>
        </w:rPr>
        <w:t>for amounts</w:t>
      </w:r>
      <w:r w:rsidRPr="0C617728">
        <w:rPr>
          <w:i/>
          <w:iCs/>
          <w:spacing w:val="-1"/>
          <w:sz w:val="18"/>
          <w:szCs w:val="18"/>
        </w:rPr>
        <w:t xml:space="preserve"> </w:t>
      </w:r>
      <w:r w:rsidRPr="0C617728">
        <w:rPr>
          <w:i/>
          <w:iCs/>
          <w:sz w:val="18"/>
          <w:szCs w:val="18"/>
        </w:rPr>
        <w:t>exceeding</w:t>
      </w:r>
      <w:r w:rsidRPr="0C617728">
        <w:rPr>
          <w:i/>
          <w:iCs/>
          <w:spacing w:val="-1"/>
          <w:sz w:val="18"/>
          <w:szCs w:val="18"/>
        </w:rPr>
        <w:t xml:space="preserve"> </w:t>
      </w:r>
      <w:r w:rsidRPr="0C617728">
        <w:rPr>
          <w:i/>
          <w:iCs/>
          <w:sz w:val="18"/>
          <w:szCs w:val="18"/>
        </w:rPr>
        <w:t>€300.00 (for intra-EU purchases, pursuant Article</w:t>
      </w:r>
      <w:r w:rsidRPr="0C617728">
        <w:rPr>
          <w:i/>
          <w:iCs/>
          <w:spacing w:val="-5"/>
          <w:sz w:val="18"/>
          <w:szCs w:val="18"/>
        </w:rPr>
        <w:t xml:space="preserve"> </w:t>
      </w:r>
      <w:r w:rsidRPr="0C617728">
        <w:rPr>
          <w:i/>
          <w:iCs/>
          <w:sz w:val="18"/>
          <w:szCs w:val="18"/>
        </w:rPr>
        <w:t>151</w:t>
      </w:r>
      <w:r w:rsidRPr="0C617728">
        <w:rPr>
          <w:i/>
          <w:iCs/>
          <w:spacing w:val="-5"/>
          <w:sz w:val="18"/>
          <w:szCs w:val="18"/>
        </w:rPr>
        <w:t xml:space="preserve"> </w:t>
      </w:r>
      <w:r w:rsidRPr="0C617728">
        <w:rPr>
          <w:i/>
          <w:iCs/>
          <w:sz w:val="18"/>
          <w:szCs w:val="18"/>
        </w:rPr>
        <w:t>para</w:t>
      </w:r>
      <w:r w:rsidRPr="0C617728">
        <w:rPr>
          <w:i/>
          <w:iCs/>
          <w:spacing w:val="-5"/>
          <w:sz w:val="18"/>
          <w:szCs w:val="18"/>
        </w:rPr>
        <w:t xml:space="preserve"> </w:t>
      </w:r>
      <w:r w:rsidRPr="0C617728">
        <w:rPr>
          <w:i/>
          <w:iCs/>
          <w:sz w:val="18"/>
          <w:szCs w:val="18"/>
        </w:rPr>
        <w:t>1</w:t>
      </w:r>
      <w:r w:rsidRPr="0C617728">
        <w:rPr>
          <w:i/>
          <w:iCs/>
          <w:spacing w:val="-5"/>
          <w:sz w:val="18"/>
          <w:szCs w:val="18"/>
        </w:rPr>
        <w:t xml:space="preserve"> </w:t>
      </w:r>
      <w:r w:rsidRPr="0C617728">
        <w:rPr>
          <w:i/>
          <w:iCs/>
          <w:sz w:val="18"/>
          <w:szCs w:val="18"/>
        </w:rPr>
        <w:t>(b)</w:t>
      </w:r>
      <w:r w:rsidRPr="0C617728">
        <w:rPr>
          <w:i/>
          <w:iCs/>
          <w:spacing w:val="-5"/>
          <w:sz w:val="18"/>
          <w:szCs w:val="18"/>
        </w:rPr>
        <w:t xml:space="preserve"> </w:t>
      </w:r>
      <w:r w:rsidRPr="0C617728">
        <w:rPr>
          <w:i/>
          <w:iCs/>
          <w:sz w:val="18"/>
          <w:szCs w:val="18"/>
        </w:rPr>
        <w:t xml:space="preserve">and </w:t>
      </w:r>
      <w:r w:rsidRPr="0C617728">
        <w:rPr>
          <w:i/>
          <w:iCs/>
          <w:spacing w:val="-2"/>
          <w:sz w:val="18"/>
          <w:szCs w:val="18"/>
        </w:rPr>
        <w:t>para</w:t>
      </w:r>
      <w:r w:rsidRPr="0C617728">
        <w:rPr>
          <w:i/>
          <w:iCs/>
          <w:spacing w:val="-10"/>
          <w:sz w:val="18"/>
          <w:szCs w:val="18"/>
        </w:rPr>
        <w:t xml:space="preserve"> </w:t>
      </w:r>
      <w:r w:rsidRPr="0C617728">
        <w:rPr>
          <w:i/>
          <w:iCs/>
          <w:spacing w:val="-2"/>
          <w:sz w:val="18"/>
          <w:szCs w:val="18"/>
        </w:rPr>
        <w:t>2</w:t>
      </w:r>
      <w:r w:rsidRPr="0C617728">
        <w:rPr>
          <w:i/>
          <w:iCs/>
          <w:spacing w:val="-10"/>
          <w:sz w:val="18"/>
          <w:szCs w:val="18"/>
        </w:rPr>
        <w:t xml:space="preserve"> </w:t>
      </w:r>
      <w:r w:rsidRPr="0C617728">
        <w:rPr>
          <w:i/>
          <w:iCs/>
          <w:spacing w:val="-2"/>
          <w:sz w:val="18"/>
          <w:szCs w:val="18"/>
        </w:rPr>
        <w:t>of</w:t>
      </w:r>
      <w:r w:rsidRPr="0C617728">
        <w:rPr>
          <w:i/>
          <w:iCs/>
          <w:spacing w:val="-8"/>
          <w:sz w:val="18"/>
          <w:szCs w:val="18"/>
        </w:rPr>
        <w:t xml:space="preserve"> </w:t>
      </w:r>
      <w:r w:rsidRPr="0C617728">
        <w:rPr>
          <w:i/>
          <w:iCs/>
          <w:spacing w:val="-2"/>
          <w:sz w:val="18"/>
          <w:szCs w:val="18"/>
        </w:rPr>
        <w:t>Council</w:t>
      </w:r>
      <w:r w:rsidRPr="0C617728">
        <w:rPr>
          <w:i/>
          <w:iCs/>
          <w:spacing w:val="-8"/>
          <w:sz w:val="18"/>
          <w:szCs w:val="18"/>
        </w:rPr>
        <w:t xml:space="preserve"> </w:t>
      </w:r>
      <w:r w:rsidRPr="0C617728">
        <w:rPr>
          <w:i/>
          <w:iCs/>
          <w:spacing w:val="-2"/>
          <w:sz w:val="18"/>
          <w:szCs w:val="18"/>
        </w:rPr>
        <w:t>Directive</w:t>
      </w:r>
      <w:r w:rsidRPr="0C617728">
        <w:rPr>
          <w:i/>
          <w:iCs/>
          <w:spacing w:val="-10"/>
          <w:sz w:val="18"/>
          <w:szCs w:val="18"/>
        </w:rPr>
        <w:t xml:space="preserve"> </w:t>
      </w:r>
      <w:r w:rsidRPr="0C617728">
        <w:rPr>
          <w:i/>
          <w:iCs/>
          <w:spacing w:val="-2"/>
          <w:sz w:val="18"/>
          <w:szCs w:val="18"/>
        </w:rPr>
        <w:t>2006/112/EC,</w:t>
      </w:r>
      <w:r w:rsidRPr="0C617728">
        <w:rPr>
          <w:i/>
          <w:iCs/>
          <w:spacing w:val="-10"/>
          <w:sz w:val="18"/>
          <w:szCs w:val="18"/>
        </w:rPr>
        <w:t xml:space="preserve"> </w:t>
      </w:r>
      <w:r w:rsidRPr="0C617728">
        <w:rPr>
          <w:i/>
          <w:iCs/>
          <w:spacing w:val="-2"/>
          <w:sz w:val="18"/>
          <w:szCs w:val="18"/>
        </w:rPr>
        <w:t>as</w:t>
      </w:r>
      <w:r w:rsidRPr="0C617728">
        <w:rPr>
          <w:i/>
          <w:iCs/>
          <w:spacing w:val="-10"/>
          <w:sz w:val="18"/>
          <w:szCs w:val="18"/>
        </w:rPr>
        <w:t xml:space="preserve"> </w:t>
      </w:r>
      <w:r w:rsidRPr="0C617728">
        <w:rPr>
          <w:i/>
          <w:iCs/>
          <w:spacing w:val="-2"/>
          <w:sz w:val="18"/>
          <w:szCs w:val="18"/>
        </w:rPr>
        <w:t>last</w:t>
      </w:r>
      <w:r w:rsidRPr="0C617728">
        <w:rPr>
          <w:i/>
          <w:iCs/>
          <w:spacing w:val="-10"/>
          <w:sz w:val="18"/>
          <w:szCs w:val="18"/>
        </w:rPr>
        <w:t xml:space="preserve"> </w:t>
      </w:r>
      <w:r w:rsidRPr="0C617728">
        <w:rPr>
          <w:i/>
          <w:iCs/>
          <w:spacing w:val="-2"/>
          <w:sz w:val="18"/>
          <w:szCs w:val="18"/>
        </w:rPr>
        <w:t>amended</w:t>
      </w:r>
      <w:r w:rsidRPr="0C617728">
        <w:rPr>
          <w:i/>
          <w:iCs/>
          <w:spacing w:val="-8"/>
          <w:sz w:val="18"/>
          <w:szCs w:val="18"/>
        </w:rPr>
        <w:t xml:space="preserve"> </w:t>
      </w:r>
      <w:r w:rsidRPr="0C617728">
        <w:rPr>
          <w:i/>
          <w:iCs/>
          <w:spacing w:val="-2"/>
          <w:sz w:val="18"/>
          <w:szCs w:val="18"/>
        </w:rPr>
        <w:t>by</w:t>
      </w:r>
      <w:r w:rsidRPr="0C617728">
        <w:rPr>
          <w:i/>
          <w:iCs/>
          <w:spacing w:val="-8"/>
          <w:sz w:val="18"/>
          <w:szCs w:val="18"/>
        </w:rPr>
        <w:t xml:space="preserve"> </w:t>
      </w:r>
      <w:r w:rsidRPr="0C617728">
        <w:rPr>
          <w:i/>
          <w:iCs/>
          <w:spacing w:val="-2"/>
          <w:sz w:val="18"/>
          <w:szCs w:val="18"/>
        </w:rPr>
        <w:t>Council</w:t>
      </w:r>
      <w:r w:rsidRPr="0C617728">
        <w:rPr>
          <w:i/>
          <w:iCs/>
          <w:spacing w:val="-10"/>
          <w:sz w:val="18"/>
          <w:szCs w:val="18"/>
        </w:rPr>
        <w:t xml:space="preserve"> </w:t>
      </w:r>
      <w:r w:rsidRPr="0C617728">
        <w:rPr>
          <w:i/>
          <w:iCs/>
          <w:spacing w:val="-2"/>
          <w:sz w:val="18"/>
          <w:szCs w:val="18"/>
        </w:rPr>
        <w:t>Directive</w:t>
      </w:r>
      <w:r w:rsidRPr="0C617728">
        <w:rPr>
          <w:i/>
          <w:iCs/>
          <w:spacing w:val="-10"/>
          <w:sz w:val="18"/>
          <w:szCs w:val="18"/>
        </w:rPr>
        <w:t xml:space="preserve"> </w:t>
      </w:r>
      <w:r w:rsidRPr="0C617728">
        <w:rPr>
          <w:i/>
          <w:iCs/>
          <w:spacing w:val="-2"/>
          <w:sz w:val="18"/>
          <w:szCs w:val="18"/>
        </w:rPr>
        <w:t>2009/162/UE</w:t>
      </w:r>
      <w:r w:rsidRPr="0C617728">
        <w:rPr>
          <w:i/>
          <w:iCs/>
          <w:spacing w:val="-7"/>
          <w:sz w:val="18"/>
          <w:szCs w:val="18"/>
        </w:rPr>
        <w:t xml:space="preserve"> </w:t>
      </w:r>
      <w:r w:rsidRPr="0C617728">
        <w:rPr>
          <w:i/>
          <w:iCs/>
          <w:spacing w:val="-2"/>
          <w:sz w:val="18"/>
          <w:szCs w:val="18"/>
        </w:rPr>
        <w:t>and</w:t>
      </w:r>
      <w:r w:rsidRPr="0C617728">
        <w:rPr>
          <w:i/>
          <w:iCs/>
          <w:spacing w:val="-10"/>
          <w:sz w:val="18"/>
          <w:szCs w:val="18"/>
        </w:rPr>
        <w:t xml:space="preserve"> </w:t>
      </w:r>
      <w:r w:rsidRPr="0C617728">
        <w:rPr>
          <w:i/>
          <w:iCs/>
          <w:spacing w:val="-2"/>
          <w:sz w:val="18"/>
          <w:szCs w:val="18"/>
        </w:rPr>
        <w:t>subsequent</w:t>
      </w:r>
      <w:r w:rsidRPr="0C617728">
        <w:rPr>
          <w:i/>
          <w:iCs/>
          <w:spacing w:val="-10"/>
          <w:sz w:val="18"/>
          <w:szCs w:val="18"/>
        </w:rPr>
        <w:t xml:space="preserve"> </w:t>
      </w:r>
      <w:r w:rsidRPr="0C617728">
        <w:rPr>
          <w:i/>
          <w:iCs/>
          <w:spacing w:val="-2"/>
          <w:sz w:val="18"/>
          <w:szCs w:val="18"/>
        </w:rPr>
        <w:t>amendments;</w:t>
      </w:r>
      <w:r w:rsidRPr="0C617728">
        <w:rPr>
          <w:i/>
          <w:iCs/>
          <w:spacing w:val="-10"/>
          <w:sz w:val="18"/>
          <w:szCs w:val="18"/>
        </w:rPr>
        <w:t xml:space="preserve"> </w:t>
      </w:r>
      <w:r w:rsidRPr="0C617728">
        <w:rPr>
          <w:i/>
          <w:iCs/>
          <w:spacing w:val="-2"/>
          <w:sz w:val="18"/>
          <w:szCs w:val="18"/>
        </w:rPr>
        <w:t xml:space="preserve">for </w:t>
      </w:r>
      <w:r w:rsidRPr="0C617728">
        <w:rPr>
          <w:i/>
          <w:iCs/>
          <w:sz w:val="18"/>
          <w:szCs w:val="18"/>
        </w:rPr>
        <w:t>purchases in Italy, pursuant to Article 72-paragraph 1-e, paragraph 2 of Presidential Decree 633 of 26/10/1972 and subsequent amendments)</w:t>
      </w:r>
    </w:p>
    <w:p w14:paraId="351F5DD9" w14:textId="77777777" w:rsidR="00853E82" w:rsidRDefault="00853E82">
      <w:pPr>
        <w:sectPr w:rsidR="00853E82" w:rsidSect="00BF3251">
          <w:headerReference w:type="even" r:id="rId10"/>
          <w:headerReference w:type="default" r:id="rId11"/>
          <w:footerReference w:type="even" r:id="rId12"/>
          <w:footerReference w:type="default" r:id="rId13"/>
          <w:headerReference w:type="first" r:id="rId14"/>
          <w:footerReference w:type="first" r:id="rId15"/>
          <w:type w:val="continuous"/>
          <w:pgSz w:w="11900" w:h="16850"/>
          <w:pgMar w:top="1600" w:right="580" w:bottom="1060" w:left="460" w:header="516" w:footer="871" w:gutter="0"/>
          <w:pgNumType w:start="1"/>
          <w:cols w:space="720"/>
        </w:sectPr>
      </w:pPr>
    </w:p>
    <w:p w14:paraId="2E44EC14" w14:textId="4B598F5B" w:rsidR="0C617728" w:rsidRDefault="0C617728" w:rsidP="0C617728">
      <w:pPr>
        <w:ind w:left="533" w:right="533"/>
        <w:jc w:val="both"/>
        <w:rPr>
          <w:i/>
          <w:iCs/>
          <w:sz w:val="18"/>
          <w:szCs w:val="18"/>
        </w:rPr>
      </w:pPr>
    </w:p>
    <w:p w14:paraId="02ED51EA" w14:textId="77777777" w:rsidR="00F60486" w:rsidRDefault="00F60486">
      <w:pPr>
        <w:pStyle w:val="BodyText"/>
        <w:spacing w:before="155"/>
        <w:rPr>
          <w:i/>
          <w:sz w:val="20"/>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F60486" w14:paraId="00408FEB" w14:textId="77777777">
        <w:trPr>
          <w:trHeight w:val="460"/>
        </w:trPr>
        <w:tc>
          <w:tcPr>
            <w:tcW w:w="10480" w:type="dxa"/>
            <w:gridSpan w:val="6"/>
            <w:shd w:val="clear" w:color="auto" w:fill="F4AF83"/>
          </w:tcPr>
          <w:p w14:paraId="656C2126" w14:textId="72658230" w:rsidR="00F60486" w:rsidRDefault="000D480A">
            <w:pPr>
              <w:pStyle w:val="TableParagraph"/>
              <w:spacing w:before="89"/>
              <w:ind w:left="8" w:right="6"/>
              <w:jc w:val="center"/>
              <w:rPr>
                <w:b/>
                <w:sz w:val="24"/>
              </w:rPr>
            </w:pPr>
            <w:r>
              <w:rPr>
                <w:b/>
                <w:sz w:val="24"/>
              </w:rPr>
              <w:t>Room:</w:t>
            </w:r>
            <w:r>
              <w:rPr>
                <w:b/>
                <w:spacing w:val="-4"/>
                <w:sz w:val="24"/>
              </w:rPr>
              <w:t xml:space="preserve"> </w:t>
            </w:r>
            <w:r w:rsidR="00523EC0">
              <w:rPr>
                <w:b/>
                <w:sz w:val="24"/>
              </w:rPr>
              <w:t>C13</w:t>
            </w:r>
          </w:p>
        </w:tc>
      </w:tr>
      <w:tr w:rsidR="00F60486" w14:paraId="259D3F1F" w14:textId="77777777">
        <w:trPr>
          <w:trHeight w:val="457"/>
        </w:trPr>
        <w:tc>
          <w:tcPr>
            <w:tcW w:w="10480" w:type="dxa"/>
            <w:gridSpan w:val="6"/>
            <w:shd w:val="clear" w:color="auto" w:fill="9CC2E4"/>
          </w:tcPr>
          <w:p w14:paraId="47DDDE12" w14:textId="77777777" w:rsidR="00F60486" w:rsidRDefault="000D480A">
            <w:pPr>
              <w:pStyle w:val="TableParagraph"/>
              <w:spacing w:before="89"/>
              <w:ind w:left="8" w:right="6"/>
              <w:jc w:val="center"/>
              <w:rPr>
                <w:b/>
                <w:sz w:val="24"/>
              </w:rPr>
            </w:pPr>
            <w:r>
              <w:rPr>
                <w:b/>
                <w:sz w:val="24"/>
                <w:u w:val="single"/>
              </w:rPr>
              <w:t>AUDIO</w:t>
            </w:r>
            <w:r>
              <w:rPr>
                <w:b/>
                <w:spacing w:val="-7"/>
                <w:sz w:val="24"/>
                <w:u w:val="single"/>
              </w:rPr>
              <w:t xml:space="preserve"> </w:t>
            </w:r>
            <w:r>
              <w:rPr>
                <w:b/>
                <w:sz w:val="24"/>
                <w:u w:val="single"/>
              </w:rPr>
              <w:t>VISUAL</w:t>
            </w:r>
            <w:r>
              <w:rPr>
                <w:b/>
                <w:spacing w:val="-6"/>
                <w:sz w:val="24"/>
                <w:u w:val="single"/>
              </w:rPr>
              <w:t xml:space="preserve"> </w:t>
            </w:r>
            <w:r>
              <w:rPr>
                <w:b/>
                <w:spacing w:val="-2"/>
                <w:sz w:val="24"/>
                <w:u w:val="single"/>
              </w:rPr>
              <w:t>EQUIPMENT</w:t>
            </w:r>
          </w:p>
        </w:tc>
      </w:tr>
      <w:tr w:rsidR="00F60486" w14:paraId="11FA8C04" w14:textId="77777777">
        <w:trPr>
          <w:trHeight w:val="407"/>
        </w:trPr>
        <w:tc>
          <w:tcPr>
            <w:tcW w:w="5492" w:type="dxa"/>
            <w:gridSpan w:val="2"/>
            <w:shd w:val="clear" w:color="auto" w:fill="9CC2E4"/>
          </w:tcPr>
          <w:p w14:paraId="1C8B3D50" w14:textId="77777777" w:rsidR="00F60486" w:rsidRDefault="000D480A">
            <w:pPr>
              <w:pStyle w:val="TableParagraph"/>
              <w:spacing w:before="65"/>
              <w:ind w:left="8"/>
              <w:jc w:val="center"/>
              <w:rPr>
                <w:b/>
                <w:sz w:val="24"/>
              </w:rPr>
            </w:pPr>
            <w:r>
              <w:rPr>
                <w:b/>
                <w:spacing w:val="-2"/>
                <w:sz w:val="24"/>
                <w:u w:val="single"/>
              </w:rPr>
              <w:t>DESCRIPTION</w:t>
            </w:r>
          </w:p>
        </w:tc>
        <w:tc>
          <w:tcPr>
            <w:tcW w:w="646" w:type="dxa"/>
            <w:shd w:val="clear" w:color="auto" w:fill="9CC2E4"/>
          </w:tcPr>
          <w:p w14:paraId="24BBF09E" w14:textId="77777777" w:rsidR="00F60486" w:rsidRDefault="000D480A">
            <w:pPr>
              <w:pStyle w:val="TableParagraph"/>
              <w:spacing w:before="65"/>
              <w:ind w:left="5"/>
              <w:jc w:val="center"/>
              <w:rPr>
                <w:b/>
                <w:sz w:val="24"/>
              </w:rPr>
            </w:pPr>
            <w:r>
              <w:rPr>
                <w:b/>
                <w:spacing w:val="-4"/>
                <w:sz w:val="24"/>
                <w:u w:val="single"/>
              </w:rPr>
              <w:t>U.M.</w:t>
            </w:r>
          </w:p>
        </w:tc>
        <w:tc>
          <w:tcPr>
            <w:tcW w:w="1114" w:type="dxa"/>
            <w:shd w:val="clear" w:color="auto" w:fill="9CC2E4"/>
          </w:tcPr>
          <w:p w14:paraId="590AACF9" w14:textId="77777777" w:rsidR="00F60486" w:rsidRDefault="000D480A">
            <w:pPr>
              <w:pStyle w:val="TableParagraph"/>
              <w:spacing w:before="65"/>
              <w:ind w:left="10"/>
              <w:jc w:val="center"/>
              <w:rPr>
                <w:b/>
                <w:sz w:val="24"/>
              </w:rPr>
            </w:pPr>
            <w:r>
              <w:rPr>
                <w:b/>
                <w:spacing w:val="-2"/>
                <w:sz w:val="24"/>
                <w:u w:val="single"/>
              </w:rPr>
              <w:t>Quantity</w:t>
            </w:r>
          </w:p>
        </w:tc>
        <w:tc>
          <w:tcPr>
            <w:tcW w:w="1410" w:type="dxa"/>
            <w:shd w:val="clear" w:color="auto" w:fill="9CC2E4"/>
          </w:tcPr>
          <w:p w14:paraId="099AA28E" w14:textId="39611FF1" w:rsidR="00F60486" w:rsidRDefault="00853E82">
            <w:pPr>
              <w:pStyle w:val="TableParagraph"/>
              <w:spacing w:before="65"/>
              <w:ind w:left="4"/>
              <w:jc w:val="center"/>
              <w:rPr>
                <w:b/>
                <w:sz w:val="24"/>
              </w:rPr>
            </w:pPr>
            <w:r>
              <w:rPr>
                <w:b/>
                <w:spacing w:val="-2"/>
                <w:sz w:val="24"/>
                <w:u w:val="single"/>
              </w:rPr>
              <w:t xml:space="preserve">Unit </w:t>
            </w:r>
            <w:r w:rsidR="000D480A">
              <w:rPr>
                <w:b/>
                <w:spacing w:val="-2"/>
                <w:sz w:val="24"/>
                <w:u w:val="single"/>
              </w:rPr>
              <w:t>Price</w:t>
            </w:r>
          </w:p>
        </w:tc>
        <w:tc>
          <w:tcPr>
            <w:tcW w:w="1818" w:type="dxa"/>
            <w:shd w:val="clear" w:color="auto" w:fill="9CC2E4"/>
          </w:tcPr>
          <w:p w14:paraId="0C5AC9C0" w14:textId="4CB0B5F1" w:rsidR="00F60486" w:rsidRDefault="00853E82">
            <w:pPr>
              <w:pStyle w:val="TableParagraph"/>
              <w:spacing w:before="65"/>
              <w:jc w:val="center"/>
              <w:rPr>
                <w:b/>
                <w:sz w:val="24"/>
              </w:rPr>
            </w:pPr>
            <w:r>
              <w:rPr>
                <w:b/>
                <w:spacing w:val="-2"/>
                <w:sz w:val="24"/>
                <w:u w:val="single"/>
              </w:rPr>
              <w:t>Total Price</w:t>
            </w:r>
          </w:p>
        </w:tc>
      </w:tr>
      <w:tr w:rsidR="0053158A" w14:paraId="0842984A" w14:textId="77777777" w:rsidTr="005A7051">
        <w:trPr>
          <w:trHeight w:val="4831"/>
        </w:trPr>
        <w:tc>
          <w:tcPr>
            <w:tcW w:w="530" w:type="dxa"/>
            <w:shd w:val="clear" w:color="auto" w:fill="BCD5ED"/>
          </w:tcPr>
          <w:p w14:paraId="53DA30F2" w14:textId="77777777" w:rsidR="0053158A" w:rsidRDefault="0053158A" w:rsidP="0053158A">
            <w:pPr>
              <w:pStyle w:val="TableParagraph"/>
              <w:rPr>
                <w:i/>
                <w:sz w:val="20"/>
              </w:rPr>
            </w:pPr>
          </w:p>
          <w:p w14:paraId="7494964B" w14:textId="77777777" w:rsidR="0053158A" w:rsidRDefault="0053158A" w:rsidP="0053158A">
            <w:pPr>
              <w:pStyle w:val="TableParagraph"/>
              <w:rPr>
                <w:i/>
                <w:sz w:val="20"/>
              </w:rPr>
            </w:pPr>
          </w:p>
          <w:p w14:paraId="0356A80C" w14:textId="77777777" w:rsidR="0053158A" w:rsidRDefault="0053158A" w:rsidP="0053158A">
            <w:pPr>
              <w:pStyle w:val="TableParagraph"/>
              <w:rPr>
                <w:i/>
                <w:sz w:val="20"/>
              </w:rPr>
            </w:pPr>
          </w:p>
          <w:p w14:paraId="2E797DF2" w14:textId="77777777" w:rsidR="0053158A" w:rsidRDefault="0053158A" w:rsidP="0053158A">
            <w:pPr>
              <w:pStyle w:val="TableParagraph"/>
              <w:rPr>
                <w:i/>
                <w:sz w:val="20"/>
              </w:rPr>
            </w:pPr>
          </w:p>
          <w:p w14:paraId="05E17F7D" w14:textId="77777777" w:rsidR="0053158A" w:rsidRDefault="0053158A" w:rsidP="0053158A">
            <w:pPr>
              <w:pStyle w:val="TableParagraph"/>
              <w:rPr>
                <w:i/>
                <w:sz w:val="20"/>
              </w:rPr>
            </w:pPr>
          </w:p>
          <w:p w14:paraId="36E49855" w14:textId="77777777" w:rsidR="0053158A" w:rsidRDefault="0053158A" w:rsidP="0053158A">
            <w:pPr>
              <w:pStyle w:val="TableParagraph"/>
              <w:rPr>
                <w:i/>
                <w:sz w:val="20"/>
              </w:rPr>
            </w:pPr>
          </w:p>
          <w:p w14:paraId="7AB4B803" w14:textId="77777777" w:rsidR="0053158A" w:rsidRDefault="0053158A" w:rsidP="0053158A">
            <w:pPr>
              <w:pStyle w:val="TableParagraph"/>
              <w:rPr>
                <w:i/>
                <w:sz w:val="20"/>
              </w:rPr>
            </w:pPr>
          </w:p>
          <w:p w14:paraId="020441B5" w14:textId="77777777" w:rsidR="0053158A" w:rsidRDefault="0053158A" w:rsidP="0053158A">
            <w:pPr>
              <w:pStyle w:val="TableParagraph"/>
              <w:rPr>
                <w:i/>
                <w:sz w:val="20"/>
              </w:rPr>
            </w:pPr>
          </w:p>
          <w:p w14:paraId="78595E8B" w14:textId="77777777" w:rsidR="0053158A" w:rsidRDefault="0053158A" w:rsidP="0053158A">
            <w:pPr>
              <w:pStyle w:val="TableParagraph"/>
              <w:spacing w:before="229"/>
              <w:rPr>
                <w:i/>
                <w:sz w:val="20"/>
              </w:rPr>
            </w:pPr>
          </w:p>
          <w:p w14:paraId="178CF7A2" w14:textId="49954C00" w:rsidR="0053158A" w:rsidRDefault="0053158A" w:rsidP="0053158A">
            <w:pPr>
              <w:pStyle w:val="TableParagraph"/>
              <w:ind w:left="10" w:right="5"/>
              <w:jc w:val="center"/>
              <w:rPr>
                <w:sz w:val="20"/>
              </w:rPr>
            </w:pPr>
            <w:r>
              <w:rPr>
                <w:spacing w:val="-5"/>
                <w:sz w:val="20"/>
              </w:rPr>
              <w:t>1</w:t>
            </w:r>
          </w:p>
        </w:tc>
        <w:tc>
          <w:tcPr>
            <w:tcW w:w="4962" w:type="dxa"/>
          </w:tcPr>
          <w:p w14:paraId="1604B315" w14:textId="77777777" w:rsidR="0053158A" w:rsidRPr="003672C1" w:rsidRDefault="0053158A" w:rsidP="0053158A">
            <w:pPr>
              <w:pStyle w:val="TableParagraph"/>
              <w:rPr>
                <w:i/>
                <w:sz w:val="20"/>
              </w:rPr>
            </w:pPr>
          </w:p>
          <w:p w14:paraId="40CA2D62" w14:textId="476A9DC8" w:rsidR="0053158A" w:rsidRPr="00690A4D" w:rsidRDefault="0053158A" w:rsidP="0053158A">
            <w:pPr>
              <w:pStyle w:val="TableParagraph"/>
              <w:ind w:left="70" w:right="95"/>
              <w:rPr>
                <w:sz w:val="20"/>
                <w:lang w:val="en-GB"/>
              </w:rPr>
            </w:pPr>
            <w:r>
              <w:rPr>
                <w:sz w:val="20"/>
                <w:lang w:val="en-GB"/>
              </w:rPr>
              <w:br/>
            </w:r>
            <w:r w:rsidRPr="00690A4D">
              <w:rPr>
                <w:sz w:val="20"/>
                <w:lang w:val="en-GB"/>
              </w:rPr>
              <w:t xml:space="preserve">Supply of LCD laser projector, WUXGA (1920x1200) 11000 lumens, approximate maintenance-free lifespan of 20,000 hours, 24/7 operability, installable in any position including portrait mode, software geometry manager pro for Edge Blending, </w:t>
            </w:r>
            <w:proofErr w:type="spellStart"/>
            <w:r w:rsidRPr="00690A4D">
              <w:rPr>
                <w:sz w:val="20"/>
                <w:lang w:val="en-GB"/>
              </w:rPr>
              <w:t>Color</w:t>
            </w:r>
            <w:proofErr w:type="spellEnd"/>
            <w:r w:rsidRPr="00690A4D">
              <w:rPr>
                <w:sz w:val="20"/>
                <w:lang w:val="en-GB"/>
              </w:rPr>
              <w:t xml:space="preserve"> Matching, and Brightness control, geometric correction for curved screens, NFC for control app, contrast ratio of 3,000,000:1, optical shift ± 60% vertical, ± 20% horizontal, trapezoidal correction ± 45° vertical, ± 40° horizontal, inputs 3G HD-SDI, HDMI (HDCP), Digital Link (</w:t>
            </w:r>
            <w:proofErr w:type="spellStart"/>
            <w:r w:rsidRPr="00690A4D">
              <w:rPr>
                <w:sz w:val="20"/>
                <w:lang w:val="en-GB"/>
              </w:rPr>
              <w:t>HDBaseT</w:t>
            </w:r>
            <w:proofErr w:type="spellEnd"/>
            <w:r w:rsidRPr="00690A4D">
              <w:rPr>
                <w:sz w:val="20"/>
                <w:lang w:val="en-GB"/>
              </w:rPr>
              <w:t>), DVI-D, D-Sub15 (RGB/Component), control: D-Sub9 (RS-232) + output, RJ45, 1 input + output jack for wired remote control, control input D-Sub9 (parallel), USB A (5V/2A), noise level 35 dB, power consumption 615W, dimensions (</w:t>
            </w:r>
            <w:proofErr w:type="spellStart"/>
            <w:r w:rsidRPr="00690A4D">
              <w:rPr>
                <w:sz w:val="20"/>
                <w:lang w:val="en-GB"/>
              </w:rPr>
              <w:t>LxHxW</w:t>
            </w:r>
            <w:proofErr w:type="spellEnd"/>
            <w:r w:rsidRPr="00690A4D">
              <w:rPr>
                <w:sz w:val="20"/>
                <w:lang w:val="en-GB"/>
              </w:rPr>
              <w:t>) 650x185x440 mm, weight 22.5 kg.</w:t>
            </w:r>
          </w:p>
          <w:p w14:paraId="273BF21A" w14:textId="77777777" w:rsidR="0053158A" w:rsidRPr="00690A4D" w:rsidRDefault="0053158A" w:rsidP="0053158A">
            <w:pPr>
              <w:pStyle w:val="TableParagraph"/>
              <w:ind w:left="70" w:right="95"/>
              <w:rPr>
                <w:sz w:val="20"/>
                <w:lang w:val="en-GB"/>
              </w:rPr>
            </w:pPr>
          </w:p>
          <w:p w14:paraId="1AD1871C" w14:textId="41C39FB2" w:rsidR="0053158A" w:rsidRPr="00690A4D" w:rsidRDefault="0053158A" w:rsidP="0053158A">
            <w:pPr>
              <w:pStyle w:val="TableParagraph"/>
              <w:spacing w:before="212" w:line="230" w:lineRule="atLeast"/>
              <w:ind w:left="70" w:right="173"/>
              <w:rPr>
                <w:b/>
                <w:i/>
                <w:sz w:val="20"/>
                <w:lang w:val="en-GB"/>
              </w:rPr>
            </w:pPr>
            <w:r w:rsidRPr="00690A4D">
              <w:rPr>
                <w:b/>
                <w:bCs/>
                <w:sz w:val="20"/>
                <w:lang w:val="en-GB"/>
              </w:rPr>
              <w:t>[Reference model:</w:t>
            </w:r>
            <w:r w:rsidRPr="00690A4D">
              <w:rPr>
                <w:b/>
                <w:sz w:val="20"/>
                <w:lang w:val="en-GB"/>
              </w:rPr>
              <w:t xml:space="preserve"> PANASONIC PT-MZ11KLWEJ]</w:t>
            </w:r>
          </w:p>
        </w:tc>
        <w:tc>
          <w:tcPr>
            <w:tcW w:w="646" w:type="dxa"/>
          </w:tcPr>
          <w:p w14:paraId="73390028" w14:textId="77777777" w:rsidR="0053158A" w:rsidRPr="00690A4D" w:rsidRDefault="0053158A" w:rsidP="0053158A">
            <w:pPr>
              <w:pStyle w:val="TableParagraph"/>
              <w:rPr>
                <w:i/>
                <w:sz w:val="20"/>
                <w:lang w:val="en-GB"/>
              </w:rPr>
            </w:pPr>
          </w:p>
          <w:p w14:paraId="6CC7E734" w14:textId="77777777" w:rsidR="0053158A" w:rsidRPr="00690A4D" w:rsidRDefault="0053158A" w:rsidP="0053158A">
            <w:pPr>
              <w:pStyle w:val="TableParagraph"/>
              <w:rPr>
                <w:i/>
                <w:sz w:val="20"/>
                <w:lang w:val="en-GB"/>
              </w:rPr>
            </w:pPr>
          </w:p>
          <w:p w14:paraId="4BFDACA7" w14:textId="77777777" w:rsidR="0053158A" w:rsidRPr="00690A4D" w:rsidRDefault="0053158A" w:rsidP="0053158A">
            <w:pPr>
              <w:pStyle w:val="TableParagraph"/>
              <w:rPr>
                <w:i/>
                <w:sz w:val="20"/>
                <w:lang w:val="en-GB"/>
              </w:rPr>
            </w:pPr>
          </w:p>
          <w:p w14:paraId="5DD558C2" w14:textId="77777777" w:rsidR="0053158A" w:rsidRPr="00690A4D" w:rsidRDefault="0053158A" w:rsidP="0053158A">
            <w:pPr>
              <w:pStyle w:val="TableParagraph"/>
              <w:rPr>
                <w:i/>
                <w:sz w:val="20"/>
                <w:lang w:val="en-GB"/>
              </w:rPr>
            </w:pPr>
          </w:p>
          <w:p w14:paraId="5CBAFF5D" w14:textId="77777777" w:rsidR="0053158A" w:rsidRPr="00690A4D" w:rsidRDefault="0053158A" w:rsidP="0053158A">
            <w:pPr>
              <w:pStyle w:val="TableParagraph"/>
              <w:rPr>
                <w:i/>
                <w:sz w:val="20"/>
                <w:lang w:val="en-GB"/>
              </w:rPr>
            </w:pPr>
          </w:p>
          <w:p w14:paraId="0CE37A6A" w14:textId="77777777" w:rsidR="0053158A" w:rsidRPr="00690A4D" w:rsidRDefault="0053158A" w:rsidP="0053158A">
            <w:pPr>
              <w:pStyle w:val="TableParagraph"/>
              <w:rPr>
                <w:i/>
                <w:sz w:val="20"/>
                <w:lang w:val="en-GB"/>
              </w:rPr>
            </w:pPr>
          </w:p>
          <w:p w14:paraId="0DDBF001" w14:textId="77777777" w:rsidR="0053158A" w:rsidRPr="00690A4D" w:rsidRDefault="0053158A" w:rsidP="0053158A">
            <w:pPr>
              <w:pStyle w:val="TableParagraph"/>
              <w:rPr>
                <w:i/>
                <w:sz w:val="20"/>
                <w:lang w:val="en-GB"/>
              </w:rPr>
            </w:pPr>
          </w:p>
          <w:p w14:paraId="49931261" w14:textId="77777777" w:rsidR="0053158A" w:rsidRPr="00690A4D" w:rsidRDefault="0053158A" w:rsidP="0053158A">
            <w:pPr>
              <w:pStyle w:val="TableParagraph"/>
              <w:rPr>
                <w:i/>
                <w:sz w:val="20"/>
                <w:lang w:val="en-GB"/>
              </w:rPr>
            </w:pPr>
          </w:p>
          <w:p w14:paraId="2A350009" w14:textId="77777777" w:rsidR="0053158A" w:rsidRPr="00690A4D" w:rsidRDefault="0053158A" w:rsidP="0053158A">
            <w:pPr>
              <w:pStyle w:val="TableParagraph"/>
              <w:spacing w:before="229"/>
              <w:rPr>
                <w:i/>
                <w:sz w:val="20"/>
                <w:lang w:val="en-GB"/>
              </w:rPr>
            </w:pPr>
          </w:p>
          <w:p w14:paraId="4E4F2938" w14:textId="77777777" w:rsidR="0053158A" w:rsidRDefault="0053158A" w:rsidP="0053158A">
            <w:pPr>
              <w:pStyle w:val="TableParagraph"/>
              <w:ind w:left="5" w:right="2"/>
              <w:jc w:val="center"/>
              <w:rPr>
                <w:sz w:val="20"/>
              </w:rPr>
            </w:pPr>
            <w:r>
              <w:rPr>
                <w:spacing w:val="-10"/>
                <w:sz w:val="20"/>
              </w:rPr>
              <w:t>n</w:t>
            </w:r>
          </w:p>
        </w:tc>
        <w:tc>
          <w:tcPr>
            <w:tcW w:w="1114" w:type="dxa"/>
          </w:tcPr>
          <w:p w14:paraId="4DED1BEA" w14:textId="77777777" w:rsidR="0053158A" w:rsidRDefault="0053158A" w:rsidP="0053158A">
            <w:pPr>
              <w:pStyle w:val="TableParagraph"/>
              <w:rPr>
                <w:i/>
                <w:sz w:val="20"/>
              </w:rPr>
            </w:pPr>
          </w:p>
          <w:p w14:paraId="1C54C04B" w14:textId="77777777" w:rsidR="0053158A" w:rsidRDefault="0053158A" w:rsidP="0053158A">
            <w:pPr>
              <w:pStyle w:val="TableParagraph"/>
              <w:rPr>
                <w:i/>
                <w:sz w:val="20"/>
              </w:rPr>
            </w:pPr>
          </w:p>
          <w:p w14:paraId="7A61C061" w14:textId="77777777" w:rsidR="0053158A" w:rsidRDefault="0053158A" w:rsidP="0053158A">
            <w:pPr>
              <w:pStyle w:val="TableParagraph"/>
              <w:rPr>
                <w:i/>
                <w:sz w:val="20"/>
              </w:rPr>
            </w:pPr>
          </w:p>
          <w:p w14:paraId="131E3FDA" w14:textId="77777777" w:rsidR="0053158A" w:rsidRDefault="0053158A" w:rsidP="0053158A">
            <w:pPr>
              <w:pStyle w:val="TableParagraph"/>
              <w:rPr>
                <w:i/>
                <w:sz w:val="20"/>
              </w:rPr>
            </w:pPr>
          </w:p>
          <w:p w14:paraId="0A84565B" w14:textId="77777777" w:rsidR="0053158A" w:rsidRDefault="0053158A" w:rsidP="0053158A">
            <w:pPr>
              <w:pStyle w:val="TableParagraph"/>
              <w:rPr>
                <w:i/>
                <w:sz w:val="20"/>
              </w:rPr>
            </w:pPr>
          </w:p>
          <w:p w14:paraId="11F19177" w14:textId="77777777" w:rsidR="0053158A" w:rsidRDefault="0053158A" w:rsidP="0053158A">
            <w:pPr>
              <w:pStyle w:val="TableParagraph"/>
              <w:rPr>
                <w:i/>
                <w:sz w:val="20"/>
              </w:rPr>
            </w:pPr>
          </w:p>
          <w:p w14:paraId="7B6642BE" w14:textId="77777777" w:rsidR="0053158A" w:rsidRDefault="0053158A" w:rsidP="0053158A">
            <w:pPr>
              <w:pStyle w:val="TableParagraph"/>
              <w:rPr>
                <w:i/>
                <w:sz w:val="20"/>
              </w:rPr>
            </w:pPr>
          </w:p>
          <w:p w14:paraId="1D1B5BED" w14:textId="77777777" w:rsidR="0053158A" w:rsidRDefault="0053158A" w:rsidP="0053158A">
            <w:pPr>
              <w:pStyle w:val="TableParagraph"/>
              <w:rPr>
                <w:i/>
                <w:sz w:val="20"/>
              </w:rPr>
            </w:pPr>
          </w:p>
          <w:p w14:paraId="3DA251F7" w14:textId="77777777" w:rsidR="0053158A" w:rsidRDefault="0053158A" w:rsidP="0053158A">
            <w:pPr>
              <w:pStyle w:val="TableParagraph"/>
              <w:spacing w:before="229"/>
              <w:rPr>
                <w:i/>
                <w:sz w:val="20"/>
              </w:rPr>
            </w:pPr>
          </w:p>
          <w:p w14:paraId="172F336B" w14:textId="77777777" w:rsidR="0053158A" w:rsidRDefault="0053158A" w:rsidP="0053158A">
            <w:pPr>
              <w:pStyle w:val="TableParagraph"/>
              <w:ind w:left="10" w:right="1"/>
              <w:jc w:val="center"/>
              <w:rPr>
                <w:sz w:val="20"/>
              </w:rPr>
            </w:pPr>
            <w:r>
              <w:rPr>
                <w:spacing w:val="-10"/>
                <w:sz w:val="20"/>
              </w:rPr>
              <w:t>1</w:t>
            </w:r>
          </w:p>
        </w:tc>
        <w:tc>
          <w:tcPr>
            <w:tcW w:w="1410" w:type="dxa"/>
            <w:vAlign w:val="center"/>
          </w:tcPr>
          <w:p w14:paraId="168707D3" w14:textId="36877F2D"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4D27BB20" w14:textId="70643A96" w:rsidR="0053158A" w:rsidRPr="008A01DB" w:rsidRDefault="0053158A" w:rsidP="0053158A">
            <w:pPr>
              <w:rPr>
                <w:rFonts w:ascii="Times New Roman" w:hAnsi="Times New Roman"/>
                <w:bCs/>
              </w:rPr>
            </w:pPr>
            <w:r w:rsidRPr="008A01DB">
              <w:rPr>
                <w:bCs/>
                <w:spacing w:val="-10"/>
              </w:rPr>
              <w:t>€_______________</w:t>
            </w:r>
          </w:p>
        </w:tc>
      </w:tr>
      <w:tr w:rsidR="0053158A" w14:paraId="44514493" w14:textId="77777777" w:rsidTr="005A7051">
        <w:trPr>
          <w:trHeight w:val="1516"/>
        </w:trPr>
        <w:tc>
          <w:tcPr>
            <w:tcW w:w="530" w:type="dxa"/>
            <w:shd w:val="clear" w:color="auto" w:fill="BCD5ED"/>
          </w:tcPr>
          <w:p w14:paraId="7DD9044E" w14:textId="77777777" w:rsidR="0053158A" w:rsidRDefault="0053158A" w:rsidP="0053158A">
            <w:pPr>
              <w:pStyle w:val="TableParagraph"/>
              <w:rPr>
                <w:i/>
                <w:sz w:val="20"/>
              </w:rPr>
            </w:pPr>
          </w:p>
          <w:p w14:paraId="098711BC" w14:textId="77777777" w:rsidR="0053158A" w:rsidRDefault="0053158A" w:rsidP="0053158A">
            <w:pPr>
              <w:pStyle w:val="TableParagraph"/>
              <w:spacing w:before="182"/>
              <w:rPr>
                <w:i/>
                <w:sz w:val="20"/>
              </w:rPr>
            </w:pPr>
          </w:p>
          <w:p w14:paraId="1DC01445" w14:textId="7F917C48" w:rsidR="0053158A" w:rsidRDefault="0053158A" w:rsidP="0053158A">
            <w:pPr>
              <w:pStyle w:val="TableParagraph"/>
              <w:ind w:left="10" w:right="5"/>
              <w:jc w:val="center"/>
              <w:rPr>
                <w:sz w:val="20"/>
              </w:rPr>
            </w:pPr>
            <w:r>
              <w:rPr>
                <w:spacing w:val="-5"/>
                <w:sz w:val="20"/>
              </w:rPr>
              <w:t>2</w:t>
            </w:r>
          </w:p>
        </w:tc>
        <w:tc>
          <w:tcPr>
            <w:tcW w:w="4962" w:type="dxa"/>
          </w:tcPr>
          <w:p w14:paraId="0702CD6E" w14:textId="77777777" w:rsidR="0053158A" w:rsidRPr="0026236C" w:rsidRDefault="0053158A" w:rsidP="0053158A">
            <w:pPr>
              <w:pStyle w:val="TableParagraph"/>
              <w:spacing w:before="66"/>
              <w:ind w:left="70" w:right="260"/>
              <w:jc w:val="both"/>
              <w:rPr>
                <w:sz w:val="20"/>
                <w:lang w:val="en-GB"/>
              </w:rPr>
            </w:pPr>
            <w:r w:rsidRPr="0026236C">
              <w:rPr>
                <w:sz w:val="20"/>
                <w:lang w:val="en-GB"/>
              </w:rPr>
              <w:t>Supply of optics for LCD projector, motorized telephoto zoom, projection ratio 1.35-2.10:1.</w:t>
            </w:r>
          </w:p>
          <w:p w14:paraId="118FA152" w14:textId="77777777" w:rsidR="0053158A" w:rsidRPr="0026236C" w:rsidRDefault="0053158A" w:rsidP="0053158A">
            <w:pPr>
              <w:pStyle w:val="TableParagraph"/>
              <w:spacing w:before="66"/>
              <w:ind w:left="70" w:right="260"/>
              <w:jc w:val="both"/>
              <w:rPr>
                <w:sz w:val="20"/>
                <w:lang w:val="en-GB"/>
              </w:rPr>
            </w:pPr>
          </w:p>
          <w:p w14:paraId="0DE97FD3" w14:textId="4E2C8EA5" w:rsidR="0053158A" w:rsidRPr="003672C1" w:rsidRDefault="0053158A" w:rsidP="0053158A">
            <w:pPr>
              <w:pStyle w:val="TableParagraph"/>
              <w:ind w:left="70" w:right="95"/>
              <w:rPr>
                <w:b/>
                <w:bCs/>
                <w:i/>
                <w:sz w:val="20"/>
              </w:rPr>
            </w:pPr>
            <w:r w:rsidRPr="003672C1">
              <w:rPr>
                <w:b/>
                <w:bCs/>
                <w:sz w:val="20"/>
              </w:rPr>
              <w:t>[Reference model: PANASONIC ET-EMS650]</w:t>
            </w:r>
          </w:p>
        </w:tc>
        <w:tc>
          <w:tcPr>
            <w:tcW w:w="646" w:type="dxa"/>
          </w:tcPr>
          <w:p w14:paraId="51D96731" w14:textId="77777777" w:rsidR="0053158A" w:rsidRPr="003672C1" w:rsidRDefault="0053158A" w:rsidP="0053158A">
            <w:pPr>
              <w:pStyle w:val="TableParagraph"/>
              <w:rPr>
                <w:i/>
                <w:sz w:val="20"/>
              </w:rPr>
            </w:pPr>
          </w:p>
          <w:p w14:paraId="1C589CB8" w14:textId="77777777" w:rsidR="0053158A" w:rsidRPr="003672C1" w:rsidRDefault="0053158A" w:rsidP="0053158A">
            <w:pPr>
              <w:pStyle w:val="TableParagraph"/>
              <w:spacing w:before="182"/>
              <w:rPr>
                <w:i/>
                <w:sz w:val="20"/>
              </w:rPr>
            </w:pPr>
          </w:p>
          <w:p w14:paraId="0E80F120" w14:textId="77777777" w:rsidR="0053158A" w:rsidRDefault="0053158A" w:rsidP="0053158A">
            <w:pPr>
              <w:pStyle w:val="TableParagraph"/>
              <w:ind w:left="5" w:right="2"/>
              <w:jc w:val="center"/>
              <w:rPr>
                <w:sz w:val="20"/>
              </w:rPr>
            </w:pPr>
            <w:r>
              <w:rPr>
                <w:spacing w:val="-10"/>
                <w:sz w:val="20"/>
              </w:rPr>
              <w:t>n</w:t>
            </w:r>
          </w:p>
        </w:tc>
        <w:tc>
          <w:tcPr>
            <w:tcW w:w="1114" w:type="dxa"/>
          </w:tcPr>
          <w:p w14:paraId="03AF0789" w14:textId="77777777" w:rsidR="0053158A" w:rsidRDefault="0053158A" w:rsidP="0053158A">
            <w:pPr>
              <w:pStyle w:val="TableParagraph"/>
              <w:rPr>
                <w:i/>
                <w:sz w:val="20"/>
              </w:rPr>
            </w:pPr>
          </w:p>
          <w:p w14:paraId="6CC0BB01" w14:textId="77777777" w:rsidR="0053158A" w:rsidRDefault="0053158A" w:rsidP="0053158A">
            <w:pPr>
              <w:pStyle w:val="TableParagraph"/>
              <w:spacing w:before="182"/>
              <w:rPr>
                <w:i/>
                <w:sz w:val="20"/>
              </w:rPr>
            </w:pPr>
          </w:p>
          <w:p w14:paraId="38D303F5" w14:textId="77777777" w:rsidR="0053158A" w:rsidRDefault="0053158A" w:rsidP="0053158A">
            <w:pPr>
              <w:pStyle w:val="TableParagraph"/>
              <w:ind w:left="10" w:right="1"/>
              <w:jc w:val="center"/>
              <w:rPr>
                <w:sz w:val="20"/>
              </w:rPr>
            </w:pPr>
            <w:r>
              <w:rPr>
                <w:spacing w:val="-10"/>
                <w:sz w:val="20"/>
              </w:rPr>
              <w:t>1</w:t>
            </w:r>
          </w:p>
        </w:tc>
        <w:tc>
          <w:tcPr>
            <w:tcW w:w="1410" w:type="dxa"/>
            <w:vAlign w:val="center"/>
          </w:tcPr>
          <w:p w14:paraId="669B4FC8" w14:textId="3C6E5413"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6C84F8FF" w14:textId="5346B2BA" w:rsidR="0053158A" w:rsidRPr="008A01DB" w:rsidRDefault="0053158A" w:rsidP="0053158A">
            <w:pPr>
              <w:rPr>
                <w:rFonts w:ascii="Times New Roman" w:hAnsi="Times New Roman"/>
                <w:bCs/>
              </w:rPr>
            </w:pPr>
            <w:r w:rsidRPr="008A01DB">
              <w:rPr>
                <w:bCs/>
                <w:spacing w:val="-10"/>
              </w:rPr>
              <w:t>€_______________</w:t>
            </w:r>
          </w:p>
        </w:tc>
      </w:tr>
    </w:tbl>
    <w:p w14:paraId="7CC09FE1" w14:textId="77777777" w:rsidR="00F60486" w:rsidRDefault="00F60486">
      <w:pPr>
        <w:jc w:val="center"/>
        <w:rPr>
          <w:rFonts w:ascii="Times New Roman" w:hAnsi="Times New Roman"/>
          <w:sz w:val="20"/>
        </w:rPr>
        <w:sectPr w:rsidR="00F60486" w:rsidSect="00BF3251">
          <w:pgSz w:w="11900" w:h="16850"/>
          <w:pgMar w:top="1600" w:right="580" w:bottom="1060" w:left="460" w:header="516" w:footer="871" w:gutter="0"/>
          <w:cols w:space="720"/>
        </w:sectPr>
      </w:pPr>
    </w:p>
    <w:p w14:paraId="04C26AD6"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53158A" w14:paraId="08A58F4A" w14:textId="77777777" w:rsidTr="005A7051">
        <w:trPr>
          <w:trHeight w:val="4610"/>
        </w:trPr>
        <w:tc>
          <w:tcPr>
            <w:tcW w:w="530" w:type="dxa"/>
            <w:shd w:val="clear" w:color="auto" w:fill="BCD5ED"/>
          </w:tcPr>
          <w:p w14:paraId="31893D07" w14:textId="77777777" w:rsidR="0053158A" w:rsidRDefault="0053158A" w:rsidP="0053158A">
            <w:pPr>
              <w:pStyle w:val="TableParagraph"/>
              <w:rPr>
                <w:i/>
                <w:sz w:val="20"/>
              </w:rPr>
            </w:pPr>
          </w:p>
          <w:p w14:paraId="78F7129A" w14:textId="77777777" w:rsidR="0053158A" w:rsidRDefault="0053158A" w:rsidP="0053158A">
            <w:pPr>
              <w:pStyle w:val="TableParagraph"/>
              <w:rPr>
                <w:i/>
                <w:sz w:val="20"/>
              </w:rPr>
            </w:pPr>
          </w:p>
          <w:p w14:paraId="39918EB7" w14:textId="77777777" w:rsidR="0053158A" w:rsidRDefault="0053158A" w:rsidP="0053158A">
            <w:pPr>
              <w:pStyle w:val="TableParagraph"/>
              <w:rPr>
                <w:i/>
                <w:sz w:val="20"/>
              </w:rPr>
            </w:pPr>
          </w:p>
          <w:p w14:paraId="201CC432" w14:textId="77777777" w:rsidR="0053158A" w:rsidRDefault="0053158A" w:rsidP="0053158A">
            <w:pPr>
              <w:pStyle w:val="TableParagraph"/>
              <w:rPr>
                <w:i/>
                <w:sz w:val="20"/>
              </w:rPr>
            </w:pPr>
          </w:p>
          <w:p w14:paraId="0A9F711B" w14:textId="77777777" w:rsidR="0053158A" w:rsidRDefault="0053158A" w:rsidP="0053158A">
            <w:pPr>
              <w:pStyle w:val="TableParagraph"/>
              <w:rPr>
                <w:i/>
                <w:sz w:val="20"/>
              </w:rPr>
            </w:pPr>
          </w:p>
          <w:p w14:paraId="21C2E277" w14:textId="77777777" w:rsidR="0053158A" w:rsidRDefault="0053158A" w:rsidP="0053158A">
            <w:pPr>
              <w:pStyle w:val="TableParagraph"/>
              <w:rPr>
                <w:i/>
                <w:sz w:val="20"/>
              </w:rPr>
            </w:pPr>
          </w:p>
          <w:p w14:paraId="4C76B7E9" w14:textId="77777777" w:rsidR="0053158A" w:rsidRDefault="0053158A" w:rsidP="0053158A">
            <w:pPr>
              <w:pStyle w:val="TableParagraph"/>
              <w:rPr>
                <w:i/>
                <w:sz w:val="20"/>
              </w:rPr>
            </w:pPr>
          </w:p>
          <w:p w14:paraId="017A46D5" w14:textId="77777777" w:rsidR="0053158A" w:rsidRDefault="0053158A" w:rsidP="0053158A">
            <w:pPr>
              <w:pStyle w:val="TableParagraph"/>
              <w:rPr>
                <w:i/>
                <w:sz w:val="20"/>
              </w:rPr>
            </w:pPr>
          </w:p>
          <w:p w14:paraId="4AFBFD0B" w14:textId="77777777" w:rsidR="0053158A" w:rsidRDefault="0053158A" w:rsidP="0053158A">
            <w:pPr>
              <w:pStyle w:val="TableParagraph"/>
              <w:spacing w:before="120"/>
              <w:rPr>
                <w:i/>
                <w:sz w:val="20"/>
              </w:rPr>
            </w:pPr>
          </w:p>
          <w:p w14:paraId="40277A85" w14:textId="0B59BFA9" w:rsidR="0053158A" w:rsidRDefault="0053158A" w:rsidP="0053158A">
            <w:pPr>
              <w:pStyle w:val="TableParagraph"/>
              <w:ind w:left="10" w:right="5"/>
              <w:jc w:val="center"/>
              <w:rPr>
                <w:sz w:val="20"/>
              </w:rPr>
            </w:pPr>
            <w:r>
              <w:rPr>
                <w:spacing w:val="-5"/>
                <w:sz w:val="20"/>
              </w:rPr>
              <w:t>3</w:t>
            </w:r>
          </w:p>
        </w:tc>
        <w:tc>
          <w:tcPr>
            <w:tcW w:w="4962" w:type="dxa"/>
          </w:tcPr>
          <w:p w14:paraId="09E8A9F9" w14:textId="77777777" w:rsidR="0053158A" w:rsidRPr="003672C1" w:rsidRDefault="0053158A" w:rsidP="0053158A">
            <w:pPr>
              <w:pStyle w:val="TableParagraph"/>
              <w:ind w:left="70" w:right="95"/>
              <w:rPr>
                <w:sz w:val="20"/>
              </w:rPr>
            </w:pPr>
          </w:p>
          <w:p w14:paraId="12037E7C" w14:textId="77777777" w:rsidR="0053158A" w:rsidRPr="00F9137C" w:rsidRDefault="0053158A" w:rsidP="0053158A">
            <w:pPr>
              <w:pStyle w:val="TableParagraph"/>
              <w:ind w:left="70" w:right="95"/>
              <w:rPr>
                <w:sz w:val="20"/>
                <w:lang w:val="en-GB"/>
              </w:rPr>
            </w:pPr>
            <w:r w:rsidRPr="00F9137C">
              <w:rPr>
                <w:sz w:val="20"/>
                <w:lang w:val="en-GB"/>
              </w:rPr>
              <w:t>Supply of ceiling mount for projector, patented tilt mechanism, brass screws to compensate for hole differences, possible customizations for projector mounting flanges, universal projector attachment prepared for potential customizations, micrometric adjustment knobs allowing for millimetric movements, access for hex key for precise adjustment even with heavy loads. Supplied with extensions of suitable length for installation.</w:t>
            </w:r>
          </w:p>
          <w:p w14:paraId="2B181C03" w14:textId="77777777" w:rsidR="0053158A" w:rsidRPr="00F9137C" w:rsidRDefault="0053158A" w:rsidP="0053158A">
            <w:pPr>
              <w:pStyle w:val="TableParagraph"/>
              <w:ind w:left="70" w:right="95"/>
              <w:rPr>
                <w:sz w:val="20"/>
                <w:lang w:val="en-GB"/>
              </w:rPr>
            </w:pPr>
          </w:p>
          <w:p w14:paraId="06517985" w14:textId="56F76512" w:rsidR="0053158A" w:rsidRPr="00F9137C" w:rsidRDefault="0053158A" w:rsidP="0053158A">
            <w:pPr>
              <w:pStyle w:val="TableParagraph"/>
              <w:spacing w:before="230"/>
              <w:ind w:left="70" w:right="95"/>
              <w:rPr>
                <w:b/>
                <w:i/>
                <w:sz w:val="20"/>
                <w:lang w:val="en-GB"/>
              </w:rPr>
            </w:pPr>
            <w:r w:rsidRPr="00F9137C">
              <w:rPr>
                <w:b/>
                <w:bCs/>
                <w:sz w:val="20"/>
                <w:lang w:val="en-GB"/>
              </w:rPr>
              <w:t>[Reference model:</w:t>
            </w:r>
            <w:r w:rsidRPr="00F9137C">
              <w:rPr>
                <w:b/>
                <w:sz w:val="20"/>
                <w:lang w:val="en-GB"/>
              </w:rPr>
              <w:t xml:space="preserve"> EUROMET ARAKNO]</w:t>
            </w:r>
          </w:p>
        </w:tc>
        <w:tc>
          <w:tcPr>
            <w:tcW w:w="646" w:type="dxa"/>
          </w:tcPr>
          <w:p w14:paraId="7EAF907F" w14:textId="77777777" w:rsidR="0053158A" w:rsidRPr="00F9137C" w:rsidRDefault="0053158A" w:rsidP="0053158A">
            <w:pPr>
              <w:pStyle w:val="TableParagraph"/>
              <w:rPr>
                <w:i/>
                <w:sz w:val="20"/>
                <w:lang w:val="en-GB"/>
              </w:rPr>
            </w:pPr>
          </w:p>
          <w:p w14:paraId="30474648" w14:textId="77777777" w:rsidR="0053158A" w:rsidRPr="00F9137C" w:rsidRDefault="0053158A" w:rsidP="0053158A">
            <w:pPr>
              <w:pStyle w:val="TableParagraph"/>
              <w:rPr>
                <w:i/>
                <w:sz w:val="20"/>
                <w:lang w:val="en-GB"/>
              </w:rPr>
            </w:pPr>
          </w:p>
          <w:p w14:paraId="39601298" w14:textId="77777777" w:rsidR="0053158A" w:rsidRPr="00F9137C" w:rsidRDefault="0053158A" w:rsidP="0053158A">
            <w:pPr>
              <w:pStyle w:val="TableParagraph"/>
              <w:rPr>
                <w:i/>
                <w:sz w:val="20"/>
                <w:lang w:val="en-GB"/>
              </w:rPr>
            </w:pPr>
          </w:p>
          <w:p w14:paraId="35B63446" w14:textId="77777777" w:rsidR="0053158A" w:rsidRPr="00F9137C" w:rsidRDefault="0053158A" w:rsidP="0053158A">
            <w:pPr>
              <w:pStyle w:val="TableParagraph"/>
              <w:rPr>
                <w:i/>
                <w:sz w:val="20"/>
                <w:lang w:val="en-GB"/>
              </w:rPr>
            </w:pPr>
          </w:p>
          <w:p w14:paraId="2A004037" w14:textId="77777777" w:rsidR="0053158A" w:rsidRPr="00F9137C" w:rsidRDefault="0053158A" w:rsidP="0053158A">
            <w:pPr>
              <w:pStyle w:val="TableParagraph"/>
              <w:rPr>
                <w:i/>
                <w:sz w:val="20"/>
                <w:lang w:val="en-GB"/>
              </w:rPr>
            </w:pPr>
          </w:p>
          <w:p w14:paraId="66AC4F33" w14:textId="77777777" w:rsidR="0053158A" w:rsidRPr="00F9137C" w:rsidRDefault="0053158A" w:rsidP="0053158A">
            <w:pPr>
              <w:pStyle w:val="TableParagraph"/>
              <w:rPr>
                <w:i/>
                <w:sz w:val="20"/>
                <w:lang w:val="en-GB"/>
              </w:rPr>
            </w:pPr>
          </w:p>
          <w:p w14:paraId="7B6753D4" w14:textId="77777777" w:rsidR="0053158A" w:rsidRPr="00F9137C" w:rsidRDefault="0053158A" w:rsidP="0053158A">
            <w:pPr>
              <w:pStyle w:val="TableParagraph"/>
              <w:rPr>
                <w:i/>
                <w:sz w:val="20"/>
                <w:lang w:val="en-GB"/>
              </w:rPr>
            </w:pPr>
          </w:p>
          <w:p w14:paraId="4607F955" w14:textId="77777777" w:rsidR="0053158A" w:rsidRPr="00F9137C" w:rsidRDefault="0053158A" w:rsidP="0053158A">
            <w:pPr>
              <w:pStyle w:val="TableParagraph"/>
              <w:rPr>
                <w:i/>
                <w:sz w:val="20"/>
                <w:lang w:val="en-GB"/>
              </w:rPr>
            </w:pPr>
          </w:p>
          <w:p w14:paraId="3AF4FB89" w14:textId="77777777" w:rsidR="0053158A" w:rsidRPr="00F9137C" w:rsidRDefault="0053158A" w:rsidP="0053158A">
            <w:pPr>
              <w:pStyle w:val="TableParagraph"/>
              <w:spacing w:before="120"/>
              <w:rPr>
                <w:i/>
                <w:sz w:val="20"/>
                <w:lang w:val="en-GB"/>
              </w:rPr>
            </w:pPr>
          </w:p>
          <w:p w14:paraId="63627F73" w14:textId="77777777" w:rsidR="0053158A" w:rsidRDefault="0053158A" w:rsidP="0053158A">
            <w:pPr>
              <w:pStyle w:val="TableParagraph"/>
              <w:ind w:left="5" w:right="2"/>
              <w:jc w:val="center"/>
              <w:rPr>
                <w:sz w:val="20"/>
              </w:rPr>
            </w:pPr>
            <w:r>
              <w:rPr>
                <w:spacing w:val="-10"/>
                <w:sz w:val="20"/>
              </w:rPr>
              <w:t>n</w:t>
            </w:r>
          </w:p>
        </w:tc>
        <w:tc>
          <w:tcPr>
            <w:tcW w:w="1114" w:type="dxa"/>
          </w:tcPr>
          <w:p w14:paraId="54C03FF5" w14:textId="77777777" w:rsidR="0053158A" w:rsidRDefault="0053158A" w:rsidP="0053158A">
            <w:pPr>
              <w:pStyle w:val="TableParagraph"/>
              <w:rPr>
                <w:i/>
                <w:sz w:val="20"/>
              </w:rPr>
            </w:pPr>
          </w:p>
          <w:p w14:paraId="6E628A65" w14:textId="77777777" w:rsidR="0053158A" w:rsidRDefault="0053158A" w:rsidP="0053158A">
            <w:pPr>
              <w:pStyle w:val="TableParagraph"/>
              <w:rPr>
                <w:i/>
                <w:sz w:val="20"/>
              </w:rPr>
            </w:pPr>
          </w:p>
          <w:p w14:paraId="55643036" w14:textId="77777777" w:rsidR="0053158A" w:rsidRDefault="0053158A" w:rsidP="0053158A">
            <w:pPr>
              <w:pStyle w:val="TableParagraph"/>
              <w:rPr>
                <w:i/>
                <w:sz w:val="20"/>
              </w:rPr>
            </w:pPr>
          </w:p>
          <w:p w14:paraId="7F9A7AA1" w14:textId="77777777" w:rsidR="0053158A" w:rsidRDefault="0053158A" w:rsidP="0053158A">
            <w:pPr>
              <w:pStyle w:val="TableParagraph"/>
              <w:rPr>
                <w:i/>
                <w:sz w:val="20"/>
              </w:rPr>
            </w:pPr>
          </w:p>
          <w:p w14:paraId="645F6BB8" w14:textId="77777777" w:rsidR="0053158A" w:rsidRDefault="0053158A" w:rsidP="0053158A">
            <w:pPr>
              <w:pStyle w:val="TableParagraph"/>
              <w:rPr>
                <w:i/>
                <w:sz w:val="20"/>
              </w:rPr>
            </w:pPr>
          </w:p>
          <w:p w14:paraId="3BB46E26" w14:textId="77777777" w:rsidR="0053158A" w:rsidRDefault="0053158A" w:rsidP="0053158A">
            <w:pPr>
              <w:pStyle w:val="TableParagraph"/>
              <w:rPr>
                <w:i/>
                <w:sz w:val="20"/>
              </w:rPr>
            </w:pPr>
          </w:p>
          <w:p w14:paraId="13F28EC2" w14:textId="77777777" w:rsidR="0053158A" w:rsidRDefault="0053158A" w:rsidP="0053158A">
            <w:pPr>
              <w:pStyle w:val="TableParagraph"/>
              <w:rPr>
                <w:i/>
                <w:sz w:val="20"/>
              </w:rPr>
            </w:pPr>
          </w:p>
          <w:p w14:paraId="5B5B71FB" w14:textId="77777777" w:rsidR="0053158A" w:rsidRDefault="0053158A" w:rsidP="0053158A">
            <w:pPr>
              <w:pStyle w:val="TableParagraph"/>
              <w:rPr>
                <w:i/>
                <w:sz w:val="20"/>
              </w:rPr>
            </w:pPr>
          </w:p>
          <w:p w14:paraId="5E308B4A" w14:textId="77777777" w:rsidR="0053158A" w:rsidRDefault="0053158A" w:rsidP="0053158A">
            <w:pPr>
              <w:pStyle w:val="TableParagraph"/>
              <w:spacing w:before="120"/>
              <w:rPr>
                <w:i/>
                <w:sz w:val="20"/>
              </w:rPr>
            </w:pPr>
          </w:p>
          <w:p w14:paraId="075C7F50" w14:textId="77777777" w:rsidR="0053158A" w:rsidRDefault="0053158A" w:rsidP="0053158A">
            <w:pPr>
              <w:pStyle w:val="TableParagraph"/>
              <w:ind w:left="10" w:right="1"/>
              <w:jc w:val="center"/>
              <w:rPr>
                <w:sz w:val="20"/>
              </w:rPr>
            </w:pPr>
            <w:r>
              <w:rPr>
                <w:spacing w:val="-10"/>
                <w:sz w:val="20"/>
              </w:rPr>
              <w:t>1</w:t>
            </w:r>
          </w:p>
        </w:tc>
        <w:tc>
          <w:tcPr>
            <w:tcW w:w="1410" w:type="dxa"/>
            <w:vAlign w:val="center"/>
          </w:tcPr>
          <w:p w14:paraId="23241970" w14:textId="71407E55"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76E34A47" w14:textId="4D8E4C11" w:rsidR="0053158A" w:rsidRPr="008A01DB" w:rsidRDefault="0053158A" w:rsidP="0053158A">
            <w:pPr>
              <w:rPr>
                <w:rFonts w:ascii="Times New Roman" w:hAnsi="Times New Roman"/>
                <w:bCs/>
              </w:rPr>
            </w:pPr>
            <w:r w:rsidRPr="008A01DB">
              <w:rPr>
                <w:bCs/>
                <w:spacing w:val="-10"/>
              </w:rPr>
              <w:t>€_______________</w:t>
            </w:r>
          </w:p>
        </w:tc>
      </w:tr>
      <w:tr w:rsidR="0053158A" w14:paraId="24CB23DF" w14:textId="77777777" w:rsidTr="005A7051">
        <w:trPr>
          <w:trHeight w:val="1482"/>
        </w:trPr>
        <w:tc>
          <w:tcPr>
            <w:tcW w:w="530" w:type="dxa"/>
            <w:shd w:val="clear" w:color="auto" w:fill="BCD5ED"/>
          </w:tcPr>
          <w:p w14:paraId="5276C959" w14:textId="77777777" w:rsidR="0053158A" w:rsidRDefault="0053158A" w:rsidP="0053158A">
            <w:pPr>
              <w:pStyle w:val="TableParagraph"/>
              <w:rPr>
                <w:i/>
                <w:sz w:val="20"/>
              </w:rPr>
            </w:pPr>
          </w:p>
          <w:p w14:paraId="32172F67" w14:textId="77777777" w:rsidR="0053158A" w:rsidRDefault="0053158A" w:rsidP="0053158A">
            <w:pPr>
              <w:pStyle w:val="TableParagraph"/>
              <w:spacing w:before="165"/>
              <w:rPr>
                <w:i/>
                <w:sz w:val="20"/>
              </w:rPr>
            </w:pPr>
          </w:p>
          <w:p w14:paraId="3E82549D" w14:textId="0D1A6048" w:rsidR="0053158A" w:rsidRDefault="0053158A" w:rsidP="0053158A">
            <w:pPr>
              <w:pStyle w:val="TableParagraph"/>
              <w:spacing w:before="1"/>
              <w:ind w:left="10" w:right="5"/>
              <w:jc w:val="center"/>
              <w:rPr>
                <w:sz w:val="20"/>
              </w:rPr>
            </w:pPr>
            <w:r>
              <w:rPr>
                <w:spacing w:val="-5"/>
                <w:sz w:val="20"/>
              </w:rPr>
              <w:t>4</w:t>
            </w:r>
          </w:p>
        </w:tc>
        <w:tc>
          <w:tcPr>
            <w:tcW w:w="4962" w:type="dxa"/>
          </w:tcPr>
          <w:p w14:paraId="0F07E50A" w14:textId="77777777" w:rsidR="0053158A" w:rsidRPr="00181DDA" w:rsidRDefault="0053158A" w:rsidP="0053158A">
            <w:pPr>
              <w:pStyle w:val="TableParagraph"/>
              <w:spacing w:before="50"/>
              <w:ind w:left="70" w:right="70"/>
              <w:jc w:val="both"/>
              <w:rPr>
                <w:sz w:val="20"/>
                <w:lang w:val="en-GB"/>
              </w:rPr>
            </w:pPr>
            <w:r w:rsidRPr="00181DDA">
              <w:rPr>
                <w:sz w:val="20"/>
                <w:lang w:val="en-GB"/>
              </w:rPr>
              <w:t xml:space="preserve">Supply of rigid frame projection screen. Structural frame in </w:t>
            </w:r>
            <w:proofErr w:type="spellStart"/>
            <w:r w:rsidRPr="00181DDA">
              <w:rPr>
                <w:sz w:val="20"/>
                <w:lang w:val="en-GB"/>
              </w:rPr>
              <w:t>aluminum</w:t>
            </w:r>
            <w:proofErr w:type="spellEnd"/>
            <w:r w:rsidRPr="00181DDA">
              <w:rPr>
                <w:sz w:val="20"/>
                <w:lang w:val="en-GB"/>
              </w:rPr>
              <w:t xml:space="preserve"> (width 85 mm) painted black or flocked in black velvet. 16:10 format, projection surface 3000x1875 mm, total width 3170 mm. Projection fabric in PVC coated without cadmium Reference White 1. Metal rods and elastic bands included for fabric mounting. Included kit of brackets for fully recessed wall mounting.</w:t>
            </w:r>
          </w:p>
          <w:p w14:paraId="3CEA7318" w14:textId="77777777" w:rsidR="0053158A" w:rsidRPr="00181DDA" w:rsidRDefault="0053158A" w:rsidP="0053158A">
            <w:pPr>
              <w:pStyle w:val="TableParagraph"/>
              <w:spacing w:before="50"/>
              <w:ind w:left="70" w:right="70"/>
              <w:jc w:val="both"/>
              <w:rPr>
                <w:sz w:val="20"/>
                <w:lang w:val="en-GB"/>
              </w:rPr>
            </w:pPr>
          </w:p>
          <w:p w14:paraId="38CAA435" w14:textId="094E3DFB" w:rsidR="0053158A" w:rsidRPr="00181DDA" w:rsidRDefault="0053158A" w:rsidP="0053158A">
            <w:pPr>
              <w:pStyle w:val="TableParagraph"/>
              <w:ind w:left="70" w:right="95"/>
              <w:rPr>
                <w:b/>
                <w:i/>
                <w:sz w:val="20"/>
                <w:lang w:val="en-GB"/>
              </w:rPr>
            </w:pPr>
            <w:r w:rsidRPr="00181DDA">
              <w:rPr>
                <w:b/>
                <w:bCs/>
                <w:sz w:val="20"/>
                <w:lang w:val="it-IT"/>
              </w:rPr>
              <w:t>[Reference model:</w:t>
            </w:r>
            <w:r w:rsidRPr="00627E2D">
              <w:rPr>
                <w:b/>
                <w:bCs/>
                <w:sz w:val="20"/>
                <w:lang w:val="it-IT"/>
              </w:rPr>
              <w:t xml:space="preserve"> ADEO PFIXPLANO]</w:t>
            </w:r>
          </w:p>
        </w:tc>
        <w:tc>
          <w:tcPr>
            <w:tcW w:w="646" w:type="dxa"/>
          </w:tcPr>
          <w:p w14:paraId="510A5EF1" w14:textId="77777777" w:rsidR="0053158A" w:rsidRPr="00181DDA" w:rsidRDefault="0053158A" w:rsidP="0053158A">
            <w:pPr>
              <w:pStyle w:val="TableParagraph"/>
              <w:rPr>
                <w:i/>
                <w:sz w:val="20"/>
                <w:lang w:val="en-GB"/>
              </w:rPr>
            </w:pPr>
          </w:p>
          <w:p w14:paraId="15E92DA7" w14:textId="77777777" w:rsidR="0053158A" w:rsidRPr="00181DDA" w:rsidRDefault="0053158A" w:rsidP="0053158A">
            <w:pPr>
              <w:pStyle w:val="TableParagraph"/>
              <w:spacing w:before="165"/>
              <w:rPr>
                <w:i/>
                <w:sz w:val="20"/>
                <w:lang w:val="en-GB"/>
              </w:rPr>
            </w:pPr>
          </w:p>
          <w:p w14:paraId="2D891AF0" w14:textId="77777777" w:rsidR="0053158A" w:rsidRDefault="0053158A" w:rsidP="0053158A">
            <w:pPr>
              <w:pStyle w:val="TableParagraph"/>
              <w:spacing w:before="1"/>
              <w:ind w:left="5" w:right="2"/>
              <w:jc w:val="center"/>
              <w:rPr>
                <w:sz w:val="20"/>
              </w:rPr>
            </w:pPr>
            <w:r>
              <w:rPr>
                <w:spacing w:val="-10"/>
                <w:sz w:val="20"/>
              </w:rPr>
              <w:t>n</w:t>
            </w:r>
          </w:p>
        </w:tc>
        <w:tc>
          <w:tcPr>
            <w:tcW w:w="1114" w:type="dxa"/>
          </w:tcPr>
          <w:p w14:paraId="7FDB36A9" w14:textId="77777777" w:rsidR="0053158A" w:rsidRDefault="0053158A" w:rsidP="0053158A">
            <w:pPr>
              <w:pStyle w:val="TableParagraph"/>
              <w:rPr>
                <w:i/>
                <w:sz w:val="20"/>
              </w:rPr>
            </w:pPr>
          </w:p>
          <w:p w14:paraId="17CCEA8E" w14:textId="77777777" w:rsidR="0053158A" w:rsidRDefault="0053158A" w:rsidP="0053158A">
            <w:pPr>
              <w:pStyle w:val="TableParagraph"/>
              <w:spacing w:before="165"/>
              <w:rPr>
                <w:i/>
                <w:sz w:val="20"/>
              </w:rPr>
            </w:pPr>
          </w:p>
          <w:p w14:paraId="2B4F187D" w14:textId="77777777" w:rsidR="0053158A" w:rsidRDefault="0053158A" w:rsidP="0053158A">
            <w:pPr>
              <w:pStyle w:val="TableParagraph"/>
              <w:spacing w:before="1"/>
              <w:ind w:left="10" w:right="1"/>
              <w:jc w:val="center"/>
              <w:rPr>
                <w:sz w:val="20"/>
              </w:rPr>
            </w:pPr>
            <w:r>
              <w:rPr>
                <w:spacing w:val="-10"/>
                <w:sz w:val="20"/>
              </w:rPr>
              <w:t>1</w:t>
            </w:r>
          </w:p>
        </w:tc>
        <w:tc>
          <w:tcPr>
            <w:tcW w:w="1410" w:type="dxa"/>
            <w:vAlign w:val="center"/>
          </w:tcPr>
          <w:p w14:paraId="6FB7571F" w14:textId="5F57485B"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21B12AFE" w14:textId="69C5909B" w:rsidR="0053158A" w:rsidRPr="008A01DB" w:rsidRDefault="0053158A" w:rsidP="0053158A">
            <w:pPr>
              <w:rPr>
                <w:rFonts w:ascii="Times New Roman" w:hAnsi="Times New Roman"/>
                <w:bCs/>
              </w:rPr>
            </w:pPr>
            <w:r w:rsidRPr="008A01DB">
              <w:rPr>
                <w:bCs/>
                <w:spacing w:val="-10"/>
              </w:rPr>
              <w:t>€_______________</w:t>
            </w:r>
          </w:p>
        </w:tc>
      </w:tr>
      <w:tr w:rsidR="0053158A" w14:paraId="0A690DF1" w14:textId="77777777" w:rsidTr="005A7051">
        <w:trPr>
          <w:trHeight w:val="1389"/>
        </w:trPr>
        <w:tc>
          <w:tcPr>
            <w:tcW w:w="530" w:type="dxa"/>
            <w:shd w:val="clear" w:color="auto" w:fill="BCD5ED"/>
          </w:tcPr>
          <w:p w14:paraId="202BF46F" w14:textId="77777777" w:rsidR="0053158A" w:rsidRDefault="0053158A" w:rsidP="0053158A">
            <w:pPr>
              <w:pStyle w:val="TableParagraph"/>
              <w:rPr>
                <w:i/>
                <w:sz w:val="20"/>
              </w:rPr>
            </w:pPr>
          </w:p>
          <w:p w14:paraId="514D18AB" w14:textId="77777777" w:rsidR="0053158A" w:rsidRDefault="0053158A" w:rsidP="0053158A">
            <w:pPr>
              <w:pStyle w:val="TableParagraph"/>
              <w:spacing w:before="117"/>
              <w:rPr>
                <w:i/>
                <w:sz w:val="20"/>
              </w:rPr>
            </w:pPr>
          </w:p>
          <w:p w14:paraId="15B849DD" w14:textId="1C03EF78" w:rsidR="0053158A" w:rsidRDefault="0053158A" w:rsidP="0053158A">
            <w:pPr>
              <w:pStyle w:val="TableParagraph"/>
              <w:spacing w:before="1"/>
              <w:ind w:left="10" w:right="5"/>
              <w:jc w:val="center"/>
              <w:rPr>
                <w:sz w:val="20"/>
              </w:rPr>
            </w:pPr>
            <w:r>
              <w:rPr>
                <w:spacing w:val="-5"/>
                <w:sz w:val="20"/>
              </w:rPr>
              <w:t>5</w:t>
            </w:r>
          </w:p>
        </w:tc>
        <w:tc>
          <w:tcPr>
            <w:tcW w:w="4962" w:type="dxa"/>
          </w:tcPr>
          <w:p w14:paraId="0D0297B5" w14:textId="77777777" w:rsidR="0053158A" w:rsidRPr="0039346D" w:rsidRDefault="0053158A" w:rsidP="0053158A">
            <w:pPr>
              <w:pStyle w:val="TableParagraph"/>
              <w:ind w:left="70" w:right="95"/>
              <w:rPr>
                <w:sz w:val="20"/>
                <w:lang w:val="en-GB"/>
              </w:rPr>
            </w:pPr>
            <w:r w:rsidRPr="0039346D">
              <w:rPr>
                <w:sz w:val="20"/>
                <w:lang w:val="en-GB"/>
              </w:rPr>
              <w:t>Supply of 20x20 12G-SDI video matrix, simultaneous support for SD, HD, and Ultra HD formats. Front panel control with 24 buttons, 2.2" display, and menu control, re-clocking, Ethernet control port, API for interfacing with control systems.</w:t>
            </w:r>
          </w:p>
          <w:p w14:paraId="3782B13A" w14:textId="77777777" w:rsidR="0053158A" w:rsidRPr="0039346D" w:rsidRDefault="0053158A" w:rsidP="0053158A">
            <w:pPr>
              <w:pStyle w:val="TableParagraph"/>
              <w:ind w:left="70" w:right="95"/>
              <w:rPr>
                <w:sz w:val="20"/>
                <w:lang w:val="en-GB"/>
              </w:rPr>
            </w:pPr>
          </w:p>
          <w:p w14:paraId="5E9E5824" w14:textId="2BD5D9EF" w:rsidR="0053158A" w:rsidRPr="0039346D" w:rsidRDefault="0053158A" w:rsidP="0053158A">
            <w:pPr>
              <w:pStyle w:val="TableParagraph"/>
              <w:spacing w:before="228"/>
              <w:ind w:left="70" w:right="95"/>
              <w:rPr>
                <w:b/>
                <w:i/>
                <w:sz w:val="20"/>
                <w:lang w:val="en-GB"/>
              </w:rPr>
            </w:pPr>
            <w:r w:rsidRPr="0039346D">
              <w:rPr>
                <w:b/>
                <w:bCs/>
                <w:sz w:val="20"/>
                <w:lang w:val="en-GB"/>
              </w:rPr>
              <w:t>[Reference model:</w:t>
            </w:r>
            <w:r w:rsidRPr="0039346D">
              <w:rPr>
                <w:b/>
                <w:sz w:val="20"/>
                <w:lang w:val="en-GB"/>
              </w:rPr>
              <w:t xml:space="preserve"> BLACKMAGIC </w:t>
            </w:r>
            <w:proofErr w:type="spellStart"/>
            <w:r w:rsidRPr="0039346D">
              <w:rPr>
                <w:b/>
                <w:sz w:val="20"/>
                <w:lang w:val="en-GB"/>
              </w:rPr>
              <w:t>Videohub</w:t>
            </w:r>
            <w:proofErr w:type="spellEnd"/>
            <w:r w:rsidRPr="0039346D">
              <w:rPr>
                <w:b/>
                <w:sz w:val="20"/>
                <w:lang w:val="en-GB"/>
              </w:rPr>
              <w:t xml:space="preserve"> 20x20 12G]</w:t>
            </w:r>
          </w:p>
        </w:tc>
        <w:tc>
          <w:tcPr>
            <w:tcW w:w="646" w:type="dxa"/>
          </w:tcPr>
          <w:p w14:paraId="7BA85616" w14:textId="77777777" w:rsidR="0053158A" w:rsidRPr="0039346D" w:rsidRDefault="0053158A" w:rsidP="0053158A">
            <w:pPr>
              <w:pStyle w:val="TableParagraph"/>
              <w:rPr>
                <w:i/>
                <w:sz w:val="20"/>
                <w:lang w:val="en-GB"/>
              </w:rPr>
            </w:pPr>
          </w:p>
          <w:p w14:paraId="03FB713F" w14:textId="77777777" w:rsidR="0053158A" w:rsidRPr="0039346D" w:rsidRDefault="0053158A" w:rsidP="0053158A">
            <w:pPr>
              <w:pStyle w:val="TableParagraph"/>
              <w:spacing w:before="117"/>
              <w:rPr>
                <w:i/>
                <w:sz w:val="20"/>
                <w:lang w:val="en-GB"/>
              </w:rPr>
            </w:pPr>
          </w:p>
          <w:p w14:paraId="60343D0D" w14:textId="77777777" w:rsidR="0053158A" w:rsidRDefault="0053158A" w:rsidP="0053158A">
            <w:pPr>
              <w:pStyle w:val="TableParagraph"/>
              <w:spacing w:before="1"/>
              <w:ind w:left="5" w:right="2"/>
              <w:jc w:val="center"/>
              <w:rPr>
                <w:sz w:val="20"/>
              </w:rPr>
            </w:pPr>
            <w:r>
              <w:rPr>
                <w:spacing w:val="-10"/>
                <w:sz w:val="20"/>
              </w:rPr>
              <w:t>n</w:t>
            </w:r>
          </w:p>
        </w:tc>
        <w:tc>
          <w:tcPr>
            <w:tcW w:w="1114" w:type="dxa"/>
          </w:tcPr>
          <w:p w14:paraId="4F16FA48" w14:textId="77777777" w:rsidR="0053158A" w:rsidRDefault="0053158A" w:rsidP="0053158A">
            <w:pPr>
              <w:pStyle w:val="TableParagraph"/>
              <w:rPr>
                <w:i/>
                <w:sz w:val="20"/>
              </w:rPr>
            </w:pPr>
          </w:p>
          <w:p w14:paraId="3F8C7ED6" w14:textId="77777777" w:rsidR="0053158A" w:rsidRDefault="0053158A" w:rsidP="0053158A">
            <w:pPr>
              <w:pStyle w:val="TableParagraph"/>
              <w:spacing w:before="117"/>
              <w:rPr>
                <w:i/>
                <w:sz w:val="20"/>
              </w:rPr>
            </w:pPr>
          </w:p>
          <w:p w14:paraId="0BEABA0D" w14:textId="77BC08FD" w:rsidR="0053158A" w:rsidRDefault="0053158A" w:rsidP="0053158A">
            <w:pPr>
              <w:pStyle w:val="TableParagraph"/>
              <w:spacing w:before="1"/>
              <w:ind w:left="10" w:right="1"/>
              <w:jc w:val="center"/>
              <w:rPr>
                <w:sz w:val="20"/>
              </w:rPr>
            </w:pPr>
            <w:r>
              <w:rPr>
                <w:spacing w:val="-10"/>
                <w:sz w:val="20"/>
              </w:rPr>
              <w:t>1</w:t>
            </w:r>
          </w:p>
        </w:tc>
        <w:tc>
          <w:tcPr>
            <w:tcW w:w="1410" w:type="dxa"/>
            <w:vAlign w:val="center"/>
          </w:tcPr>
          <w:p w14:paraId="3AFD826C" w14:textId="2EE93A0C"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58994140" w14:textId="66C4B0A8" w:rsidR="0053158A" w:rsidRPr="008A01DB" w:rsidRDefault="0053158A" w:rsidP="0053158A">
            <w:pPr>
              <w:rPr>
                <w:rFonts w:ascii="Times New Roman" w:hAnsi="Times New Roman"/>
                <w:bCs/>
              </w:rPr>
            </w:pPr>
            <w:r w:rsidRPr="008A01DB">
              <w:rPr>
                <w:bCs/>
                <w:spacing w:val="-10"/>
              </w:rPr>
              <w:t>€_______________</w:t>
            </w:r>
          </w:p>
        </w:tc>
      </w:tr>
      <w:tr w:rsidR="0053158A" w14:paraId="330618CD" w14:textId="77777777" w:rsidTr="005A7051">
        <w:trPr>
          <w:trHeight w:val="2039"/>
        </w:trPr>
        <w:tc>
          <w:tcPr>
            <w:tcW w:w="530" w:type="dxa"/>
            <w:shd w:val="clear" w:color="auto" w:fill="BCD5ED"/>
          </w:tcPr>
          <w:p w14:paraId="7B489A48" w14:textId="77777777" w:rsidR="0053158A" w:rsidRDefault="0053158A" w:rsidP="0053158A">
            <w:pPr>
              <w:pStyle w:val="TableParagraph"/>
              <w:rPr>
                <w:i/>
                <w:sz w:val="20"/>
              </w:rPr>
            </w:pPr>
          </w:p>
          <w:p w14:paraId="2B53C427" w14:textId="77777777" w:rsidR="0053158A" w:rsidRDefault="0053158A" w:rsidP="0053158A">
            <w:pPr>
              <w:pStyle w:val="TableParagraph"/>
              <w:rPr>
                <w:i/>
                <w:sz w:val="20"/>
              </w:rPr>
            </w:pPr>
          </w:p>
          <w:p w14:paraId="4798D9B8" w14:textId="77777777" w:rsidR="0053158A" w:rsidRDefault="0053158A" w:rsidP="0053158A">
            <w:pPr>
              <w:pStyle w:val="TableParagraph"/>
              <w:spacing w:before="214"/>
              <w:rPr>
                <w:i/>
                <w:sz w:val="20"/>
              </w:rPr>
            </w:pPr>
          </w:p>
          <w:p w14:paraId="4DE5419B" w14:textId="5E069E3E" w:rsidR="0053158A" w:rsidRDefault="0053158A" w:rsidP="0053158A">
            <w:pPr>
              <w:pStyle w:val="TableParagraph"/>
              <w:ind w:left="10" w:right="5"/>
              <w:jc w:val="center"/>
              <w:rPr>
                <w:sz w:val="20"/>
              </w:rPr>
            </w:pPr>
            <w:r>
              <w:rPr>
                <w:spacing w:val="-5"/>
                <w:sz w:val="20"/>
              </w:rPr>
              <w:t>6</w:t>
            </w:r>
          </w:p>
        </w:tc>
        <w:tc>
          <w:tcPr>
            <w:tcW w:w="4962" w:type="dxa"/>
          </w:tcPr>
          <w:p w14:paraId="3780997E" w14:textId="77777777" w:rsidR="0053158A" w:rsidRPr="00582414" w:rsidRDefault="0053158A" w:rsidP="0053158A">
            <w:pPr>
              <w:pStyle w:val="TableParagraph"/>
              <w:spacing w:before="100"/>
              <w:ind w:left="70" w:right="173"/>
              <w:rPr>
                <w:sz w:val="20"/>
                <w:lang w:val="en-GB"/>
              </w:rPr>
            </w:pPr>
            <w:r w:rsidRPr="00582414">
              <w:rPr>
                <w:sz w:val="20"/>
                <w:lang w:val="en-GB"/>
              </w:rPr>
              <w:t>Supply of control panel for 20x20 video matrix, programmable buttons for video crosspoint management, ability to assign each source to multiple destinations. Powered via DC or Ethernet connection.</w:t>
            </w:r>
          </w:p>
          <w:p w14:paraId="5B8D3D5B" w14:textId="77777777" w:rsidR="0053158A" w:rsidRPr="00582414" w:rsidRDefault="0053158A" w:rsidP="0053158A">
            <w:pPr>
              <w:pStyle w:val="TableParagraph"/>
              <w:spacing w:before="100"/>
              <w:ind w:left="70" w:right="173"/>
              <w:rPr>
                <w:sz w:val="20"/>
                <w:lang w:val="en-GB"/>
              </w:rPr>
            </w:pPr>
          </w:p>
          <w:p w14:paraId="4AE8EBD1" w14:textId="5477A9F1" w:rsidR="0053158A" w:rsidRPr="00582414" w:rsidRDefault="0053158A" w:rsidP="0053158A">
            <w:pPr>
              <w:pStyle w:val="TableParagraph"/>
              <w:ind w:left="70" w:right="838"/>
              <w:rPr>
                <w:b/>
                <w:i/>
                <w:sz w:val="20"/>
                <w:lang w:val="en-GB"/>
              </w:rPr>
            </w:pPr>
            <w:r w:rsidRPr="00582414">
              <w:rPr>
                <w:b/>
                <w:bCs/>
                <w:sz w:val="20"/>
                <w:lang w:val="en-GB"/>
              </w:rPr>
              <w:t>[Reference model:</w:t>
            </w:r>
            <w:r w:rsidRPr="00582414">
              <w:rPr>
                <w:b/>
                <w:sz w:val="20"/>
                <w:lang w:val="en-GB"/>
              </w:rPr>
              <w:t xml:space="preserve"> BLACKMAGIC </w:t>
            </w:r>
            <w:proofErr w:type="spellStart"/>
            <w:r w:rsidRPr="00582414">
              <w:rPr>
                <w:b/>
                <w:sz w:val="20"/>
                <w:lang w:val="en-GB"/>
              </w:rPr>
              <w:t>Videohub</w:t>
            </w:r>
            <w:proofErr w:type="spellEnd"/>
            <w:r w:rsidRPr="00582414">
              <w:rPr>
                <w:b/>
                <w:sz w:val="20"/>
                <w:lang w:val="en-GB"/>
              </w:rPr>
              <w:t xml:space="preserve"> Smart Control Pro]</w:t>
            </w:r>
          </w:p>
        </w:tc>
        <w:tc>
          <w:tcPr>
            <w:tcW w:w="646" w:type="dxa"/>
          </w:tcPr>
          <w:p w14:paraId="64AB8033" w14:textId="77777777" w:rsidR="0053158A" w:rsidRPr="00582414" w:rsidRDefault="0053158A" w:rsidP="0053158A">
            <w:pPr>
              <w:pStyle w:val="TableParagraph"/>
              <w:rPr>
                <w:i/>
                <w:sz w:val="20"/>
                <w:lang w:val="en-GB"/>
              </w:rPr>
            </w:pPr>
          </w:p>
          <w:p w14:paraId="2262051D" w14:textId="77777777" w:rsidR="0053158A" w:rsidRPr="00582414" w:rsidRDefault="0053158A" w:rsidP="0053158A">
            <w:pPr>
              <w:pStyle w:val="TableParagraph"/>
              <w:rPr>
                <w:i/>
                <w:sz w:val="20"/>
                <w:lang w:val="en-GB"/>
              </w:rPr>
            </w:pPr>
          </w:p>
          <w:p w14:paraId="256AE22F" w14:textId="77777777" w:rsidR="0053158A" w:rsidRPr="00582414" w:rsidRDefault="0053158A" w:rsidP="0053158A">
            <w:pPr>
              <w:pStyle w:val="TableParagraph"/>
              <w:spacing w:before="214"/>
              <w:rPr>
                <w:i/>
                <w:sz w:val="20"/>
                <w:lang w:val="en-GB"/>
              </w:rPr>
            </w:pPr>
          </w:p>
          <w:p w14:paraId="1073E4D7" w14:textId="77777777" w:rsidR="0053158A" w:rsidRDefault="0053158A" w:rsidP="0053158A">
            <w:pPr>
              <w:pStyle w:val="TableParagraph"/>
              <w:ind w:left="5" w:right="2"/>
              <w:jc w:val="center"/>
              <w:rPr>
                <w:sz w:val="20"/>
              </w:rPr>
            </w:pPr>
            <w:r>
              <w:rPr>
                <w:spacing w:val="-10"/>
                <w:sz w:val="20"/>
              </w:rPr>
              <w:t>n</w:t>
            </w:r>
          </w:p>
        </w:tc>
        <w:tc>
          <w:tcPr>
            <w:tcW w:w="1114" w:type="dxa"/>
          </w:tcPr>
          <w:p w14:paraId="491ED5AF" w14:textId="77777777" w:rsidR="0053158A" w:rsidRDefault="0053158A" w:rsidP="0053158A">
            <w:pPr>
              <w:pStyle w:val="TableParagraph"/>
              <w:rPr>
                <w:i/>
                <w:sz w:val="20"/>
              </w:rPr>
            </w:pPr>
          </w:p>
          <w:p w14:paraId="3EF882A6" w14:textId="77777777" w:rsidR="0053158A" w:rsidRDefault="0053158A" w:rsidP="0053158A">
            <w:pPr>
              <w:pStyle w:val="TableParagraph"/>
              <w:rPr>
                <w:i/>
                <w:sz w:val="20"/>
              </w:rPr>
            </w:pPr>
          </w:p>
          <w:p w14:paraId="5EB8FF9B" w14:textId="77777777" w:rsidR="0053158A" w:rsidRDefault="0053158A" w:rsidP="0053158A">
            <w:pPr>
              <w:pStyle w:val="TableParagraph"/>
              <w:spacing w:before="214"/>
              <w:rPr>
                <w:i/>
                <w:sz w:val="20"/>
              </w:rPr>
            </w:pPr>
          </w:p>
          <w:p w14:paraId="7A32CD53" w14:textId="77777777" w:rsidR="0053158A" w:rsidRDefault="0053158A" w:rsidP="0053158A">
            <w:pPr>
              <w:pStyle w:val="TableParagraph"/>
              <w:ind w:left="10" w:right="1"/>
              <w:jc w:val="center"/>
              <w:rPr>
                <w:sz w:val="20"/>
              </w:rPr>
            </w:pPr>
            <w:r>
              <w:rPr>
                <w:spacing w:val="-10"/>
                <w:sz w:val="20"/>
              </w:rPr>
              <w:t>1</w:t>
            </w:r>
          </w:p>
        </w:tc>
        <w:tc>
          <w:tcPr>
            <w:tcW w:w="1410" w:type="dxa"/>
            <w:vAlign w:val="center"/>
          </w:tcPr>
          <w:p w14:paraId="59B1F7B9" w14:textId="536BB8BE"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7A4137C9" w14:textId="6BF2F8FF" w:rsidR="0053158A" w:rsidRPr="008A01DB" w:rsidRDefault="0053158A" w:rsidP="0053158A">
            <w:pPr>
              <w:rPr>
                <w:rFonts w:ascii="Times New Roman" w:hAnsi="Times New Roman"/>
                <w:bCs/>
              </w:rPr>
            </w:pPr>
            <w:r w:rsidRPr="008A01DB">
              <w:rPr>
                <w:bCs/>
                <w:spacing w:val="-10"/>
              </w:rPr>
              <w:t>€_______________</w:t>
            </w:r>
          </w:p>
        </w:tc>
      </w:tr>
      <w:tr w:rsidR="0053158A" w14:paraId="28C57A31" w14:textId="77777777" w:rsidTr="005A7051">
        <w:trPr>
          <w:trHeight w:val="2772"/>
        </w:trPr>
        <w:tc>
          <w:tcPr>
            <w:tcW w:w="530" w:type="dxa"/>
            <w:shd w:val="clear" w:color="auto" w:fill="BCD5ED"/>
          </w:tcPr>
          <w:p w14:paraId="0BF230D7" w14:textId="77777777" w:rsidR="0053158A" w:rsidRDefault="0053158A" w:rsidP="0053158A">
            <w:pPr>
              <w:pStyle w:val="TableParagraph"/>
              <w:rPr>
                <w:i/>
                <w:sz w:val="20"/>
              </w:rPr>
            </w:pPr>
          </w:p>
          <w:p w14:paraId="65485CB4" w14:textId="77777777" w:rsidR="0053158A" w:rsidRDefault="0053158A" w:rsidP="0053158A">
            <w:pPr>
              <w:pStyle w:val="TableParagraph"/>
              <w:rPr>
                <w:i/>
                <w:sz w:val="20"/>
              </w:rPr>
            </w:pPr>
          </w:p>
          <w:p w14:paraId="241952DD" w14:textId="77777777" w:rsidR="0053158A" w:rsidRDefault="0053158A" w:rsidP="0053158A">
            <w:pPr>
              <w:pStyle w:val="TableParagraph"/>
              <w:rPr>
                <w:i/>
                <w:sz w:val="20"/>
              </w:rPr>
            </w:pPr>
          </w:p>
          <w:p w14:paraId="7A8CAA38" w14:textId="77777777" w:rsidR="0053158A" w:rsidRDefault="0053158A" w:rsidP="0053158A">
            <w:pPr>
              <w:pStyle w:val="TableParagraph"/>
              <w:rPr>
                <w:i/>
                <w:sz w:val="20"/>
              </w:rPr>
            </w:pPr>
          </w:p>
          <w:p w14:paraId="016B208E" w14:textId="77777777" w:rsidR="0053158A" w:rsidRDefault="0053158A" w:rsidP="0053158A">
            <w:pPr>
              <w:pStyle w:val="TableParagraph"/>
              <w:spacing w:before="119"/>
              <w:rPr>
                <w:i/>
                <w:sz w:val="20"/>
              </w:rPr>
            </w:pPr>
          </w:p>
          <w:p w14:paraId="05CCA4F5" w14:textId="3EF18D96" w:rsidR="0053158A" w:rsidRDefault="0053158A" w:rsidP="0053158A">
            <w:pPr>
              <w:pStyle w:val="TableParagraph"/>
              <w:ind w:left="10" w:right="5"/>
              <w:jc w:val="center"/>
              <w:rPr>
                <w:sz w:val="20"/>
              </w:rPr>
            </w:pPr>
            <w:r>
              <w:rPr>
                <w:spacing w:val="-5"/>
                <w:sz w:val="20"/>
              </w:rPr>
              <w:t>7</w:t>
            </w:r>
          </w:p>
        </w:tc>
        <w:tc>
          <w:tcPr>
            <w:tcW w:w="4962" w:type="dxa"/>
          </w:tcPr>
          <w:p w14:paraId="602A7535" w14:textId="77777777" w:rsidR="0053158A" w:rsidRPr="0083101F" w:rsidRDefault="0053158A" w:rsidP="0053158A">
            <w:pPr>
              <w:pStyle w:val="TableParagraph"/>
              <w:ind w:left="70" w:right="105"/>
              <w:rPr>
                <w:sz w:val="20"/>
              </w:rPr>
            </w:pPr>
            <w:r w:rsidRPr="0083101F">
              <w:rPr>
                <w:sz w:val="20"/>
              </w:rPr>
              <w:t>Supply of UHD PTZ camera with 3G-SDI + HDMI + streaming, 1/2.5" MOS sensor, minimum illumination 3 lux. 24x optical zoom, video output 3G-SDI (2K), HDMI (4K), USB-C, resolution 2160/max29.97, 1080/max59.94, 720/max59.94; control via: RS422 protocol, RJ-45, IP browser.</w:t>
            </w:r>
          </w:p>
          <w:p w14:paraId="57DF6D49" w14:textId="77777777" w:rsidR="0053158A" w:rsidRPr="0083101F" w:rsidRDefault="0053158A" w:rsidP="0053158A">
            <w:pPr>
              <w:pStyle w:val="TableParagraph"/>
              <w:ind w:left="70" w:right="105"/>
              <w:rPr>
                <w:sz w:val="20"/>
                <w:lang w:val="en-GB"/>
              </w:rPr>
            </w:pPr>
            <w:r w:rsidRPr="0083101F">
              <w:rPr>
                <w:sz w:val="20"/>
                <w:lang w:val="en-GB"/>
              </w:rPr>
              <w:t>Includes wall mounting bracket.</w:t>
            </w:r>
          </w:p>
          <w:p w14:paraId="31706D1A" w14:textId="77777777" w:rsidR="0053158A" w:rsidRPr="0083101F" w:rsidRDefault="0053158A" w:rsidP="0053158A">
            <w:pPr>
              <w:pStyle w:val="TableParagraph"/>
              <w:ind w:left="70" w:right="105"/>
              <w:rPr>
                <w:sz w:val="20"/>
                <w:lang w:val="en-GB"/>
              </w:rPr>
            </w:pPr>
          </w:p>
          <w:p w14:paraId="0F932BD8" w14:textId="41164148" w:rsidR="0053158A" w:rsidRPr="0083101F" w:rsidRDefault="0053158A" w:rsidP="0053158A">
            <w:pPr>
              <w:pStyle w:val="TableParagraph"/>
              <w:ind w:left="70" w:right="95"/>
              <w:rPr>
                <w:b/>
                <w:i/>
                <w:sz w:val="20"/>
                <w:lang w:val="en-GB"/>
              </w:rPr>
            </w:pPr>
            <w:r w:rsidRPr="0083101F">
              <w:rPr>
                <w:b/>
                <w:bCs/>
                <w:sz w:val="20"/>
                <w:lang w:val="en-GB"/>
              </w:rPr>
              <w:t>[Reference model:</w:t>
            </w:r>
            <w:r w:rsidRPr="0083101F">
              <w:rPr>
                <w:b/>
                <w:sz w:val="20"/>
                <w:lang w:val="en-GB"/>
              </w:rPr>
              <w:t xml:space="preserve"> PANASONIC AW-UE50]</w:t>
            </w:r>
          </w:p>
        </w:tc>
        <w:tc>
          <w:tcPr>
            <w:tcW w:w="646" w:type="dxa"/>
          </w:tcPr>
          <w:p w14:paraId="1C05A914" w14:textId="77777777" w:rsidR="0053158A" w:rsidRPr="0083101F" w:rsidRDefault="0053158A" w:rsidP="0053158A">
            <w:pPr>
              <w:pStyle w:val="TableParagraph"/>
              <w:rPr>
                <w:i/>
                <w:sz w:val="20"/>
                <w:lang w:val="en-GB"/>
              </w:rPr>
            </w:pPr>
          </w:p>
          <w:p w14:paraId="2034332B" w14:textId="77777777" w:rsidR="0053158A" w:rsidRPr="0083101F" w:rsidRDefault="0053158A" w:rsidP="0053158A">
            <w:pPr>
              <w:pStyle w:val="TableParagraph"/>
              <w:rPr>
                <w:i/>
                <w:sz w:val="20"/>
                <w:lang w:val="en-GB"/>
              </w:rPr>
            </w:pPr>
          </w:p>
          <w:p w14:paraId="0D9BB65E" w14:textId="77777777" w:rsidR="0053158A" w:rsidRPr="0083101F" w:rsidRDefault="0053158A" w:rsidP="0053158A">
            <w:pPr>
              <w:pStyle w:val="TableParagraph"/>
              <w:rPr>
                <w:i/>
                <w:sz w:val="20"/>
                <w:lang w:val="en-GB"/>
              </w:rPr>
            </w:pPr>
          </w:p>
          <w:p w14:paraId="29AFDB0A" w14:textId="77777777" w:rsidR="0053158A" w:rsidRPr="0083101F" w:rsidRDefault="0053158A" w:rsidP="0053158A">
            <w:pPr>
              <w:pStyle w:val="TableParagraph"/>
              <w:rPr>
                <w:i/>
                <w:sz w:val="20"/>
                <w:lang w:val="en-GB"/>
              </w:rPr>
            </w:pPr>
          </w:p>
          <w:p w14:paraId="5A72CC86" w14:textId="77777777" w:rsidR="0053158A" w:rsidRPr="0083101F" w:rsidRDefault="0053158A" w:rsidP="0053158A">
            <w:pPr>
              <w:pStyle w:val="TableParagraph"/>
              <w:spacing w:before="119"/>
              <w:rPr>
                <w:i/>
                <w:sz w:val="20"/>
                <w:lang w:val="en-GB"/>
              </w:rPr>
            </w:pPr>
          </w:p>
          <w:p w14:paraId="011D0BDF" w14:textId="77777777" w:rsidR="0053158A" w:rsidRDefault="0053158A" w:rsidP="0053158A">
            <w:pPr>
              <w:pStyle w:val="TableParagraph"/>
              <w:ind w:left="5" w:right="2"/>
              <w:jc w:val="center"/>
              <w:rPr>
                <w:sz w:val="20"/>
              </w:rPr>
            </w:pPr>
            <w:r>
              <w:rPr>
                <w:spacing w:val="-10"/>
                <w:sz w:val="20"/>
              </w:rPr>
              <w:t>n</w:t>
            </w:r>
          </w:p>
        </w:tc>
        <w:tc>
          <w:tcPr>
            <w:tcW w:w="1114" w:type="dxa"/>
          </w:tcPr>
          <w:p w14:paraId="525D1FA9" w14:textId="77777777" w:rsidR="0053158A" w:rsidRDefault="0053158A" w:rsidP="0053158A">
            <w:pPr>
              <w:pStyle w:val="TableParagraph"/>
              <w:rPr>
                <w:i/>
                <w:sz w:val="20"/>
              </w:rPr>
            </w:pPr>
          </w:p>
          <w:p w14:paraId="59947255" w14:textId="77777777" w:rsidR="0053158A" w:rsidRDefault="0053158A" w:rsidP="0053158A">
            <w:pPr>
              <w:pStyle w:val="TableParagraph"/>
              <w:rPr>
                <w:i/>
                <w:sz w:val="20"/>
              </w:rPr>
            </w:pPr>
          </w:p>
          <w:p w14:paraId="2EF30750" w14:textId="77777777" w:rsidR="0053158A" w:rsidRDefault="0053158A" w:rsidP="0053158A">
            <w:pPr>
              <w:pStyle w:val="TableParagraph"/>
              <w:rPr>
                <w:i/>
                <w:sz w:val="20"/>
              </w:rPr>
            </w:pPr>
          </w:p>
          <w:p w14:paraId="3C6C5923" w14:textId="77777777" w:rsidR="0053158A" w:rsidRDefault="0053158A" w:rsidP="0053158A">
            <w:pPr>
              <w:pStyle w:val="TableParagraph"/>
              <w:rPr>
                <w:i/>
                <w:sz w:val="20"/>
              </w:rPr>
            </w:pPr>
          </w:p>
          <w:p w14:paraId="23A45BB9" w14:textId="77777777" w:rsidR="0053158A" w:rsidRDefault="0053158A" w:rsidP="0053158A">
            <w:pPr>
              <w:pStyle w:val="TableParagraph"/>
              <w:spacing w:before="119"/>
              <w:rPr>
                <w:i/>
                <w:sz w:val="20"/>
              </w:rPr>
            </w:pPr>
          </w:p>
          <w:p w14:paraId="735F9109" w14:textId="469C01FF" w:rsidR="0053158A" w:rsidRDefault="0053158A" w:rsidP="0053158A">
            <w:pPr>
              <w:pStyle w:val="TableParagraph"/>
              <w:ind w:left="10" w:right="1"/>
              <w:jc w:val="center"/>
              <w:rPr>
                <w:sz w:val="20"/>
              </w:rPr>
            </w:pPr>
            <w:r>
              <w:rPr>
                <w:spacing w:val="-10"/>
                <w:sz w:val="20"/>
              </w:rPr>
              <w:t>3</w:t>
            </w:r>
          </w:p>
        </w:tc>
        <w:tc>
          <w:tcPr>
            <w:tcW w:w="1410" w:type="dxa"/>
            <w:vAlign w:val="center"/>
          </w:tcPr>
          <w:p w14:paraId="474A1B30" w14:textId="3D613133" w:rsidR="0053158A" w:rsidRPr="008A01DB" w:rsidRDefault="0053158A" w:rsidP="0053158A">
            <w:pPr>
              <w:rPr>
                <w:rFonts w:ascii="Times New Roman" w:hAnsi="Times New Roman"/>
                <w:bCs/>
              </w:rPr>
            </w:pPr>
            <w:r w:rsidRPr="008A01DB">
              <w:rPr>
                <w:bCs/>
                <w:spacing w:val="-10"/>
              </w:rPr>
              <w:t>€___________</w:t>
            </w:r>
          </w:p>
        </w:tc>
        <w:tc>
          <w:tcPr>
            <w:tcW w:w="1818" w:type="dxa"/>
            <w:vAlign w:val="center"/>
          </w:tcPr>
          <w:p w14:paraId="120A1B49" w14:textId="7F583453" w:rsidR="0053158A" w:rsidRPr="008A01DB" w:rsidRDefault="0053158A" w:rsidP="0053158A">
            <w:pPr>
              <w:rPr>
                <w:rFonts w:ascii="Times New Roman" w:hAnsi="Times New Roman"/>
                <w:bCs/>
              </w:rPr>
            </w:pPr>
            <w:r w:rsidRPr="008A01DB">
              <w:rPr>
                <w:bCs/>
                <w:spacing w:val="-10"/>
              </w:rPr>
              <w:t>€_______________</w:t>
            </w:r>
          </w:p>
        </w:tc>
      </w:tr>
    </w:tbl>
    <w:p w14:paraId="3AED65E5" w14:textId="77777777" w:rsidR="00F60486" w:rsidRDefault="00F60486">
      <w:pPr>
        <w:jc w:val="center"/>
        <w:rPr>
          <w:rFonts w:ascii="Times New Roman" w:hAnsi="Times New Roman"/>
          <w:sz w:val="20"/>
        </w:rPr>
        <w:sectPr w:rsidR="00F60486" w:rsidSect="00BF3251">
          <w:pgSz w:w="11900" w:h="16850"/>
          <w:pgMar w:top="1600" w:right="580" w:bottom="1060" w:left="460" w:header="516" w:footer="871" w:gutter="0"/>
          <w:cols w:space="720"/>
        </w:sectPr>
      </w:pPr>
    </w:p>
    <w:p w14:paraId="406ACF98"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557B8F" w14:paraId="29BC6AE7" w14:textId="77777777" w:rsidTr="000E1D3E">
        <w:trPr>
          <w:trHeight w:val="2310"/>
        </w:trPr>
        <w:tc>
          <w:tcPr>
            <w:tcW w:w="530" w:type="dxa"/>
            <w:shd w:val="clear" w:color="auto" w:fill="BCD5ED"/>
          </w:tcPr>
          <w:p w14:paraId="5CAAC60B" w14:textId="77777777" w:rsidR="00557B8F" w:rsidRDefault="00557B8F" w:rsidP="00557B8F">
            <w:pPr>
              <w:pStyle w:val="TableParagraph"/>
              <w:rPr>
                <w:i/>
                <w:sz w:val="20"/>
              </w:rPr>
            </w:pPr>
          </w:p>
          <w:p w14:paraId="1E7C8D4F" w14:textId="77777777" w:rsidR="00557B8F" w:rsidRDefault="00557B8F" w:rsidP="00557B8F">
            <w:pPr>
              <w:pStyle w:val="TableParagraph"/>
              <w:rPr>
                <w:i/>
                <w:sz w:val="20"/>
              </w:rPr>
            </w:pPr>
          </w:p>
          <w:p w14:paraId="2B45C619" w14:textId="77777777" w:rsidR="00557B8F" w:rsidRDefault="00557B8F" w:rsidP="00557B8F">
            <w:pPr>
              <w:pStyle w:val="TableParagraph"/>
              <w:rPr>
                <w:i/>
                <w:sz w:val="20"/>
              </w:rPr>
            </w:pPr>
          </w:p>
          <w:p w14:paraId="2ECD81FA" w14:textId="77777777" w:rsidR="00557B8F" w:rsidRDefault="00557B8F" w:rsidP="00557B8F">
            <w:pPr>
              <w:pStyle w:val="TableParagraph"/>
              <w:spacing w:before="118"/>
              <w:rPr>
                <w:i/>
                <w:sz w:val="20"/>
              </w:rPr>
            </w:pPr>
          </w:p>
          <w:p w14:paraId="1D0025F2" w14:textId="53D17DE5" w:rsidR="00557B8F" w:rsidRDefault="00557B8F" w:rsidP="00557B8F">
            <w:pPr>
              <w:pStyle w:val="TableParagraph"/>
              <w:ind w:left="10" w:right="5"/>
              <w:jc w:val="center"/>
              <w:rPr>
                <w:sz w:val="20"/>
              </w:rPr>
            </w:pPr>
            <w:r>
              <w:rPr>
                <w:spacing w:val="-5"/>
                <w:sz w:val="20"/>
              </w:rPr>
              <w:t>8</w:t>
            </w:r>
          </w:p>
        </w:tc>
        <w:tc>
          <w:tcPr>
            <w:tcW w:w="4962" w:type="dxa"/>
          </w:tcPr>
          <w:p w14:paraId="3ADCA1F9" w14:textId="77777777" w:rsidR="00557B8F" w:rsidRPr="007A62E7" w:rsidRDefault="00557B8F" w:rsidP="00557B8F">
            <w:pPr>
              <w:pStyle w:val="TableParagraph"/>
              <w:ind w:left="70" w:right="95"/>
              <w:rPr>
                <w:sz w:val="20"/>
              </w:rPr>
            </w:pPr>
            <w:proofErr w:type="gramStart"/>
            <w:r w:rsidRPr="007A62E7">
              <w:rPr>
                <w:sz w:val="20"/>
              </w:rPr>
              <w:t>Supply of digital recorder,</w:t>
            </w:r>
            <w:proofErr w:type="gramEnd"/>
            <w:r w:rsidRPr="007A62E7">
              <w:rPr>
                <w:sz w:val="20"/>
              </w:rPr>
              <w:t xml:space="preserve"> captures 12G-SDI, HDMI, USB 3.0, 2 x XLR, 2 x RCA stereo signals, video output 1 x HDMI, maximum resolution 1920x1200, recording formats AVI, MOV, MP4, MPEG-TS, recording on local SD card (not included), via USB 3.0 port on external media, via FTP, SFTP, SCP, RSYNC, CIFS, AWS, or </w:t>
            </w:r>
            <w:proofErr w:type="spellStart"/>
            <w:r w:rsidRPr="007A62E7">
              <w:rPr>
                <w:sz w:val="20"/>
              </w:rPr>
              <w:t>WebDav</w:t>
            </w:r>
            <w:proofErr w:type="spellEnd"/>
            <w:r w:rsidRPr="007A62E7">
              <w:rPr>
                <w:sz w:val="20"/>
              </w:rPr>
              <w:t xml:space="preserve"> Server network.</w:t>
            </w:r>
          </w:p>
          <w:p w14:paraId="3D3EAFFD" w14:textId="77777777" w:rsidR="00557B8F" w:rsidRPr="007A62E7" w:rsidRDefault="00557B8F" w:rsidP="00557B8F">
            <w:pPr>
              <w:pStyle w:val="TableParagraph"/>
              <w:ind w:left="70" w:right="95"/>
              <w:rPr>
                <w:sz w:val="20"/>
              </w:rPr>
            </w:pPr>
          </w:p>
          <w:p w14:paraId="16C1EDAB" w14:textId="28F25148" w:rsidR="00557B8F" w:rsidRPr="007A62E7" w:rsidRDefault="00557B8F" w:rsidP="00557B8F">
            <w:pPr>
              <w:pStyle w:val="TableParagraph"/>
              <w:ind w:left="70"/>
              <w:rPr>
                <w:b/>
                <w:i/>
                <w:sz w:val="20"/>
                <w:lang w:val="en-GB"/>
              </w:rPr>
            </w:pPr>
            <w:r w:rsidRPr="007A62E7">
              <w:rPr>
                <w:b/>
                <w:bCs/>
                <w:sz w:val="20"/>
                <w:lang w:val="en-GB"/>
              </w:rPr>
              <w:t>[Reference model:</w:t>
            </w:r>
            <w:r w:rsidRPr="007A62E7">
              <w:rPr>
                <w:b/>
                <w:sz w:val="20"/>
                <w:lang w:val="en-GB"/>
              </w:rPr>
              <w:t xml:space="preserve"> EPIPHAN PEARL NANO]</w:t>
            </w:r>
          </w:p>
        </w:tc>
        <w:tc>
          <w:tcPr>
            <w:tcW w:w="646" w:type="dxa"/>
          </w:tcPr>
          <w:p w14:paraId="28C76B1A" w14:textId="77777777" w:rsidR="00557B8F" w:rsidRPr="007A62E7" w:rsidRDefault="00557B8F" w:rsidP="00557B8F">
            <w:pPr>
              <w:pStyle w:val="TableParagraph"/>
              <w:rPr>
                <w:i/>
                <w:sz w:val="20"/>
                <w:lang w:val="en-GB"/>
              </w:rPr>
            </w:pPr>
          </w:p>
          <w:p w14:paraId="05647DD8" w14:textId="77777777" w:rsidR="00557B8F" w:rsidRPr="007A62E7" w:rsidRDefault="00557B8F" w:rsidP="00557B8F">
            <w:pPr>
              <w:pStyle w:val="TableParagraph"/>
              <w:rPr>
                <w:i/>
                <w:sz w:val="20"/>
                <w:lang w:val="en-GB"/>
              </w:rPr>
            </w:pPr>
          </w:p>
          <w:p w14:paraId="7B3C8030" w14:textId="77777777" w:rsidR="00557B8F" w:rsidRPr="007A62E7" w:rsidRDefault="00557B8F" w:rsidP="00557B8F">
            <w:pPr>
              <w:pStyle w:val="TableParagraph"/>
              <w:rPr>
                <w:i/>
                <w:sz w:val="20"/>
                <w:lang w:val="en-GB"/>
              </w:rPr>
            </w:pPr>
          </w:p>
          <w:p w14:paraId="5B0E9E88" w14:textId="77777777" w:rsidR="00557B8F" w:rsidRPr="007A62E7" w:rsidRDefault="00557B8F" w:rsidP="00557B8F">
            <w:pPr>
              <w:pStyle w:val="TableParagraph"/>
              <w:spacing w:before="118"/>
              <w:rPr>
                <w:i/>
                <w:sz w:val="20"/>
                <w:lang w:val="en-GB"/>
              </w:rPr>
            </w:pPr>
          </w:p>
          <w:p w14:paraId="5AE4B33A" w14:textId="77777777" w:rsidR="00557B8F" w:rsidRDefault="00557B8F" w:rsidP="00557B8F">
            <w:pPr>
              <w:pStyle w:val="TableParagraph"/>
              <w:ind w:left="5" w:right="2"/>
              <w:jc w:val="center"/>
              <w:rPr>
                <w:sz w:val="20"/>
              </w:rPr>
            </w:pPr>
            <w:r>
              <w:rPr>
                <w:spacing w:val="-10"/>
                <w:sz w:val="20"/>
              </w:rPr>
              <w:t>n</w:t>
            </w:r>
          </w:p>
        </w:tc>
        <w:tc>
          <w:tcPr>
            <w:tcW w:w="1114" w:type="dxa"/>
          </w:tcPr>
          <w:p w14:paraId="12BCA086" w14:textId="77777777" w:rsidR="00557B8F" w:rsidRDefault="00557B8F" w:rsidP="00557B8F">
            <w:pPr>
              <w:pStyle w:val="TableParagraph"/>
              <w:rPr>
                <w:i/>
                <w:sz w:val="20"/>
              </w:rPr>
            </w:pPr>
          </w:p>
          <w:p w14:paraId="6966F018" w14:textId="77777777" w:rsidR="00557B8F" w:rsidRDefault="00557B8F" w:rsidP="00557B8F">
            <w:pPr>
              <w:pStyle w:val="TableParagraph"/>
              <w:rPr>
                <w:i/>
                <w:sz w:val="20"/>
              </w:rPr>
            </w:pPr>
          </w:p>
          <w:p w14:paraId="2D15CA7F" w14:textId="77777777" w:rsidR="00557B8F" w:rsidRDefault="00557B8F" w:rsidP="00557B8F">
            <w:pPr>
              <w:pStyle w:val="TableParagraph"/>
              <w:rPr>
                <w:i/>
                <w:sz w:val="20"/>
              </w:rPr>
            </w:pPr>
          </w:p>
          <w:p w14:paraId="380634B1" w14:textId="77777777" w:rsidR="00557B8F" w:rsidRDefault="00557B8F" w:rsidP="00557B8F">
            <w:pPr>
              <w:pStyle w:val="TableParagraph"/>
              <w:spacing w:before="118"/>
              <w:rPr>
                <w:i/>
                <w:sz w:val="20"/>
              </w:rPr>
            </w:pPr>
          </w:p>
          <w:p w14:paraId="612039DF" w14:textId="28228320" w:rsidR="00557B8F" w:rsidRDefault="00557B8F" w:rsidP="00557B8F">
            <w:pPr>
              <w:pStyle w:val="TableParagraph"/>
              <w:ind w:left="10" w:right="1"/>
              <w:jc w:val="center"/>
              <w:rPr>
                <w:sz w:val="20"/>
              </w:rPr>
            </w:pPr>
            <w:r>
              <w:rPr>
                <w:spacing w:val="-10"/>
                <w:sz w:val="20"/>
              </w:rPr>
              <w:t>1</w:t>
            </w:r>
          </w:p>
        </w:tc>
        <w:tc>
          <w:tcPr>
            <w:tcW w:w="1410" w:type="dxa"/>
            <w:vAlign w:val="center"/>
          </w:tcPr>
          <w:p w14:paraId="30068C06" w14:textId="57F4370D"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058A67CA" w14:textId="09048FE1" w:rsidR="00557B8F" w:rsidRPr="008A01DB" w:rsidRDefault="00557B8F" w:rsidP="00557B8F">
            <w:pPr>
              <w:rPr>
                <w:rFonts w:ascii="Times New Roman" w:hAnsi="Times New Roman"/>
                <w:bCs/>
              </w:rPr>
            </w:pPr>
            <w:r w:rsidRPr="008A01DB">
              <w:rPr>
                <w:bCs/>
                <w:spacing w:val="-10"/>
              </w:rPr>
              <w:t>€_______________</w:t>
            </w:r>
          </w:p>
        </w:tc>
      </w:tr>
      <w:tr w:rsidR="00557B8F" w14:paraId="7CAB2A08" w14:textId="77777777" w:rsidTr="000E1D3E">
        <w:trPr>
          <w:trHeight w:val="2081"/>
        </w:trPr>
        <w:tc>
          <w:tcPr>
            <w:tcW w:w="530" w:type="dxa"/>
            <w:shd w:val="clear" w:color="auto" w:fill="BCD5ED"/>
          </w:tcPr>
          <w:p w14:paraId="3C5DF470" w14:textId="77777777" w:rsidR="00557B8F" w:rsidRDefault="00557B8F" w:rsidP="00557B8F">
            <w:pPr>
              <w:pStyle w:val="TableParagraph"/>
              <w:rPr>
                <w:i/>
                <w:sz w:val="20"/>
              </w:rPr>
            </w:pPr>
          </w:p>
          <w:p w14:paraId="7B774254" w14:textId="77777777" w:rsidR="00557B8F" w:rsidRDefault="00557B8F" w:rsidP="00557B8F">
            <w:pPr>
              <w:pStyle w:val="TableParagraph"/>
              <w:rPr>
                <w:i/>
                <w:sz w:val="20"/>
              </w:rPr>
            </w:pPr>
          </w:p>
          <w:p w14:paraId="293881F5" w14:textId="77777777" w:rsidR="00557B8F" w:rsidRDefault="00557B8F" w:rsidP="00557B8F">
            <w:pPr>
              <w:pStyle w:val="TableParagraph"/>
              <w:rPr>
                <w:i/>
                <w:sz w:val="20"/>
              </w:rPr>
            </w:pPr>
          </w:p>
          <w:p w14:paraId="77DE6E24" w14:textId="77777777" w:rsidR="00557B8F" w:rsidRDefault="00557B8F" w:rsidP="00557B8F">
            <w:pPr>
              <w:pStyle w:val="TableParagraph"/>
              <w:spacing w:before="3"/>
              <w:rPr>
                <w:i/>
                <w:sz w:val="20"/>
              </w:rPr>
            </w:pPr>
          </w:p>
          <w:p w14:paraId="2B3448A0" w14:textId="26D7A232" w:rsidR="00557B8F" w:rsidRDefault="00557B8F" w:rsidP="00557B8F">
            <w:pPr>
              <w:pStyle w:val="TableParagraph"/>
              <w:ind w:left="10" w:right="5"/>
              <w:jc w:val="center"/>
              <w:rPr>
                <w:sz w:val="20"/>
              </w:rPr>
            </w:pPr>
            <w:r>
              <w:rPr>
                <w:spacing w:val="-5"/>
                <w:sz w:val="20"/>
              </w:rPr>
              <w:t>9</w:t>
            </w:r>
          </w:p>
        </w:tc>
        <w:tc>
          <w:tcPr>
            <w:tcW w:w="4962" w:type="dxa"/>
          </w:tcPr>
          <w:p w14:paraId="6074AB1A" w14:textId="77777777" w:rsidR="00557B8F" w:rsidRPr="000C01AB" w:rsidRDefault="00557B8F" w:rsidP="00557B8F">
            <w:pPr>
              <w:pStyle w:val="TableParagraph"/>
              <w:ind w:left="70"/>
              <w:rPr>
                <w:sz w:val="20"/>
              </w:rPr>
            </w:pPr>
            <w:r w:rsidRPr="000C01AB">
              <w:rPr>
                <w:sz w:val="20"/>
              </w:rPr>
              <w:t xml:space="preserve">Supply of presentation gateway for wireless content sharing from computer, 100/1000 Mbps, auto-switching, </w:t>
            </w:r>
            <w:proofErr w:type="spellStart"/>
            <w:r w:rsidRPr="000C01AB">
              <w:rPr>
                <w:sz w:val="20"/>
              </w:rPr>
              <w:t>autonegotiating</w:t>
            </w:r>
            <w:proofErr w:type="spellEnd"/>
            <w:r w:rsidRPr="000C01AB">
              <w:rPr>
                <w:sz w:val="20"/>
              </w:rPr>
              <w:t xml:space="preserve">, </w:t>
            </w:r>
            <w:proofErr w:type="spellStart"/>
            <w:r w:rsidRPr="000C01AB">
              <w:rPr>
                <w:sz w:val="20"/>
              </w:rPr>
              <w:t>autodiscovery</w:t>
            </w:r>
            <w:proofErr w:type="spellEnd"/>
            <w:r w:rsidRPr="000C01AB">
              <w:rPr>
                <w:sz w:val="20"/>
              </w:rPr>
              <w:t>, full/half duplex, TCP/IP, UDP/IP, DHCP, SSL, TLS5, SSH, SFTP (SSH File Transfer Protocol), IEEE 802.1x, Active Directory authentication, HTTPS web browser setup, and XiO Cloud service, 802.3af compliant.</w:t>
            </w:r>
          </w:p>
          <w:p w14:paraId="76D4FFED" w14:textId="77777777" w:rsidR="00557B8F" w:rsidRPr="000C01AB" w:rsidRDefault="00557B8F" w:rsidP="00557B8F">
            <w:pPr>
              <w:pStyle w:val="TableParagraph"/>
              <w:ind w:left="70"/>
              <w:rPr>
                <w:sz w:val="20"/>
              </w:rPr>
            </w:pPr>
          </w:p>
          <w:p w14:paraId="592E154C" w14:textId="646B0E1F" w:rsidR="00557B8F" w:rsidRPr="00421E04" w:rsidRDefault="00557B8F" w:rsidP="00557B8F">
            <w:pPr>
              <w:pStyle w:val="TableParagraph"/>
              <w:ind w:left="70"/>
              <w:rPr>
                <w:b/>
                <w:i/>
                <w:sz w:val="20"/>
                <w:lang w:val="it-IT"/>
              </w:rPr>
            </w:pPr>
            <w:r w:rsidRPr="000C01AB">
              <w:rPr>
                <w:b/>
                <w:bCs/>
                <w:sz w:val="20"/>
              </w:rPr>
              <w:t>[Reference model:</w:t>
            </w:r>
            <w:r w:rsidRPr="000C01AB">
              <w:rPr>
                <w:b/>
                <w:sz w:val="20"/>
              </w:rPr>
              <w:t xml:space="preserve"> CRESTRON AM-3200]</w:t>
            </w:r>
          </w:p>
        </w:tc>
        <w:tc>
          <w:tcPr>
            <w:tcW w:w="646" w:type="dxa"/>
          </w:tcPr>
          <w:p w14:paraId="57F3F201" w14:textId="77777777" w:rsidR="00557B8F" w:rsidRPr="00421E04" w:rsidRDefault="00557B8F" w:rsidP="00557B8F">
            <w:pPr>
              <w:pStyle w:val="TableParagraph"/>
              <w:rPr>
                <w:i/>
                <w:sz w:val="20"/>
                <w:lang w:val="it-IT"/>
              </w:rPr>
            </w:pPr>
          </w:p>
          <w:p w14:paraId="4497F1B2" w14:textId="77777777" w:rsidR="00557B8F" w:rsidRPr="00421E04" w:rsidRDefault="00557B8F" w:rsidP="00557B8F">
            <w:pPr>
              <w:pStyle w:val="TableParagraph"/>
              <w:rPr>
                <w:i/>
                <w:sz w:val="20"/>
                <w:lang w:val="it-IT"/>
              </w:rPr>
            </w:pPr>
          </w:p>
          <w:p w14:paraId="142011A2" w14:textId="77777777" w:rsidR="00557B8F" w:rsidRPr="00421E04" w:rsidRDefault="00557B8F" w:rsidP="00557B8F">
            <w:pPr>
              <w:pStyle w:val="TableParagraph"/>
              <w:rPr>
                <w:i/>
                <w:sz w:val="20"/>
                <w:lang w:val="it-IT"/>
              </w:rPr>
            </w:pPr>
          </w:p>
          <w:p w14:paraId="2D5130C5" w14:textId="77777777" w:rsidR="00557B8F" w:rsidRPr="00421E04" w:rsidRDefault="00557B8F" w:rsidP="00557B8F">
            <w:pPr>
              <w:pStyle w:val="TableParagraph"/>
              <w:spacing w:before="3"/>
              <w:rPr>
                <w:i/>
                <w:sz w:val="20"/>
                <w:lang w:val="it-IT"/>
              </w:rPr>
            </w:pPr>
          </w:p>
          <w:p w14:paraId="1EC8C2E5" w14:textId="77777777" w:rsidR="00557B8F" w:rsidRDefault="00557B8F" w:rsidP="00557B8F">
            <w:pPr>
              <w:pStyle w:val="TableParagraph"/>
              <w:ind w:left="5" w:right="2"/>
              <w:jc w:val="center"/>
              <w:rPr>
                <w:sz w:val="20"/>
              </w:rPr>
            </w:pPr>
            <w:r>
              <w:rPr>
                <w:spacing w:val="-10"/>
                <w:sz w:val="20"/>
              </w:rPr>
              <w:t>n</w:t>
            </w:r>
          </w:p>
        </w:tc>
        <w:tc>
          <w:tcPr>
            <w:tcW w:w="1114" w:type="dxa"/>
          </w:tcPr>
          <w:p w14:paraId="16E9900E" w14:textId="77777777" w:rsidR="00557B8F" w:rsidRDefault="00557B8F" w:rsidP="00557B8F">
            <w:pPr>
              <w:pStyle w:val="TableParagraph"/>
              <w:rPr>
                <w:i/>
                <w:sz w:val="20"/>
              </w:rPr>
            </w:pPr>
          </w:p>
          <w:p w14:paraId="194819CB" w14:textId="77777777" w:rsidR="00557B8F" w:rsidRDefault="00557B8F" w:rsidP="00557B8F">
            <w:pPr>
              <w:pStyle w:val="TableParagraph"/>
              <w:rPr>
                <w:i/>
                <w:sz w:val="20"/>
              </w:rPr>
            </w:pPr>
          </w:p>
          <w:p w14:paraId="7E1236C4" w14:textId="77777777" w:rsidR="00557B8F" w:rsidRDefault="00557B8F" w:rsidP="00557B8F">
            <w:pPr>
              <w:pStyle w:val="TableParagraph"/>
              <w:rPr>
                <w:i/>
                <w:sz w:val="20"/>
              </w:rPr>
            </w:pPr>
          </w:p>
          <w:p w14:paraId="1BCBFBFC" w14:textId="77777777" w:rsidR="00557B8F" w:rsidRDefault="00557B8F" w:rsidP="00557B8F">
            <w:pPr>
              <w:pStyle w:val="TableParagraph"/>
              <w:spacing w:before="3"/>
              <w:rPr>
                <w:i/>
                <w:sz w:val="20"/>
              </w:rPr>
            </w:pPr>
          </w:p>
          <w:p w14:paraId="7B8EB2E8" w14:textId="77777777" w:rsidR="00557B8F" w:rsidRDefault="00557B8F" w:rsidP="00557B8F">
            <w:pPr>
              <w:pStyle w:val="TableParagraph"/>
              <w:ind w:left="10" w:right="1"/>
              <w:jc w:val="center"/>
              <w:rPr>
                <w:sz w:val="20"/>
              </w:rPr>
            </w:pPr>
            <w:r>
              <w:rPr>
                <w:spacing w:val="-10"/>
                <w:sz w:val="20"/>
              </w:rPr>
              <w:t>1</w:t>
            </w:r>
          </w:p>
        </w:tc>
        <w:tc>
          <w:tcPr>
            <w:tcW w:w="1410" w:type="dxa"/>
            <w:vAlign w:val="center"/>
          </w:tcPr>
          <w:p w14:paraId="0BB9A4E0" w14:textId="04C9D553"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3316619A" w14:textId="5EF55D5D" w:rsidR="00557B8F" w:rsidRPr="008A01DB" w:rsidRDefault="00557B8F" w:rsidP="00557B8F">
            <w:pPr>
              <w:rPr>
                <w:rFonts w:ascii="Times New Roman" w:hAnsi="Times New Roman"/>
                <w:bCs/>
              </w:rPr>
            </w:pPr>
            <w:r w:rsidRPr="008A01DB">
              <w:rPr>
                <w:bCs/>
                <w:spacing w:val="-10"/>
              </w:rPr>
              <w:t>€_______________</w:t>
            </w:r>
          </w:p>
        </w:tc>
      </w:tr>
      <w:tr w:rsidR="00557B8F" w14:paraId="382E060D" w14:textId="77777777" w:rsidTr="000E1D3E">
        <w:trPr>
          <w:trHeight w:val="1780"/>
        </w:trPr>
        <w:tc>
          <w:tcPr>
            <w:tcW w:w="530" w:type="dxa"/>
            <w:shd w:val="clear" w:color="auto" w:fill="BCD5ED"/>
          </w:tcPr>
          <w:p w14:paraId="4D7873FC" w14:textId="77777777" w:rsidR="00557B8F" w:rsidRDefault="00557B8F" w:rsidP="00557B8F">
            <w:pPr>
              <w:pStyle w:val="TableParagraph"/>
              <w:rPr>
                <w:i/>
                <w:sz w:val="20"/>
              </w:rPr>
            </w:pPr>
          </w:p>
          <w:p w14:paraId="210666C9" w14:textId="77777777" w:rsidR="00557B8F" w:rsidRDefault="00557B8F" w:rsidP="00557B8F">
            <w:pPr>
              <w:pStyle w:val="TableParagraph"/>
              <w:rPr>
                <w:i/>
                <w:sz w:val="20"/>
              </w:rPr>
            </w:pPr>
          </w:p>
          <w:p w14:paraId="0DA1F780" w14:textId="77777777" w:rsidR="00557B8F" w:rsidRDefault="00557B8F" w:rsidP="00557B8F">
            <w:pPr>
              <w:pStyle w:val="TableParagraph"/>
              <w:spacing w:before="84"/>
              <w:rPr>
                <w:i/>
                <w:sz w:val="20"/>
              </w:rPr>
            </w:pPr>
          </w:p>
          <w:p w14:paraId="19A0B21C" w14:textId="55F89614" w:rsidR="00557B8F" w:rsidRDefault="00557B8F" w:rsidP="00557B8F">
            <w:pPr>
              <w:pStyle w:val="TableParagraph"/>
              <w:ind w:left="10" w:right="5"/>
              <w:jc w:val="center"/>
              <w:rPr>
                <w:sz w:val="20"/>
              </w:rPr>
            </w:pPr>
            <w:r>
              <w:rPr>
                <w:spacing w:val="-5"/>
                <w:sz w:val="20"/>
              </w:rPr>
              <w:t>10</w:t>
            </w:r>
          </w:p>
        </w:tc>
        <w:tc>
          <w:tcPr>
            <w:tcW w:w="4962" w:type="dxa"/>
          </w:tcPr>
          <w:p w14:paraId="080EE321" w14:textId="77777777" w:rsidR="00557B8F" w:rsidRPr="00D11D5E" w:rsidRDefault="00557B8F" w:rsidP="00557B8F">
            <w:pPr>
              <w:pStyle w:val="TableParagraph"/>
              <w:spacing w:before="198"/>
              <w:ind w:left="70" w:right="95"/>
              <w:rPr>
                <w:sz w:val="20"/>
                <w:lang w:val="en-GB"/>
              </w:rPr>
            </w:pPr>
            <w:r w:rsidRPr="00D11D5E">
              <w:rPr>
                <w:sz w:val="20"/>
                <w:lang w:val="en-GB"/>
              </w:rPr>
              <w:t>86" monitor, AG glass treatment, matte finish, 3840 x 2160 (</w:t>
            </w:r>
            <w:proofErr w:type="gramStart"/>
            <w:r w:rsidRPr="00D11D5E">
              <w:rPr>
                <w:sz w:val="20"/>
                <w:lang w:val="en-GB"/>
              </w:rPr>
              <w:t>8.3 megapixel</w:t>
            </w:r>
            <w:proofErr w:type="gramEnd"/>
            <w:r w:rsidRPr="00D11D5E">
              <w:rPr>
                <w:sz w:val="20"/>
                <w:lang w:val="en-GB"/>
              </w:rPr>
              <w:t xml:space="preserve"> 4K UHD), Static contrast 1400:1, viewing angle: 178°H/178°V, Brightness 500 cd/m². Inputs: HDMI x 3, DisplayPort x 1, DVI x 1. Outputs: DisplayPort x 1. Integrated software: Android 11 OS, </w:t>
            </w:r>
            <w:proofErr w:type="spellStart"/>
            <w:r w:rsidRPr="00D11D5E">
              <w:rPr>
                <w:sz w:val="20"/>
                <w:lang w:val="en-GB"/>
              </w:rPr>
              <w:t>iiSignage</w:t>
            </w:r>
            <w:proofErr w:type="spellEnd"/>
            <w:r w:rsidRPr="00D11D5E">
              <w:rPr>
                <w:sz w:val="20"/>
                <w:lang w:val="en-GB"/>
              </w:rPr>
              <w:t xml:space="preserve">, </w:t>
            </w:r>
            <w:proofErr w:type="spellStart"/>
            <w:r w:rsidRPr="00D11D5E">
              <w:rPr>
                <w:sz w:val="20"/>
                <w:lang w:val="en-GB"/>
              </w:rPr>
              <w:t>FailOver</w:t>
            </w:r>
            <w:proofErr w:type="spellEnd"/>
            <w:r w:rsidRPr="00D11D5E">
              <w:rPr>
                <w:sz w:val="20"/>
                <w:lang w:val="en-GB"/>
              </w:rPr>
              <w:t xml:space="preserve">, </w:t>
            </w:r>
            <w:proofErr w:type="spellStart"/>
            <w:r w:rsidRPr="00D11D5E">
              <w:rPr>
                <w:sz w:val="20"/>
                <w:lang w:val="en-GB"/>
              </w:rPr>
              <w:t>EShare</w:t>
            </w:r>
            <w:proofErr w:type="spellEnd"/>
            <w:r w:rsidRPr="00D11D5E">
              <w:rPr>
                <w:sz w:val="20"/>
                <w:lang w:val="en-GB"/>
              </w:rPr>
              <w:t>.</w:t>
            </w:r>
          </w:p>
          <w:p w14:paraId="3E2C1494" w14:textId="77777777" w:rsidR="00557B8F" w:rsidRPr="00D11D5E" w:rsidRDefault="00557B8F" w:rsidP="00557B8F">
            <w:pPr>
              <w:pStyle w:val="TableParagraph"/>
              <w:spacing w:before="198"/>
              <w:ind w:left="70" w:right="95"/>
              <w:rPr>
                <w:sz w:val="20"/>
                <w:lang w:val="en-GB"/>
              </w:rPr>
            </w:pPr>
            <w:r w:rsidRPr="00D11D5E">
              <w:rPr>
                <w:sz w:val="20"/>
                <w:lang w:val="en-GB"/>
              </w:rPr>
              <w:t>Complete with suitable bracket for installation type.</w:t>
            </w:r>
          </w:p>
          <w:p w14:paraId="3C1E4884" w14:textId="77777777" w:rsidR="00557B8F" w:rsidRPr="00D11D5E" w:rsidRDefault="00557B8F" w:rsidP="00557B8F">
            <w:pPr>
              <w:pStyle w:val="TableParagraph"/>
              <w:spacing w:before="198"/>
              <w:ind w:left="70" w:right="95"/>
              <w:rPr>
                <w:sz w:val="20"/>
                <w:lang w:val="en-GB"/>
              </w:rPr>
            </w:pPr>
          </w:p>
          <w:p w14:paraId="0D11F5AB" w14:textId="70D0B855" w:rsidR="00557B8F" w:rsidRPr="00D11D5E" w:rsidRDefault="00557B8F" w:rsidP="00557B8F">
            <w:pPr>
              <w:pStyle w:val="TableParagraph"/>
              <w:ind w:left="70"/>
              <w:rPr>
                <w:b/>
                <w:i/>
                <w:sz w:val="20"/>
                <w:lang w:val="de-DE"/>
              </w:rPr>
            </w:pPr>
            <w:r w:rsidRPr="00D11D5E">
              <w:rPr>
                <w:b/>
                <w:bCs/>
                <w:sz w:val="20"/>
                <w:lang w:val="de-DE"/>
              </w:rPr>
              <w:t>[Reference model:</w:t>
            </w:r>
            <w:r w:rsidRPr="00D11D5E">
              <w:rPr>
                <w:b/>
                <w:sz w:val="20"/>
                <w:lang w:val="de-DE"/>
              </w:rPr>
              <w:t xml:space="preserve"> iiYama LH8654UHS-B1AG]</w:t>
            </w:r>
          </w:p>
        </w:tc>
        <w:tc>
          <w:tcPr>
            <w:tcW w:w="646" w:type="dxa"/>
          </w:tcPr>
          <w:p w14:paraId="050A4ADD" w14:textId="77777777" w:rsidR="00557B8F" w:rsidRPr="00D11D5E" w:rsidRDefault="00557B8F" w:rsidP="00557B8F">
            <w:pPr>
              <w:pStyle w:val="TableParagraph"/>
              <w:rPr>
                <w:i/>
                <w:sz w:val="20"/>
                <w:lang w:val="de-DE"/>
              </w:rPr>
            </w:pPr>
          </w:p>
          <w:p w14:paraId="76E6AB0F" w14:textId="77777777" w:rsidR="00557B8F" w:rsidRPr="00D11D5E" w:rsidRDefault="00557B8F" w:rsidP="00557B8F">
            <w:pPr>
              <w:pStyle w:val="TableParagraph"/>
              <w:rPr>
                <w:i/>
                <w:sz w:val="20"/>
                <w:lang w:val="de-DE"/>
              </w:rPr>
            </w:pPr>
          </w:p>
          <w:p w14:paraId="0A3D4489" w14:textId="77777777" w:rsidR="00557B8F" w:rsidRPr="00D11D5E" w:rsidRDefault="00557B8F" w:rsidP="00557B8F">
            <w:pPr>
              <w:pStyle w:val="TableParagraph"/>
              <w:spacing w:before="84"/>
              <w:rPr>
                <w:i/>
                <w:sz w:val="20"/>
                <w:lang w:val="de-DE"/>
              </w:rPr>
            </w:pPr>
          </w:p>
          <w:p w14:paraId="6B7ADF82" w14:textId="77777777" w:rsidR="00557B8F" w:rsidRDefault="00557B8F" w:rsidP="00557B8F">
            <w:pPr>
              <w:pStyle w:val="TableParagraph"/>
              <w:ind w:left="5" w:right="2"/>
              <w:jc w:val="center"/>
              <w:rPr>
                <w:sz w:val="20"/>
              </w:rPr>
            </w:pPr>
            <w:r>
              <w:rPr>
                <w:spacing w:val="-10"/>
                <w:sz w:val="20"/>
              </w:rPr>
              <w:t>n</w:t>
            </w:r>
          </w:p>
        </w:tc>
        <w:tc>
          <w:tcPr>
            <w:tcW w:w="1114" w:type="dxa"/>
          </w:tcPr>
          <w:p w14:paraId="63DD70B7" w14:textId="77777777" w:rsidR="00557B8F" w:rsidRDefault="00557B8F" w:rsidP="00557B8F">
            <w:pPr>
              <w:pStyle w:val="TableParagraph"/>
              <w:rPr>
                <w:i/>
                <w:sz w:val="20"/>
              </w:rPr>
            </w:pPr>
          </w:p>
          <w:p w14:paraId="413A0B4D" w14:textId="77777777" w:rsidR="00557B8F" w:rsidRDefault="00557B8F" w:rsidP="00557B8F">
            <w:pPr>
              <w:pStyle w:val="TableParagraph"/>
              <w:rPr>
                <w:i/>
                <w:sz w:val="20"/>
              </w:rPr>
            </w:pPr>
          </w:p>
          <w:p w14:paraId="6AD0553F" w14:textId="77777777" w:rsidR="00557B8F" w:rsidRDefault="00557B8F" w:rsidP="00557B8F">
            <w:pPr>
              <w:pStyle w:val="TableParagraph"/>
              <w:spacing w:before="84"/>
              <w:rPr>
                <w:i/>
                <w:sz w:val="20"/>
              </w:rPr>
            </w:pPr>
          </w:p>
          <w:p w14:paraId="55634EA4" w14:textId="05A00EFB" w:rsidR="00557B8F" w:rsidRDefault="00557B8F" w:rsidP="00557B8F">
            <w:pPr>
              <w:pStyle w:val="TableParagraph"/>
              <w:ind w:left="10" w:right="1"/>
              <w:jc w:val="center"/>
              <w:rPr>
                <w:sz w:val="20"/>
              </w:rPr>
            </w:pPr>
            <w:r>
              <w:rPr>
                <w:spacing w:val="-10"/>
                <w:sz w:val="20"/>
              </w:rPr>
              <w:t>2</w:t>
            </w:r>
          </w:p>
        </w:tc>
        <w:tc>
          <w:tcPr>
            <w:tcW w:w="1410" w:type="dxa"/>
            <w:vAlign w:val="center"/>
          </w:tcPr>
          <w:p w14:paraId="153731B5" w14:textId="08F2E889"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2C223A94" w14:textId="5B29BFB1" w:rsidR="00557B8F" w:rsidRPr="008A01DB" w:rsidRDefault="00557B8F" w:rsidP="00557B8F">
            <w:pPr>
              <w:rPr>
                <w:rFonts w:ascii="Times New Roman" w:hAnsi="Times New Roman"/>
                <w:bCs/>
              </w:rPr>
            </w:pPr>
            <w:r w:rsidRPr="008A01DB">
              <w:rPr>
                <w:bCs/>
                <w:spacing w:val="-10"/>
              </w:rPr>
              <w:t>€_______________</w:t>
            </w:r>
          </w:p>
        </w:tc>
      </w:tr>
      <w:tr w:rsidR="00557B8F" w14:paraId="31769E29" w14:textId="77777777" w:rsidTr="000E1D3E">
        <w:trPr>
          <w:trHeight w:val="1620"/>
        </w:trPr>
        <w:tc>
          <w:tcPr>
            <w:tcW w:w="530" w:type="dxa"/>
            <w:shd w:val="clear" w:color="auto" w:fill="BCD5ED"/>
          </w:tcPr>
          <w:p w14:paraId="58AAE2BC" w14:textId="77777777" w:rsidR="00557B8F" w:rsidRDefault="00557B8F" w:rsidP="00557B8F">
            <w:pPr>
              <w:pStyle w:val="TableParagraph"/>
              <w:rPr>
                <w:i/>
                <w:sz w:val="20"/>
              </w:rPr>
            </w:pPr>
          </w:p>
          <w:p w14:paraId="2EC9211D" w14:textId="77777777" w:rsidR="00557B8F" w:rsidRDefault="00557B8F" w:rsidP="00557B8F">
            <w:pPr>
              <w:pStyle w:val="TableParagraph"/>
              <w:rPr>
                <w:i/>
                <w:sz w:val="20"/>
              </w:rPr>
            </w:pPr>
          </w:p>
          <w:p w14:paraId="75080EB4" w14:textId="77777777" w:rsidR="00557B8F" w:rsidRDefault="00557B8F" w:rsidP="00557B8F">
            <w:pPr>
              <w:pStyle w:val="TableParagraph"/>
              <w:spacing w:before="5"/>
              <w:rPr>
                <w:i/>
                <w:sz w:val="20"/>
              </w:rPr>
            </w:pPr>
          </w:p>
          <w:p w14:paraId="5128FFEF" w14:textId="3CA261F9" w:rsidR="00557B8F" w:rsidRDefault="00557B8F" w:rsidP="00557B8F">
            <w:pPr>
              <w:pStyle w:val="TableParagraph"/>
              <w:spacing w:before="1"/>
              <w:ind w:left="10" w:right="5"/>
              <w:jc w:val="center"/>
              <w:rPr>
                <w:sz w:val="20"/>
              </w:rPr>
            </w:pPr>
            <w:r>
              <w:rPr>
                <w:spacing w:val="-5"/>
                <w:sz w:val="20"/>
              </w:rPr>
              <w:t>11</w:t>
            </w:r>
          </w:p>
        </w:tc>
        <w:tc>
          <w:tcPr>
            <w:tcW w:w="4962" w:type="dxa"/>
          </w:tcPr>
          <w:p w14:paraId="4FA4C939" w14:textId="77777777" w:rsidR="00557B8F" w:rsidRPr="00530FCC" w:rsidRDefault="00557B8F" w:rsidP="00557B8F">
            <w:pPr>
              <w:pStyle w:val="TableParagraph"/>
              <w:ind w:left="70" w:right="95"/>
              <w:rPr>
                <w:sz w:val="20"/>
                <w:lang w:val="en-GB"/>
              </w:rPr>
            </w:pPr>
            <w:r w:rsidRPr="00530FCC">
              <w:rPr>
                <w:sz w:val="20"/>
                <w:lang w:val="en-GB"/>
              </w:rPr>
              <w:t>98" monitor, AG glass treatment, matte finish, 3840 x 2160 (</w:t>
            </w:r>
            <w:proofErr w:type="gramStart"/>
            <w:r w:rsidRPr="00530FCC">
              <w:rPr>
                <w:sz w:val="20"/>
                <w:lang w:val="en-GB"/>
              </w:rPr>
              <w:t>8.3 megapixel</w:t>
            </w:r>
            <w:proofErr w:type="gramEnd"/>
            <w:r w:rsidRPr="00530FCC">
              <w:rPr>
                <w:sz w:val="20"/>
                <w:lang w:val="en-GB"/>
              </w:rPr>
              <w:t xml:space="preserve"> 4K UHD), Static contrast 1200:1, viewing angle: 178°H/178°V, Brightness 500 cd/m². Inputs: HDMI x 3, DisplayPort x 1, DVI x 1. Outputs: DisplayPort x 1. Integrated software: Android 11 OS, </w:t>
            </w:r>
            <w:proofErr w:type="spellStart"/>
            <w:r w:rsidRPr="00530FCC">
              <w:rPr>
                <w:sz w:val="20"/>
                <w:lang w:val="en-GB"/>
              </w:rPr>
              <w:t>iiSignage</w:t>
            </w:r>
            <w:proofErr w:type="spellEnd"/>
            <w:r w:rsidRPr="00530FCC">
              <w:rPr>
                <w:sz w:val="20"/>
                <w:lang w:val="en-GB"/>
              </w:rPr>
              <w:t xml:space="preserve">, </w:t>
            </w:r>
            <w:proofErr w:type="spellStart"/>
            <w:r w:rsidRPr="00530FCC">
              <w:rPr>
                <w:sz w:val="20"/>
                <w:lang w:val="en-GB"/>
              </w:rPr>
              <w:t>FailOver</w:t>
            </w:r>
            <w:proofErr w:type="spellEnd"/>
            <w:r w:rsidRPr="00530FCC">
              <w:rPr>
                <w:sz w:val="20"/>
                <w:lang w:val="en-GB"/>
              </w:rPr>
              <w:t xml:space="preserve">, </w:t>
            </w:r>
            <w:proofErr w:type="spellStart"/>
            <w:r w:rsidRPr="00530FCC">
              <w:rPr>
                <w:sz w:val="20"/>
                <w:lang w:val="en-GB"/>
              </w:rPr>
              <w:t>EShare</w:t>
            </w:r>
            <w:proofErr w:type="spellEnd"/>
            <w:r w:rsidRPr="00530FCC">
              <w:rPr>
                <w:sz w:val="20"/>
                <w:lang w:val="en-GB"/>
              </w:rPr>
              <w:t>.</w:t>
            </w:r>
          </w:p>
          <w:p w14:paraId="7FC86D10" w14:textId="77777777" w:rsidR="00557B8F" w:rsidRPr="00530FCC" w:rsidRDefault="00557B8F" w:rsidP="00557B8F">
            <w:pPr>
              <w:pStyle w:val="TableParagraph"/>
              <w:ind w:left="70" w:right="95"/>
              <w:rPr>
                <w:sz w:val="20"/>
                <w:lang w:val="en-GB"/>
              </w:rPr>
            </w:pPr>
            <w:r w:rsidRPr="00530FCC">
              <w:rPr>
                <w:sz w:val="20"/>
                <w:lang w:val="en-GB"/>
              </w:rPr>
              <w:t>Complete with suitable bracket for installation type.</w:t>
            </w:r>
          </w:p>
          <w:p w14:paraId="470D0B74" w14:textId="77777777" w:rsidR="00557B8F" w:rsidRPr="00530FCC" w:rsidRDefault="00557B8F" w:rsidP="00557B8F">
            <w:pPr>
              <w:pStyle w:val="TableParagraph"/>
              <w:ind w:left="70" w:right="95"/>
              <w:rPr>
                <w:sz w:val="20"/>
                <w:lang w:val="en-GB"/>
              </w:rPr>
            </w:pPr>
          </w:p>
          <w:p w14:paraId="72864FCF" w14:textId="5A7D38BB" w:rsidR="00557B8F" w:rsidRPr="00530FCC" w:rsidRDefault="00557B8F" w:rsidP="00557B8F">
            <w:pPr>
              <w:pStyle w:val="TableParagraph"/>
              <w:spacing w:before="229"/>
              <w:ind w:left="70"/>
              <w:rPr>
                <w:b/>
                <w:i/>
                <w:sz w:val="20"/>
                <w:lang w:val="de-DE"/>
              </w:rPr>
            </w:pPr>
            <w:r w:rsidRPr="00530FCC">
              <w:rPr>
                <w:b/>
                <w:bCs/>
                <w:sz w:val="20"/>
                <w:lang w:val="de-DE"/>
              </w:rPr>
              <w:t>[Reference model:</w:t>
            </w:r>
            <w:r w:rsidRPr="00530FCC">
              <w:rPr>
                <w:b/>
                <w:sz w:val="20"/>
                <w:lang w:val="de-DE"/>
              </w:rPr>
              <w:t xml:space="preserve"> iiYama LH9875UHS-B1AG]</w:t>
            </w:r>
          </w:p>
        </w:tc>
        <w:tc>
          <w:tcPr>
            <w:tcW w:w="646" w:type="dxa"/>
          </w:tcPr>
          <w:p w14:paraId="25B0A2F9" w14:textId="77777777" w:rsidR="00557B8F" w:rsidRPr="00530FCC" w:rsidRDefault="00557B8F" w:rsidP="00557B8F">
            <w:pPr>
              <w:pStyle w:val="TableParagraph"/>
              <w:rPr>
                <w:i/>
                <w:sz w:val="20"/>
                <w:lang w:val="de-DE"/>
              </w:rPr>
            </w:pPr>
          </w:p>
          <w:p w14:paraId="0468FE28" w14:textId="77777777" w:rsidR="00557B8F" w:rsidRPr="00530FCC" w:rsidRDefault="00557B8F" w:rsidP="00557B8F">
            <w:pPr>
              <w:pStyle w:val="TableParagraph"/>
              <w:rPr>
                <w:i/>
                <w:sz w:val="20"/>
                <w:lang w:val="de-DE"/>
              </w:rPr>
            </w:pPr>
          </w:p>
          <w:p w14:paraId="4AEAF3E3" w14:textId="77777777" w:rsidR="00557B8F" w:rsidRPr="00530FCC" w:rsidRDefault="00557B8F" w:rsidP="00557B8F">
            <w:pPr>
              <w:pStyle w:val="TableParagraph"/>
              <w:spacing w:before="5"/>
              <w:rPr>
                <w:i/>
                <w:sz w:val="20"/>
                <w:lang w:val="de-DE"/>
              </w:rPr>
            </w:pPr>
          </w:p>
          <w:p w14:paraId="329B1D83" w14:textId="77777777" w:rsidR="00557B8F" w:rsidRDefault="00557B8F" w:rsidP="00557B8F">
            <w:pPr>
              <w:pStyle w:val="TableParagraph"/>
              <w:spacing w:before="1"/>
              <w:ind w:left="5" w:right="2"/>
              <w:jc w:val="center"/>
              <w:rPr>
                <w:sz w:val="20"/>
              </w:rPr>
            </w:pPr>
            <w:r>
              <w:rPr>
                <w:spacing w:val="-10"/>
                <w:sz w:val="20"/>
              </w:rPr>
              <w:t>n</w:t>
            </w:r>
          </w:p>
        </w:tc>
        <w:tc>
          <w:tcPr>
            <w:tcW w:w="1114" w:type="dxa"/>
          </w:tcPr>
          <w:p w14:paraId="03C80076" w14:textId="77777777" w:rsidR="00557B8F" w:rsidRDefault="00557B8F" w:rsidP="00557B8F">
            <w:pPr>
              <w:pStyle w:val="TableParagraph"/>
              <w:rPr>
                <w:i/>
                <w:sz w:val="20"/>
              </w:rPr>
            </w:pPr>
          </w:p>
          <w:p w14:paraId="2AC6687D" w14:textId="77777777" w:rsidR="00557B8F" w:rsidRDefault="00557B8F" w:rsidP="00557B8F">
            <w:pPr>
              <w:pStyle w:val="TableParagraph"/>
              <w:rPr>
                <w:i/>
                <w:sz w:val="20"/>
              </w:rPr>
            </w:pPr>
          </w:p>
          <w:p w14:paraId="18A3510A" w14:textId="77777777" w:rsidR="00557B8F" w:rsidRDefault="00557B8F" w:rsidP="00557B8F">
            <w:pPr>
              <w:pStyle w:val="TableParagraph"/>
              <w:spacing w:before="5"/>
              <w:rPr>
                <w:i/>
                <w:sz w:val="20"/>
              </w:rPr>
            </w:pPr>
          </w:p>
          <w:p w14:paraId="4C68A700" w14:textId="77777777" w:rsidR="00557B8F" w:rsidRDefault="00557B8F" w:rsidP="00557B8F">
            <w:pPr>
              <w:pStyle w:val="TableParagraph"/>
              <w:spacing w:before="1"/>
              <w:ind w:left="10" w:right="1"/>
              <w:jc w:val="center"/>
              <w:rPr>
                <w:sz w:val="20"/>
              </w:rPr>
            </w:pPr>
            <w:r>
              <w:rPr>
                <w:spacing w:val="-10"/>
                <w:sz w:val="20"/>
              </w:rPr>
              <w:t>1</w:t>
            </w:r>
          </w:p>
        </w:tc>
        <w:tc>
          <w:tcPr>
            <w:tcW w:w="1410" w:type="dxa"/>
            <w:vAlign w:val="center"/>
          </w:tcPr>
          <w:p w14:paraId="2D77AF82" w14:textId="3A4FAC62"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120DAB70" w14:textId="7A90FF9D" w:rsidR="00557B8F" w:rsidRPr="008A01DB" w:rsidRDefault="00557B8F" w:rsidP="00557B8F">
            <w:pPr>
              <w:rPr>
                <w:rFonts w:ascii="Times New Roman" w:hAnsi="Times New Roman"/>
                <w:bCs/>
              </w:rPr>
            </w:pPr>
            <w:r w:rsidRPr="008A01DB">
              <w:rPr>
                <w:bCs/>
                <w:spacing w:val="-10"/>
              </w:rPr>
              <w:t>€_______________</w:t>
            </w:r>
          </w:p>
        </w:tc>
      </w:tr>
      <w:tr w:rsidR="00557B8F" w14:paraId="65A7A2A3" w14:textId="77777777" w:rsidTr="000E1D3E">
        <w:trPr>
          <w:trHeight w:val="1850"/>
        </w:trPr>
        <w:tc>
          <w:tcPr>
            <w:tcW w:w="530" w:type="dxa"/>
            <w:shd w:val="clear" w:color="auto" w:fill="BCD5ED"/>
          </w:tcPr>
          <w:p w14:paraId="2E9E66C2" w14:textId="77777777" w:rsidR="00557B8F" w:rsidRDefault="00557B8F" w:rsidP="00557B8F">
            <w:pPr>
              <w:pStyle w:val="TableParagraph"/>
              <w:rPr>
                <w:i/>
                <w:sz w:val="20"/>
              </w:rPr>
            </w:pPr>
          </w:p>
          <w:p w14:paraId="0DD8EE7B" w14:textId="77777777" w:rsidR="00557B8F" w:rsidRDefault="00557B8F" w:rsidP="00557B8F">
            <w:pPr>
              <w:pStyle w:val="TableParagraph"/>
              <w:rPr>
                <w:i/>
                <w:sz w:val="20"/>
              </w:rPr>
            </w:pPr>
          </w:p>
          <w:p w14:paraId="56419B88" w14:textId="77777777" w:rsidR="00557B8F" w:rsidRDefault="00557B8F" w:rsidP="00557B8F">
            <w:pPr>
              <w:pStyle w:val="TableParagraph"/>
              <w:spacing w:before="120"/>
              <w:rPr>
                <w:i/>
                <w:sz w:val="20"/>
              </w:rPr>
            </w:pPr>
          </w:p>
          <w:p w14:paraId="2DF888C0" w14:textId="7FF480E9" w:rsidR="00557B8F" w:rsidRDefault="00557B8F" w:rsidP="00557B8F">
            <w:pPr>
              <w:pStyle w:val="TableParagraph"/>
              <w:ind w:left="10" w:right="5"/>
              <w:jc w:val="center"/>
              <w:rPr>
                <w:sz w:val="20"/>
              </w:rPr>
            </w:pPr>
            <w:r>
              <w:rPr>
                <w:spacing w:val="-5"/>
                <w:sz w:val="20"/>
              </w:rPr>
              <w:t>12</w:t>
            </w:r>
          </w:p>
        </w:tc>
        <w:tc>
          <w:tcPr>
            <w:tcW w:w="4962" w:type="dxa"/>
          </w:tcPr>
          <w:p w14:paraId="22894B83" w14:textId="77777777" w:rsidR="00557B8F" w:rsidRPr="00880E3C" w:rsidRDefault="00557B8F" w:rsidP="00557B8F">
            <w:pPr>
              <w:pStyle w:val="TableParagraph"/>
              <w:ind w:left="70" w:right="95"/>
              <w:rPr>
                <w:sz w:val="20"/>
                <w:lang w:val="en-GB"/>
              </w:rPr>
            </w:pPr>
            <w:r w:rsidRPr="00880E3C">
              <w:rPr>
                <w:sz w:val="20"/>
                <w:lang w:val="en-GB"/>
              </w:rPr>
              <w:t>65" interactive touch monitor, Anti-glare treatment, matte glossy surface, 3840 x 2160 (</w:t>
            </w:r>
            <w:proofErr w:type="gramStart"/>
            <w:r w:rsidRPr="00880E3C">
              <w:rPr>
                <w:sz w:val="20"/>
                <w:lang w:val="en-GB"/>
              </w:rPr>
              <w:t>8.3 megapixel</w:t>
            </w:r>
            <w:proofErr w:type="gramEnd"/>
            <w:r w:rsidRPr="00880E3C">
              <w:rPr>
                <w:sz w:val="20"/>
                <w:lang w:val="en-GB"/>
              </w:rPr>
              <w:t xml:space="preserve"> 4K UHD), Static contrast 4000:1, Viewing angle: 178°H/178°V, Brightness 435 cd/m², </w:t>
            </w:r>
            <w:proofErr w:type="spellStart"/>
            <w:r w:rsidRPr="00880E3C">
              <w:rPr>
                <w:sz w:val="20"/>
                <w:lang w:val="en-GB"/>
              </w:rPr>
              <w:t>PureTouch</w:t>
            </w:r>
            <w:proofErr w:type="spellEnd"/>
            <w:r w:rsidRPr="00880E3C">
              <w:rPr>
                <w:sz w:val="20"/>
                <w:lang w:val="en-GB"/>
              </w:rPr>
              <w:t>-IR</w:t>
            </w:r>
            <w:r w:rsidRPr="00880E3C">
              <w:rPr>
                <w:rFonts w:ascii="Cambria Math" w:hAnsi="Cambria Math" w:cs="Cambria Math"/>
                <w:sz w:val="20"/>
                <w:lang w:val="en-GB"/>
              </w:rPr>
              <w:t>⁺</w:t>
            </w:r>
            <w:r w:rsidRPr="00880E3C">
              <w:rPr>
                <w:sz w:val="20"/>
                <w:lang w:val="en-GB"/>
              </w:rPr>
              <w:t xml:space="preserve"> technology, Touch modes: pen, finger, glove (Passive pen, opaque objects). Inputs: HDMI x 4, DisplayPort x 1, USB-C x 2. Outputs: HDMI x 1, USB-C x 1. Integrated software: </w:t>
            </w:r>
            <w:proofErr w:type="spellStart"/>
            <w:r w:rsidRPr="00880E3C">
              <w:rPr>
                <w:sz w:val="20"/>
                <w:lang w:val="en-GB"/>
              </w:rPr>
              <w:t>iiWare</w:t>
            </w:r>
            <w:proofErr w:type="spellEnd"/>
            <w:r w:rsidRPr="00880E3C">
              <w:rPr>
                <w:sz w:val="20"/>
                <w:lang w:val="en-GB"/>
              </w:rPr>
              <w:t xml:space="preserve"> 11 (Android 13 OS), Notes, web browser, file manager, cloud drives, WPS office, wireless connection with Windows/iOS/Android devices.</w:t>
            </w:r>
          </w:p>
          <w:p w14:paraId="0822AE25" w14:textId="77777777" w:rsidR="00557B8F" w:rsidRPr="00880E3C" w:rsidRDefault="00557B8F" w:rsidP="00557B8F">
            <w:pPr>
              <w:pStyle w:val="TableParagraph"/>
              <w:ind w:left="70" w:right="95"/>
              <w:rPr>
                <w:sz w:val="20"/>
                <w:lang w:val="en-GB"/>
              </w:rPr>
            </w:pPr>
            <w:r w:rsidRPr="00880E3C">
              <w:rPr>
                <w:sz w:val="20"/>
                <w:lang w:val="en-GB"/>
              </w:rPr>
              <w:t>Complete with suitable bracket for installation.</w:t>
            </w:r>
          </w:p>
          <w:p w14:paraId="357F74D8" w14:textId="77777777" w:rsidR="00557B8F" w:rsidRPr="00880E3C" w:rsidRDefault="00557B8F" w:rsidP="00557B8F">
            <w:pPr>
              <w:pStyle w:val="TableParagraph"/>
              <w:ind w:left="70" w:right="95"/>
              <w:rPr>
                <w:sz w:val="20"/>
                <w:lang w:val="en-GB"/>
              </w:rPr>
            </w:pPr>
          </w:p>
          <w:p w14:paraId="2E8A5587" w14:textId="75B24D2B" w:rsidR="00557B8F" w:rsidRPr="00880E3C" w:rsidRDefault="00557B8F" w:rsidP="00557B8F">
            <w:pPr>
              <w:pStyle w:val="TableParagraph"/>
              <w:spacing w:before="229"/>
              <w:ind w:left="70" w:right="95"/>
              <w:rPr>
                <w:b/>
                <w:i/>
                <w:sz w:val="20"/>
                <w:lang w:val="en-GB"/>
              </w:rPr>
            </w:pPr>
            <w:r w:rsidRPr="00880E3C">
              <w:rPr>
                <w:b/>
                <w:bCs/>
                <w:sz w:val="20"/>
                <w:lang w:val="it-IT"/>
              </w:rPr>
              <w:t>[Reference model:</w:t>
            </w:r>
            <w:r w:rsidRPr="00880E3C">
              <w:rPr>
                <w:b/>
                <w:sz w:val="20"/>
                <w:lang w:val="it-IT"/>
              </w:rPr>
              <w:t xml:space="preserve"> iiYama TE7514MIS-B1AG]</w:t>
            </w:r>
          </w:p>
        </w:tc>
        <w:tc>
          <w:tcPr>
            <w:tcW w:w="646" w:type="dxa"/>
          </w:tcPr>
          <w:p w14:paraId="0BFFE2C7" w14:textId="77777777" w:rsidR="00557B8F" w:rsidRPr="00880E3C" w:rsidRDefault="00557B8F" w:rsidP="00557B8F">
            <w:pPr>
              <w:pStyle w:val="TableParagraph"/>
              <w:rPr>
                <w:i/>
                <w:sz w:val="20"/>
                <w:lang w:val="en-GB"/>
              </w:rPr>
            </w:pPr>
          </w:p>
          <w:p w14:paraId="72ABB1C0" w14:textId="77777777" w:rsidR="00557B8F" w:rsidRPr="00880E3C" w:rsidRDefault="00557B8F" w:rsidP="00557B8F">
            <w:pPr>
              <w:pStyle w:val="TableParagraph"/>
              <w:rPr>
                <w:i/>
                <w:sz w:val="20"/>
                <w:lang w:val="en-GB"/>
              </w:rPr>
            </w:pPr>
          </w:p>
          <w:p w14:paraId="3FCEFB33" w14:textId="77777777" w:rsidR="00557B8F" w:rsidRPr="00880E3C" w:rsidRDefault="00557B8F" w:rsidP="00557B8F">
            <w:pPr>
              <w:pStyle w:val="TableParagraph"/>
              <w:spacing w:before="120"/>
              <w:rPr>
                <w:i/>
                <w:sz w:val="20"/>
                <w:lang w:val="en-GB"/>
              </w:rPr>
            </w:pPr>
          </w:p>
          <w:p w14:paraId="0287B576" w14:textId="77777777" w:rsidR="00557B8F" w:rsidRDefault="00557B8F" w:rsidP="00557B8F">
            <w:pPr>
              <w:pStyle w:val="TableParagraph"/>
              <w:ind w:left="5" w:right="2"/>
              <w:jc w:val="center"/>
              <w:rPr>
                <w:sz w:val="20"/>
              </w:rPr>
            </w:pPr>
            <w:r>
              <w:rPr>
                <w:spacing w:val="-10"/>
                <w:sz w:val="20"/>
              </w:rPr>
              <w:t>n</w:t>
            </w:r>
          </w:p>
        </w:tc>
        <w:tc>
          <w:tcPr>
            <w:tcW w:w="1114" w:type="dxa"/>
          </w:tcPr>
          <w:p w14:paraId="2B4932DB" w14:textId="77777777" w:rsidR="00557B8F" w:rsidRDefault="00557B8F" w:rsidP="00557B8F">
            <w:pPr>
              <w:pStyle w:val="TableParagraph"/>
              <w:rPr>
                <w:i/>
                <w:sz w:val="20"/>
              </w:rPr>
            </w:pPr>
          </w:p>
          <w:p w14:paraId="3230BDE0" w14:textId="77777777" w:rsidR="00557B8F" w:rsidRDefault="00557B8F" w:rsidP="00557B8F">
            <w:pPr>
              <w:pStyle w:val="TableParagraph"/>
              <w:rPr>
                <w:i/>
                <w:sz w:val="20"/>
              </w:rPr>
            </w:pPr>
          </w:p>
          <w:p w14:paraId="12F0FB57" w14:textId="77777777" w:rsidR="00557B8F" w:rsidRDefault="00557B8F" w:rsidP="00557B8F">
            <w:pPr>
              <w:pStyle w:val="TableParagraph"/>
              <w:spacing w:before="120"/>
              <w:rPr>
                <w:i/>
                <w:sz w:val="20"/>
              </w:rPr>
            </w:pPr>
          </w:p>
          <w:p w14:paraId="41E6FE97" w14:textId="4AEFEA3A" w:rsidR="00557B8F" w:rsidRDefault="00557B8F" w:rsidP="00557B8F">
            <w:pPr>
              <w:pStyle w:val="TableParagraph"/>
              <w:ind w:left="10" w:right="1"/>
              <w:jc w:val="center"/>
              <w:rPr>
                <w:sz w:val="20"/>
              </w:rPr>
            </w:pPr>
            <w:r>
              <w:rPr>
                <w:spacing w:val="-10"/>
                <w:sz w:val="20"/>
              </w:rPr>
              <w:t>1</w:t>
            </w:r>
          </w:p>
        </w:tc>
        <w:tc>
          <w:tcPr>
            <w:tcW w:w="1410" w:type="dxa"/>
            <w:vAlign w:val="center"/>
          </w:tcPr>
          <w:p w14:paraId="41274AFD" w14:textId="6C357B44"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4BE9DBF2" w14:textId="1A51FB6A" w:rsidR="00557B8F" w:rsidRPr="008A01DB" w:rsidRDefault="00557B8F" w:rsidP="00557B8F">
            <w:pPr>
              <w:rPr>
                <w:rFonts w:ascii="Times New Roman" w:hAnsi="Times New Roman"/>
                <w:bCs/>
              </w:rPr>
            </w:pPr>
            <w:r w:rsidRPr="008A01DB">
              <w:rPr>
                <w:bCs/>
                <w:spacing w:val="-10"/>
              </w:rPr>
              <w:t>€_______________</w:t>
            </w:r>
          </w:p>
        </w:tc>
      </w:tr>
      <w:tr w:rsidR="00557B8F" w14:paraId="3D7F8704" w14:textId="77777777" w:rsidTr="000E1D3E">
        <w:trPr>
          <w:trHeight w:val="1740"/>
        </w:trPr>
        <w:tc>
          <w:tcPr>
            <w:tcW w:w="530" w:type="dxa"/>
            <w:shd w:val="clear" w:color="auto" w:fill="BCD5ED"/>
          </w:tcPr>
          <w:p w14:paraId="6B172B3E" w14:textId="77777777" w:rsidR="00557B8F" w:rsidRDefault="00557B8F" w:rsidP="00557B8F">
            <w:pPr>
              <w:pStyle w:val="TableParagraph"/>
              <w:rPr>
                <w:i/>
                <w:sz w:val="20"/>
              </w:rPr>
            </w:pPr>
          </w:p>
          <w:p w14:paraId="72E2D62B" w14:textId="77777777" w:rsidR="00557B8F" w:rsidRDefault="00557B8F" w:rsidP="00557B8F">
            <w:pPr>
              <w:pStyle w:val="TableParagraph"/>
              <w:rPr>
                <w:i/>
                <w:sz w:val="20"/>
              </w:rPr>
            </w:pPr>
          </w:p>
          <w:p w14:paraId="033F1826" w14:textId="77777777" w:rsidR="00557B8F" w:rsidRDefault="00557B8F" w:rsidP="00557B8F">
            <w:pPr>
              <w:pStyle w:val="TableParagraph"/>
              <w:spacing w:before="65"/>
              <w:rPr>
                <w:i/>
                <w:sz w:val="20"/>
              </w:rPr>
            </w:pPr>
          </w:p>
          <w:p w14:paraId="268E2C45" w14:textId="62027316" w:rsidR="00557B8F" w:rsidRDefault="00557B8F" w:rsidP="00557B8F">
            <w:pPr>
              <w:pStyle w:val="TableParagraph"/>
              <w:ind w:left="10" w:right="5"/>
              <w:jc w:val="center"/>
              <w:rPr>
                <w:sz w:val="20"/>
              </w:rPr>
            </w:pPr>
            <w:r>
              <w:rPr>
                <w:spacing w:val="-5"/>
                <w:sz w:val="20"/>
              </w:rPr>
              <w:t>13</w:t>
            </w:r>
          </w:p>
        </w:tc>
        <w:tc>
          <w:tcPr>
            <w:tcW w:w="4962" w:type="dxa"/>
          </w:tcPr>
          <w:p w14:paraId="5098B124" w14:textId="77777777" w:rsidR="00557B8F" w:rsidRPr="00A407B2" w:rsidRDefault="00557B8F" w:rsidP="00557B8F">
            <w:pPr>
              <w:pStyle w:val="TableParagraph"/>
              <w:spacing w:before="179"/>
              <w:ind w:left="70" w:right="95"/>
              <w:rPr>
                <w:sz w:val="20"/>
                <w:lang w:val="it-IT"/>
              </w:rPr>
            </w:pPr>
            <w:r w:rsidRPr="00A407B2">
              <w:rPr>
                <w:sz w:val="20"/>
                <w:lang w:val="en-GB"/>
              </w:rPr>
              <w:t xml:space="preserve">Supply of dual Rack 19" monitors, SDI inputs, supported formats SD, HD, and 6G-SDI. </w:t>
            </w:r>
            <w:r w:rsidRPr="00A407B2">
              <w:rPr>
                <w:sz w:val="20"/>
                <w:lang w:val="it-IT"/>
              </w:rPr>
              <w:t>Height 3 rack units.</w:t>
            </w:r>
          </w:p>
          <w:p w14:paraId="0CD09EBA" w14:textId="77777777" w:rsidR="00557B8F" w:rsidRPr="00A407B2" w:rsidRDefault="00557B8F" w:rsidP="00557B8F">
            <w:pPr>
              <w:pStyle w:val="TableParagraph"/>
              <w:spacing w:before="179"/>
              <w:ind w:left="70" w:right="95"/>
              <w:rPr>
                <w:sz w:val="20"/>
                <w:lang w:val="it-IT"/>
              </w:rPr>
            </w:pPr>
          </w:p>
          <w:p w14:paraId="373D2EDC" w14:textId="3A660795" w:rsidR="00557B8F" w:rsidRPr="00630DFD" w:rsidRDefault="00557B8F" w:rsidP="00557B8F">
            <w:pPr>
              <w:pStyle w:val="TableParagraph"/>
              <w:ind w:left="70" w:right="95"/>
              <w:rPr>
                <w:b/>
                <w:i/>
                <w:sz w:val="20"/>
                <w:lang w:val="it-IT"/>
              </w:rPr>
            </w:pPr>
            <w:r w:rsidRPr="00A407B2">
              <w:rPr>
                <w:b/>
                <w:bCs/>
                <w:sz w:val="20"/>
                <w:lang w:val="it-IT"/>
              </w:rPr>
              <w:t>[Reference model:</w:t>
            </w:r>
            <w:r w:rsidRPr="00A407B2">
              <w:rPr>
                <w:b/>
                <w:sz w:val="20"/>
                <w:lang w:val="it-IT"/>
              </w:rPr>
              <w:t xml:space="preserve"> BLACKMAGIC SmartScope Duo 4K]</w:t>
            </w:r>
          </w:p>
        </w:tc>
        <w:tc>
          <w:tcPr>
            <w:tcW w:w="646" w:type="dxa"/>
          </w:tcPr>
          <w:p w14:paraId="413B6CC9" w14:textId="77777777" w:rsidR="00557B8F" w:rsidRPr="00630DFD" w:rsidRDefault="00557B8F" w:rsidP="00557B8F">
            <w:pPr>
              <w:pStyle w:val="TableParagraph"/>
              <w:rPr>
                <w:i/>
                <w:sz w:val="20"/>
                <w:lang w:val="it-IT"/>
              </w:rPr>
            </w:pPr>
          </w:p>
          <w:p w14:paraId="1FC94412" w14:textId="77777777" w:rsidR="00557B8F" w:rsidRPr="00630DFD" w:rsidRDefault="00557B8F" w:rsidP="00557B8F">
            <w:pPr>
              <w:pStyle w:val="TableParagraph"/>
              <w:rPr>
                <w:i/>
                <w:sz w:val="20"/>
                <w:lang w:val="it-IT"/>
              </w:rPr>
            </w:pPr>
          </w:p>
          <w:p w14:paraId="07453358" w14:textId="77777777" w:rsidR="00557B8F" w:rsidRPr="00630DFD" w:rsidRDefault="00557B8F" w:rsidP="00557B8F">
            <w:pPr>
              <w:pStyle w:val="TableParagraph"/>
              <w:spacing w:before="65"/>
              <w:rPr>
                <w:i/>
                <w:sz w:val="20"/>
                <w:lang w:val="it-IT"/>
              </w:rPr>
            </w:pPr>
          </w:p>
          <w:p w14:paraId="04CF716B" w14:textId="77777777" w:rsidR="00557B8F" w:rsidRDefault="00557B8F" w:rsidP="00557B8F">
            <w:pPr>
              <w:pStyle w:val="TableParagraph"/>
              <w:ind w:left="5" w:right="2"/>
              <w:jc w:val="center"/>
              <w:rPr>
                <w:sz w:val="20"/>
              </w:rPr>
            </w:pPr>
            <w:r>
              <w:rPr>
                <w:spacing w:val="-10"/>
                <w:sz w:val="20"/>
              </w:rPr>
              <w:t>n</w:t>
            </w:r>
          </w:p>
        </w:tc>
        <w:tc>
          <w:tcPr>
            <w:tcW w:w="1114" w:type="dxa"/>
          </w:tcPr>
          <w:p w14:paraId="253EBD10" w14:textId="77777777" w:rsidR="00557B8F" w:rsidRDefault="00557B8F" w:rsidP="00557B8F">
            <w:pPr>
              <w:pStyle w:val="TableParagraph"/>
              <w:rPr>
                <w:i/>
                <w:sz w:val="20"/>
              </w:rPr>
            </w:pPr>
          </w:p>
          <w:p w14:paraId="72E7C236" w14:textId="77777777" w:rsidR="00557B8F" w:rsidRDefault="00557B8F" w:rsidP="00557B8F">
            <w:pPr>
              <w:pStyle w:val="TableParagraph"/>
              <w:rPr>
                <w:i/>
                <w:sz w:val="20"/>
              </w:rPr>
            </w:pPr>
          </w:p>
          <w:p w14:paraId="401282AF" w14:textId="77777777" w:rsidR="00557B8F" w:rsidRDefault="00557B8F" w:rsidP="00557B8F">
            <w:pPr>
              <w:pStyle w:val="TableParagraph"/>
              <w:spacing w:before="65"/>
              <w:rPr>
                <w:i/>
                <w:sz w:val="20"/>
              </w:rPr>
            </w:pPr>
          </w:p>
          <w:p w14:paraId="212C5129" w14:textId="249074F1" w:rsidR="00557B8F" w:rsidRDefault="00557B8F" w:rsidP="00557B8F">
            <w:pPr>
              <w:pStyle w:val="TableParagraph"/>
              <w:ind w:left="10" w:right="1"/>
              <w:jc w:val="center"/>
              <w:rPr>
                <w:sz w:val="20"/>
              </w:rPr>
            </w:pPr>
            <w:r>
              <w:rPr>
                <w:spacing w:val="-10"/>
                <w:sz w:val="20"/>
              </w:rPr>
              <w:t>1</w:t>
            </w:r>
          </w:p>
        </w:tc>
        <w:tc>
          <w:tcPr>
            <w:tcW w:w="1410" w:type="dxa"/>
            <w:vAlign w:val="center"/>
          </w:tcPr>
          <w:p w14:paraId="264F38D7" w14:textId="288AE748"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3B7974B8" w14:textId="2C00A791" w:rsidR="00557B8F" w:rsidRPr="008A01DB" w:rsidRDefault="00557B8F" w:rsidP="00557B8F">
            <w:pPr>
              <w:rPr>
                <w:rFonts w:ascii="Times New Roman" w:hAnsi="Times New Roman"/>
                <w:bCs/>
              </w:rPr>
            </w:pPr>
            <w:r w:rsidRPr="008A01DB">
              <w:rPr>
                <w:bCs/>
                <w:spacing w:val="-10"/>
              </w:rPr>
              <w:t>€_______________</w:t>
            </w:r>
          </w:p>
        </w:tc>
      </w:tr>
      <w:tr w:rsidR="00557B8F" w14:paraId="23D7631B" w14:textId="77777777" w:rsidTr="000E1D3E">
        <w:trPr>
          <w:trHeight w:val="1852"/>
        </w:trPr>
        <w:tc>
          <w:tcPr>
            <w:tcW w:w="530" w:type="dxa"/>
            <w:shd w:val="clear" w:color="auto" w:fill="BCD5ED"/>
          </w:tcPr>
          <w:p w14:paraId="606B8BED" w14:textId="77777777" w:rsidR="00557B8F" w:rsidRDefault="00557B8F" w:rsidP="00557B8F">
            <w:pPr>
              <w:pStyle w:val="TableParagraph"/>
              <w:rPr>
                <w:i/>
                <w:sz w:val="20"/>
              </w:rPr>
            </w:pPr>
          </w:p>
          <w:p w14:paraId="18E3FD62" w14:textId="77777777" w:rsidR="00557B8F" w:rsidRDefault="00557B8F" w:rsidP="00557B8F">
            <w:pPr>
              <w:pStyle w:val="TableParagraph"/>
              <w:rPr>
                <w:i/>
                <w:sz w:val="20"/>
              </w:rPr>
            </w:pPr>
          </w:p>
          <w:p w14:paraId="7D7C5CDC" w14:textId="77777777" w:rsidR="00557B8F" w:rsidRDefault="00557B8F" w:rsidP="00557B8F">
            <w:pPr>
              <w:pStyle w:val="TableParagraph"/>
              <w:spacing w:before="120"/>
              <w:rPr>
                <w:i/>
                <w:sz w:val="20"/>
              </w:rPr>
            </w:pPr>
          </w:p>
          <w:p w14:paraId="27034FF8" w14:textId="13060A5B" w:rsidR="00557B8F" w:rsidRDefault="00557B8F" w:rsidP="00557B8F">
            <w:pPr>
              <w:pStyle w:val="TableParagraph"/>
              <w:ind w:left="10" w:right="5"/>
              <w:jc w:val="center"/>
              <w:rPr>
                <w:sz w:val="20"/>
              </w:rPr>
            </w:pPr>
            <w:r>
              <w:rPr>
                <w:spacing w:val="-5"/>
                <w:sz w:val="20"/>
              </w:rPr>
              <w:t>14</w:t>
            </w:r>
          </w:p>
        </w:tc>
        <w:tc>
          <w:tcPr>
            <w:tcW w:w="4962" w:type="dxa"/>
          </w:tcPr>
          <w:p w14:paraId="2D75EAC5" w14:textId="77777777" w:rsidR="00557B8F" w:rsidRPr="001C1190" w:rsidRDefault="00557B8F" w:rsidP="00557B8F">
            <w:pPr>
              <w:pStyle w:val="TableParagraph"/>
              <w:ind w:left="70" w:right="95"/>
              <w:rPr>
                <w:sz w:val="20"/>
                <w:lang w:val="en-GB"/>
              </w:rPr>
            </w:pPr>
            <w:r w:rsidRPr="001C1190">
              <w:rPr>
                <w:sz w:val="20"/>
                <w:lang w:val="en-GB"/>
              </w:rPr>
              <w:t>Supply of bidirectional SDI/HDMI 12G converter, 1 SDI input, 1 HDMI 2.0 output, 1 HDMI 2.0 input, 1 SDI output. USB-C socket for updates, configuration, and power supply. Supported formats: SD, HD, 2K, Ultra HD, and 4K.</w:t>
            </w:r>
          </w:p>
          <w:p w14:paraId="1FBC4682" w14:textId="77777777" w:rsidR="00557B8F" w:rsidRPr="001C1190" w:rsidRDefault="00557B8F" w:rsidP="00557B8F">
            <w:pPr>
              <w:pStyle w:val="TableParagraph"/>
              <w:ind w:left="70" w:right="95"/>
              <w:rPr>
                <w:sz w:val="20"/>
                <w:lang w:val="en-GB"/>
              </w:rPr>
            </w:pPr>
          </w:p>
          <w:p w14:paraId="7AF83F0A" w14:textId="14E9B2E2" w:rsidR="00557B8F" w:rsidRPr="00A97E31" w:rsidRDefault="00557B8F" w:rsidP="00557B8F">
            <w:pPr>
              <w:pStyle w:val="TableParagraph"/>
              <w:spacing w:before="1"/>
              <w:ind w:left="70"/>
              <w:rPr>
                <w:b/>
                <w:i/>
                <w:sz w:val="20"/>
                <w:lang w:val="it-IT"/>
              </w:rPr>
            </w:pPr>
            <w:r w:rsidRPr="001C1190">
              <w:rPr>
                <w:b/>
                <w:bCs/>
                <w:sz w:val="20"/>
                <w:lang w:val="it-IT"/>
              </w:rPr>
              <w:t>[Reference model:</w:t>
            </w:r>
            <w:r w:rsidRPr="001C1190">
              <w:rPr>
                <w:b/>
                <w:sz w:val="20"/>
                <w:lang w:val="it-IT"/>
              </w:rPr>
              <w:t xml:space="preserve"> BLACKMAGIC Micro Converter BiDirectional SDI/HDMI 12G]</w:t>
            </w:r>
          </w:p>
        </w:tc>
        <w:tc>
          <w:tcPr>
            <w:tcW w:w="646" w:type="dxa"/>
          </w:tcPr>
          <w:p w14:paraId="20976768" w14:textId="77777777" w:rsidR="00557B8F" w:rsidRPr="00A97E31" w:rsidRDefault="00557B8F" w:rsidP="00557B8F">
            <w:pPr>
              <w:pStyle w:val="TableParagraph"/>
              <w:rPr>
                <w:i/>
                <w:sz w:val="20"/>
                <w:lang w:val="it-IT"/>
              </w:rPr>
            </w:pPr>
          </w:p>
          <w:p w14:paraId="6B66D586" w14:textId="77777777" w:rsidR="00557B8F" w:rsidRPr="00A97E31" w:rsidRDefault="00557B8F" w:rsidP="00557B8F">
            <w:pPr>
              <w:pStyle w:val="TableParagraph"/>
              <w:rPr>
                <w:i/>
                <w:sz w:val="20"/>
                <w:lang w:val="it-IT"/>
              </w:rPr>
            </w:pPr>
          </w:p>
          <w:p w14:paraId="631A603A" w14:textId="77777777" w:rsidR="00557B8F" w:rsidRPr="00A97E31" w:rsidRDefault="00557B8F" w:rsidP="00557B8F">
            <w:pPr>
              <w:pStyle w:val="TableParagraph"/>
              <w:spacing w:before="120"/>
              <w:rPr>
                <w:i/>
                <w:sz w:val="20"/>
                <w:lang w:val="it-IT"/>
              </w:rPr>
            </w:pPr>
          </w:p>
          <w:p w14:paraId="05EA764D" w14:textId="77777777" w:rsidR="00557B8F" w:rsidRDefault="00557B8F" w:rsidP="00557B8F">
            <w:pPr>
              <w:pStyle w:val="TableParagraph"/>
              <w:ind w:left="5" w:right="2"/>
              <w:jc w:val="center"/>
              <w:rPr>
                <w:sz w:val="20"/>
              </w:rPr>
            </w:pPr>
            <w:r>
              <w:rPr>
                <w:spacing w:val="-10"/>
                <w:sz w:val="20"/>
              </w:rPr>
              <w:t>n</w:t>
            </w:r>
          </w:p>
        </w:tc>
        <w:tc>
          <w:tcPr>
            <w:tcW w:w="1114" w:type="dxa"/>
          </w:tcPr>
          <w:p w14:paraId="0EC92AAA" w14:textId="77777777" w:rsidR="00557B8F" w:rsidRDefault="00557B8F" w:rsidP="00557B8F">
            <w:pPr>
              <w:pStyle w:val="TableParagraph"/>
              <w:rPr>
                <w:i/>
                <w:sz w:val="20"/>
              </w:rPr>
            </w:pPr>
          </w:p>
          <w:p w14:paraId="56766232" w14:textId="77777777" w:rsidR="00557B8F" w:rsidRDefault="00557B8F" w:rsidP="00557B8F">
            <w:pPr>
              <w:pStyle w:val="TableParagraph"/>
              <w:rPr>
                <w:i/>
                <w:sz w:val="20"/>
              </w:rPr>
            </w:pPr>
          </w:p>
          <w:p w14:paraId="16A1F8F9" w14:textId="77777777" w:rsidR="00557B8F" w:rsidRDefault="00557B8F" w:rsidP="00557B8F">
            <w:pPr>
              <w:pStyle w:val="TableParagraph"/>
              <w:spacing w:before="120"/>
              <w:rPr>
                <w:i/>
                <w:sz w:val="20"/>
              </w:rPr>
            </w:pPr>
          </w:p>
          <w:p w14:paraId="5ED93602" w14:textId="7CA7A6EB" w:rsidR="00557B8F" w:rsidRDefault="00557B8F" w:rsidP="00557B8F">
            <w:pPr>
              <w:pStyle w:val="TableParagraph"/>
              <w:ind w:left="10" w:right="1"/>
              <w:jc w:val="center"/>
              <w:rPr>
                <w:sz w:val="20"/>
              </w:rPr>
            </w:pPr>
            <w:r>
              <w:rPr>
                <w:spacing w:val="-10"/>
                <w:sz w:val="20"/>
              </w:rPr>
              <w:t>12</w:t>
            </w:r>
          </w:p>
        </w:tc>
        <w:tc>
          <w:tcPr>
            <w:tcW w:w="1410" w:type="dxa"/>
            <w:vAlign w:val="center"/>
          </w:tcPr>
          <w:p w14:paraId="49D60A3B" w14:textId="35322DC5"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04469BE5" w14:textId="251F8C21" w:rsidR="00557B8F" w:rsidRPr="008A01DB" w:rsidRDefault="00557B8F" w:rsidP="00557B8F">
            <w:pPr>
              <w:rPr>
                <w:rFonts w:ascii="Times New Roman" w:hAnsi="Times New Roman"/>
                <w:bCs/>
              </w:rPr>
            </w:pPr>
            <w:r w:rsidRPr="008A01DB">
              <w:rPr>
                <w:bCs/>
                <w:spacing w:val="-10"/>
              </w:rPr>
              <w:t>€_______________</w:t>
            </w:r>
          </w:p>
        </w:tc>
      </w:tr>
    </w:tbl>
    <w:p w14:paraId="72E8B29C"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557B8F" w14:paraId="27B02FC5" w14:textId="77777777" w:rsidTr="00812174">
        <w:trPr>
          <w:trHeight w:val="2999"/>
        </w:trPr>
        <w:tc>
          <w:tcPr>
            <w:tcW w:w="530" w:type="dxa"/>
            <w:shd w:val="clear" w:color="auto" w:fill="BCD5ED"/>
          </w:tcPr>
          <w:p w14:paraId="6418FFB5" w14:textId="77777777" w:rsidR="00557B8F" w:rsidRDefault="00557B8F" w:rsidP="00557B8F">
            <w:pPr>
              <w:pStyle w:val="TableParagraph"/>
              <w:rPr>
                <w:i/>
                <w:sz w:val="20"/>
              </w:rPr>
            </w:pPr>
          </w:p>
          <w:p w14:paraId="2E16B878" w14:textId="77777777" w:rsidR="00557B8F" w:rsidRDefault="00557B8F" w:rsidP="00557B8F">
            <w:pPr>
              <w:pStyle w:val="TableParagraph"/>
              <w:rPr>
                <w:i/>
                <w:sz w:val="20"/>
              </w:rPr>
            </w:pPr>
          </w:p>
          <w:p w14:paraId="38AF94C8" w14:textId="77777777" w:rsidR="00557B8F" w:rsidRDefault="00557B8F" w:rsidP="00557B8F">
            <w:pPr>
              <w:pStyle w:val="TableParagraph"/>
              <w:rPr>
                <w:i/>
                <w:sz w:val="20"/>
              </w:rPr>
            </w:pPr>
          </w:p>
          <w:p w14:paraId="42EB978B" w14:textId="77777777" w:rsidR="00557B8F" w:rsidRDefault="00557B8F" w:rsidP="00557B8F">
            <w:pPr>
              <w:pStyle w:val="TableParagraph"/>
              <w:rPr>
                <w:i/>
                <w:sz w:val="20"/>
              </w:rPr>
            </w:pPr>
          </w:p>
          <w:p w14:paraId="632195FF" w14:textId="77777777" w:rsidR="00557B8F" w:rsidRDefault="00557B8F" w:rsidP="00557B8F">
            <w:pPr>
              <w:pStyle w:val="TableParagraph"/>
              <w:rPr>
                <w:i/>
                <w:sz w:val="20"/>
              </w:rPr>
            </w:pPr>
          </w:p>
          <w:p w14:paraId="1A844410" w14:textId="77777777" w:rsidR="00557B8F" w:rsidRDefault="00557B8F" w:rsidP="00557B8F">
            <w:pPr>
              <w:pStyle w:val="TableParagraph"/>
              <w:spacing w:before="4"/>
              <w:rPr>
                <w:i/>
                <w:sz w:val="20"/>
              </w:rPr>
            </w:pPr>
          </w:p>
          <w:p w14:paraId="5F33C6EB" w14:textId="69C80618" w:rsidR="00557B8F" w:rsidRDefault="00557B8F" w:rsidP="00557B8F">
            <w:pPr>
              <w:pStyle w:val="TableParagraph"/>
              <w:ind w:left="10" w:right="5"/>
              <w:jc w:val="center"/>
              <w:rPr>
                <w:sz w:val="20"/>
              </w:rPr>
            </w:pPr>
            <w:r>
              <w:rPr>
                <w:spacing w:val="-5"/>
                <w:sz w:val="20"/>
              </w:rPr>
              <w:t>15</w:t>
            </w:r>
          </w:p>
        </w:tc>
        <w:tc>
          <w:tcPr>
            <w:tcW w:w="4962" w:type="dxa"/>
          </w:tcPr>
          <w:p w14:paraId="4F5BA090" w14:textId="77777777" w:rsidR="00557B8F" w:rsidRPr="00A92962" w:rsidRDefault="00557B8F" w:rsidP="00557B8F">
            <w:pPr>
              <w:pStyle w:val="TableParagraph"/>
              <w:ind w:left="70" w:right="63"/>
              <w:jc w:val="both"/>
              <w:rPr>
                <w:sz w:val="20"/>
                <w:lang w:val="en-GB"/>
              </w:rPr>
            </w:pPr>
            <w:r w:rsidRPr="00A92962">
              <w:rPr>
                <w:sz w:val="20"/>
                <w:lang w:val="en-GB"/>
              </w:rPr>
              <w:t xml:space="preserve">Supply of SDI audio de-embedder, 2 SDI inputs, 1 SDI output, 4 </w:t>
            </w:r>
            <w:proofErr w:type="spellStart"/>
            <w:r w:rsidRPr="00A92962">
              <w:rPr>
                <w:sz w:val="20"/>
                <w:lang w:val="en-GB"/>
              </w:rPr>
              <w:t>analog</w:t>
            </w:r>
            <w:proofErr w:type="spellEnd"/>
            <w:r w:rsidRPr="00A92962">
              <w:rPr>
                <w:sz w:val="20"/>
                <w:lang w:val="en-GB"/>
              </w:rPr>
              <w:t xml:space="preserve"> audio outputs, support for SD, HD, and Ultra HD.</w:t>
            </w:r>
          </w:p>
          <w:p w14:paraId="092BA293" w14:textId="77777777" w:rsidR="00557B8F" w:rsidRPr="00A92962" w:rsidRDefault="00557B8F" w:rsidP="00557B8F">
            <w:pPr>
              <w:pStyle w:val="TableParagraph"/>
              <w:ind w:left="70" w:right="63"/>
              <w:jc w:val="both"/>
              <w:rPr>
                <w:sz w:val="20"/>
                <w:lang w:val="en-GB"/>
              </w:rPr>
            </w:pPr>
          </w:p>
          <w:p w14:paraId="3E396CD0" w14:textId="6A088C8F" w:rsidR="00557B8F" w:rsidRPr="0085763A" w:rsidRDefault="00557B8F" w:rsidP="00557B8F">
            <w:pPr>
              <w:pStyle w:val="TableParagraph"/>
              <w:spacing w:before="228"/>
              <w:ind w:left="70" w:right="62"/>
              <w:jc w:val="both"/>
              <w:rPr>
                <w:b/>
                <w:i/>
                <w:sz w:val="20"/>
                <w:lang w:val="it-IT"/>
              </w:rPr>
            </w:pPr>
            <w:r w:rsidRPr="00A92962">
              <w:rPr>
                <w:b/>
                <w:bCs/>
                <w:sz w:val="20"/>
                <w:lang w:val="it-IT"/>
              </w:rPr>
              <w:t>[Reference model:</w:t>
            </w:r>
            <w:r w:rsidRPr="00A92962">
              <w:rPr>
                <w:b/>
                <w:sz w:val="20"/>
                <w:lang w:val="it-IT"/>
              </w:rPr>
              <w:t xml:space="preserve"> BLACKMAGIC Mini Converter SDI to Audio 4K]</w:t>
            </w:r>
          </w:p>
        </w:tc>
        <w:tc>
          <w:tcPr>
            <w:tcW w:w="646" w:type="dxa"/>
          </w:tcPr>
          <w:p w14:paraId="3C102BBF" w14:textId="77777777" w:rsidR="00557B8F" w:rsidRPr="0085763A" w:rsidRDefault="00557B8F" w:rsidP="00557B8F">
            <w:pPr>
              <w:pStyle w:val="TableParagraph"/>
              <w:rPr>
                <w:i/>
                <w:sz w:val="20"/>
                <w:lang w:val="it-IT"/>
              </w:rPr>
            </w:pPr>
          </w:p>
          <w:p w14:paraId="536B2377" w14:textId="77777777" w:rsidR="00557B8F" w:rsidRPr="0085763A" w:rsidRDefault="00557B8F" w:rsidP="00557B8F">
            <w:pPr>
              <w:pStyle w:val="TableParagraph"/>
              <w:rPr>
                <w:i/>
                <w:sz w:val="20"/>
                <w:lang w:val="it-IT"/>
              </w:rPr>
            </w:pPr>
          </w:p>
          <w:p w14:paraId="503C6758" w14:textId="77777777" w:rsidR="00557B8F" w:rsidRPr="0085763A" w:rsidRDefault="00557B8F" w:rsidP="00557B8F">
            <w:pPr>
              <w:pStyle w:val="TableParagraph"/>
              <w:rPr>
                <w:i/>
                <w:sz w:val="20"/>
                <w:lang w:val="it-IT"/>
              </w:rPr>
            </w:pPr>
          </w:p>
          <w:p w14:paraId="38557003" w14:textId="77777777" w:rsidR="00557B8F" w:rsidRPr="0085763A" w:rsidRDefault="00557B8F" w:rsidP="00557B8F">
            <w:pPr>
              <w:pStyle w:val="TableParagraph"/>
              <w:rPr>
                <w:i/>
                <w:sz w:val="20"/>
                <w:lang w:val="it-IT"/>
              </w:rPr>
            </w:pPr>
          </w:p>
          <w:p w14:paraId="40B70326" w14:textId="77777777" w:rsidR="00557B8F" w:rsidRPr="0085763A" w:rsidRDefault="00557B8F" w:rsidP="00557B8F">
            <w:pPr>
              <w:pStyle w:val="TableParagraph"/>
              <w:rPr>
                <w:i/>
                <w:sz w:val="20"/>
                <w:lang w:val="it-IT"/>
              </w:rPr>
            </w:pPr>
          </w:p>
          <w:p w14:paraId="48009D66" w14:textId="77777777" w:rsidR="00557B8F" w:rsidRPr="0085763A" w:rsidRDefault="00557B8F" w:rsidP="00557B8F">
            <w:pPr>
              <w:pStyle w:val="TableParagraph"/>
              <w:spacing w:before="4"/>
              <w:rPr>
                <w:i/>
                <w:sz w:val="20"/>
                <w:lang w:val="it-IT"/>
              </w:rPr>
            </w:pPr>
          </w:p>
          <w:p w14:paraId="5AA32EAA" w14:textId="77777777" w:rsidR="00557B8F" w:rsidRDefault="00557B8F" w:rsidP="00557B8F">
            <w:pPr>
              <w:pStyle w:val="TableParagraph"/>
              <w:ind w:left="5" w:right="2"/>
              <w:jc w:val="center"/>
              <w:rPr>
                <w:sz w:val="20"/>
              </w:rPr>
            </w:pPr>
            <w:r>
              <w:rPr>
                <w:spacing w:val="-10"/>
                <w:sz w:val="20"/>
              </w:rPr>
              <w:t>n</w:t>
            </w:r>
          </w:p>
        </w:tc>
        <w:tc>
          <w:tcPr>
            <w:tcW w:w="1114" w:type="dxa"/>
          </w:tcPr>
          <w:p w14:paraId="41421D14" w14:textId="77777777" w:rsidR="00557B8F" w:rsidRDefault="00557B8F" w:rsidP="00557B8F">
            <w:pPr>
              <w:pStyle w:val="TableParagraph"/>
              <w:rPr>
                <w:i/>
                <w:sz w:val="20"/>
              </w:rPr>
            </w:pPr>
          </w:p>
          <w:p w14:paraId="206262A2" w14:textId="77777777" w:rsidR="00557B8F" w:rsidRDefault="00557B8F" w:rsidP="00557B8F">
            <w:pPr>
              <w:pStyle w:val="TableParagraph"/>
              <w:rPr>
                <w:i/>
                <w:sz w:val="20"/>
              </w:rPr>
            </w:pPr>
          </w:p>
          <w:p w14:paraId="796E9692" w14:textId="77777777" w:rsidR="00557B8F" w:rsidRDefault="00557B8F" w:rsidP="00557B8F">
            <w:pPr>
              <w:pStyle w:val="TableParagraph"/>
              <w:rPr>
                <w:i/>
                <w:sz w:val="20"/>
              </w:rPr>
            </w:pPr>
          </w:p>
          <w:p w14:paraId="2293684F" w14:textId="77777777" w:rsidR="00557B8F" w:rsidRDefault="00557B8F" w:rsidP="00557B8F">
            <w:pPr>
              <w:pStyle w:val="TableParagraph"/>
              <w:rPr>
                <w:i/>
                <w:sz w:val="20"/>
              </w:rPr>
            </w:pPr>
          </w:p>
          <w:p w14:paraId="0C156F8D" w14:textId="77777777" w:rsidR="00557B8F" w:rsidRDefault="00557B8F" w:rsidP="00557B8F">
            <w:pPr>
              <w:pStyle w:val="TableParagraph"/>
              <w:rPr>
                <w:i/>
                <w:sz w:val="20"/>
              </w:rPr>
            </w:pPr>
          </w:p>
          <w:p w14:paraId="2D652753" w14:textId="77777777" w:rsidR="00557B8F" w:rsidRDefault="00557B8F" w:rsidP="00557B8F">
            <w:pPr>
              <w:pStyle w:val="TableParagraph"/>
              <w:spacing w:before="4"/>
              <w:rPr>
                <w:i/>
                <w:sz w:val="20"/>
              </w:rPr>
            </w:pPr>
          </w:p>
          <w:p w14:paraId="1CA27059" w14:textId="60B07894" w:rsidR="00557B8F" w:rsidRDefault="00557B8F" w:rsidP="00557B8F">
            <w:pPr>
              <w:pStyle w:val="TableParagraph"/>
              <w:ind w:left="10" w:right="1"/>
              <w:jc w:val="center"/>
              <w:rPr>
                <w:sz w:val="20"/>
              </w:rPr>
            </w:pPr>
            <w:r>
              <w:rPr>
                <w:spacing w:val="-10"/>
                <w:sz w:val="20"/>
              </w:rPr>
              <w:t>2</w:t>
            </w:r>
          </w:p>
        </w:tc>
        <w:tc>
          <w:tcPr>
            <w:tcW w:w="1410" w:type="dxa"/>
            <w:vAlign w:val="center"/>
          </w:tcPr>
          <w:p w14:paraId="54924702" w14:textId="0CBBDAE1"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470F0E9B" w14:textId="32B48AA1" w:rsidR="00557B8F" w:rsidRPr="008A01DB" w:rsidRDefault="00557B8F" w:rsidP="00557B8F">
            <w:pPr>
              <w:rPr>
                <w:rFonts w:ascii="Times New Roman" w:hAnsi="Times New Roman"/>
                <w:bCs/>
              </w:rPr>
            </w:pPr>
            <w:r w:rsidRPr="008A01DB">
              <w:rPr>
                <w:bCs/>
                <w:spacing w:val="-10"/>
              </w:rPr>
              <w:t>€_______________</w:t>
            </w:r>
          </w:p>
        </w:tc>
      </w:tr>
      <w:tr w:rsidR="00557B8F" w14:paraId="354E774B" w14:textId="77777777" w:rsidTr="00812174">
        <w:trPr>
          <w:trHeight w:val="1819"/>
        </w:trPr>
        <w:tc>
          <w:tcPr>
            <w:tcW w:w="530" w:type="dxa"/>
            <w:shd w:val="clear" w:color="auto" w:fill="BCD5ED"/>
          </w:tcPr>
          <w:p w14:paraId="2D255BC7" w14:textId="77777777" w:rsidR="00557B8F" w:rsidRDefault="00557B8F" w:rsidP="00557B8F">
            <w:pPr>
              <w:pStyle w:val="TableParagraph"/>
              <w:rPr>
                <w:i/>
                <w:sz w:val="20"/>
              </w:rPr>
            </w:pPr>
          </w:p>
          <w:p w14:paraId="0D3EB883" w14:textId="77777777" w:rsidR="00557B8F" w:rsidRDefault="00557B8F" w:rsidP="00557B8F">
            <w:pPr>
              <w:pStyle w:val="TableParagraph"/>
              <w:rPr>
                <w:i/>
                <w:sz w:val="20"/>
              </w:rPr>
            </w:pPr>
          </w:p>
          <w:p w14:paraId="3A393D8D" w14:textId="77777777" w:rsidR="00557B8F" w:rsidRDefault="00557B8F" w:rsidP="00557B8F">
            <w:pPr>
              <w:pStyle w:val="TableParagraph"/>
              <w:spacing w:before="104"/>
              <w:rPr>
                <w:i/>
                <w:sz w:val="20"/>
              </w:rPr>
            </w:pPr>
          </w:p>
          <w:p w14:paraId="40FB1A65" w14:textId="399EBA09" w:rsidR="00557B8F" w:rsidRDefault="00557B8F" w:rsidP="00557B8F">
            <w:pPr>
              <w:pStyle w:val="TableParagraph"/>
              <w:ind w:left="10" w:right="5"/>
              <w:jc w:val="center"/>
              <w:rPr>
                <w:sz w:val="20"/>
              </w:rPr>
            </w:pPr>
            <w:r>
              <w:rPr>
                <w:spacing w:val="-5"/>
                <w:sz w:val="20"/>
              </w:rPr>
              <w:t>16</w:t>
            </w:r>
          </w:p>
        </w:tc>
        <w:tc>
          <w:tcPr>
            <w:tcW w:w="4962" w:type="dxa"/>
          </w:tcPr>
          <w:p w14:paraId="329A2B7D" w14:textId="77777777" w:rsidR="00557B8F" w:rsidRPr="00D55CB1" w:rsidRDefault="00557B8F" w:rsidP="00557B8F">
            <w:pPr>
              <w:pStyle w:val="TableParagraph"/>
              <w:spacing w:before="218"/>
              <w:ind w:left="70" w:right="217"/>
              <w:jc w:val="both"/>
              <w:rPr>
                <w:sz w:val="20"/>
                <w:lang w:val="en-GB"/>
              </w:rPr>
            </w:pPr>
            <w:r w:rsidRPr="00D55CB1">
              <w:rPr>
                <w:sz w:val="20"/>
                <w:lang w:val="en-GB"/>
              </w:rPr>
              <w:t>Supply of digital wireless microphone kit consisting of an SLXD2 transmitter with SM58 capsule and SLXD4 receiver, band J53 (562 – 606 MHz).</w:t>
            </w:r>
          </w:p>
          <w:p w14:paraId="5F831E5E" w14:textId="77777777" w:rsidR="00557B8F" w:rsidRPr="00D55CB1" w:rsidRDefault="00557B8F" w:rsidP="00557B8F">
            <w:pPr>
              <w:pStyle w:val="TableParagraph"/>
              <w:spacing w:before="218"/>
              <w:ind w:left="70" w:right="217"/>
              <w:jc w:val="both"/>
              <w:rPr>
                <w:sz w:val="20"/>
                <w:lang w:val="en-GB"/>
              </w:rPr>
            </w:pPr>
          </w:p>
          <w:p w14:paraId="1EFD05C2" w14:textId="4430F2AF" w:rsidR="00557B8F" w:rsidRPr="00C341E0" w:rsidRDefault="00557B8F" w:rsidP="00557B8F">
            <w:pPr>
              <w:pStyle w:val="TableParagraph"/>
              <w:ind w:left="70" w:right="206"/>
              <w:jc w:val="both"/>
              <w:rPr>
                <w:b/>
                <w:i/>
                <w:sz w:val="20"/>
                <w:lang w:val="it-IT"/>
              </w:rPr>
            </w:pPr>
            <w:r w:rsidRPr="00D55CB1">
              <w:rPr>
                <w:b/>
                <w:bCs/>
                <w:sz w:val="20"/>
                <w:lang w:val="it-IT"/>
              </w:rPr>
              <w:t>[Reference model:</w:t>
            </w:r>
            <w:r w:rsidRPr="00D55CB1">
              <w:rPr>
                <w:b/>
                <w:sz w:val="20"/>
                <w:lang w:val="it-IT"/>
              </w:rPr>
              <w:t xml:space="preserve"> SHURE </w:t>
            </w:r>
            <w:r w:rsidRPr="00D55CB1">
              <w:rPr>
                <w:b/>
                <w:bCs/>
                <w:sz w:val="20"/>
                <w:lang w:val="it-IT"/>
              </w:rPr>
              <w:t>model</w:t>
            </w:r>
            <w:r w:rsidRPr="00D55CB1">
              <w:rPr>
                <w:b/>
                <w:sz w:val="20"/>
                <w:lang w:val="it-IT"/>
              </w:rPr>
              <w:t xml:space="preserve"> SLXD24E/SM58-J53]</w:t>
            </w:r>
          </w:p>
        </w:tc>
        <w:tc>
          <w:tcPr>
            <w:tcW w:w="646" w:type="dxa"/>
          </w:tcPr>
          <w:p w14:paraId="6BD2A93C" w14:textId="77777777" w:rsidR="00557B8F" w:rsidRPr="00C341E0" w:rsidRDefault="00557B8F" w:rsidP="00557B8F">
            <w:pPr>
              <w:pStyle w:val="TableParagraph"/>
              <w:rPr>
                <w:i/>
                <w:sz w:val="20"/>
                <w:lang w:val="it-IT"/>
              </w:rPr>
            </w:pPr>
          </w:p>
          <w:p w14:paraId="0BB340C3" w14:textId="77777777" w:rsidR="00557B8F" w:rsidRPr="00C341E0" w:rsidRDefault="00557B8F" w:rsidP="00557B8F">
            <w:pPr>
              <w:pStyle w:val="TableParagraph"/>
              <w:rPr>
                <w:i/>
                <w:sz w:val="20"/>
                <w:lang w:val="it-IT"/>
              </w:rPr>
            </w:pPr>
          </w:p>
          <w:p w14:paraId="76C823EC" w14:textId="77777777" w:rsidR="00557B8F" w:rsidRPr="00C341E0" w:rsidRDefault="00557B8F" w:rsidP="00557B8F">
            <w:pPr>
              <w:pStyle w:val="TableParagraph"/>
              <w:spacing w:before="104"/>
              <w:rPr>
                <w:i/>
                <w:sz w:val="20"/>
                <w:lang w:val="it-IT"/>
              </w:rPr>
            </w:pPr>
          </w:p>
          <w:p w14:paraId="7716FF94" w14:textId="77777777" w:rsidR="00557B8F" w:rsidRDefault="00557B8F" w:rsidP="00557B8F">
            <w:pPr>
              <w:pStyle w:val="TableParagraph"/>
              <w:ind w:left="5" w:right="2"/>
              <w:jc w:val="center"/>
              <w:rPr>
                <w:sz w:val="20"/>
              </w:rPr>
            </w:pPr>
            <w:r>
              <w:rPr>
                <w:spacing w:val="-10"/>
                <w:sz w:val="20"/>
              </w:rPr>
              <w:t>n</w:t>
            </w:r>
          </w:p>
        </w:tc>
        <w:tc>
          <w:tcPr>
            <w:tcW w:w="1114" w:type="dxa"/>
          </w:tcPr>
          <w:p w14:paraId="4857D1DE" w14:textId="77777777" w:rsidR="00557B8F" w:rsidRDefault="00557B8F" w:rsidP="00557B8F">
            <w:pPr>
              <w:pStyle w:val="TableParagraph"/>
              <w:rPr>
                <w:i/>
                <w:sz w:val="20"/>
              </w:rPr>
            </w:pPr>
          </w:p>
          <w:p w14:paraId="6C1B0A49" w14:textId="77777777" w:rsidR="00557B8F" w:rsidRDefault="00557B8F" w:rsidP="00557B8F">
            <w:pPr>
              <w:pStyle w:val="TableParagraph"/>
              <w:rPr>
                <w:i/>
                <w:sz w:val="20"/>
              </w:rPr>
            </w:pPr>
          </w:p>
          <w:p w14:paraId="64668E26" w14:textId="77777777" w:rsidR="00557B8F" w:rsidRDefault="00557B8F" w:rsidP="00557B8F">
            <w:pPr>
              <w:pStyle w:val="TableParagraph"/>
              <w:spacing w:before="104"/>
              <w:rPr>
                <w:i/>
                <w:sz w:val="20"/>
              </w:rPr>
            </w:pPr>
          </w:p>
          <w:p w14:paraId="4D683CEB" w14:textId="77777777" w:rsidR="00557B8F" w:rsidRDefault="00557B8F" w:rsidP="00557B8F">
            <w:pPr>
              <w:pStyle w:val="TableParagraph"/>
              <w:ind w:left="10" w:right="1"/>
              <w:jc w:val="center"/>
              <w:rPr>
                <w:sz w:val="20"/>
              </w:rPr>
            </w:pPr>
            <w:r>
              <w:rPr>
                <w:spacing w:val="-10"/>
                <w:sz w:val="20"/>
              </w:rPr>
              <w:t>2</w:t>
            </w:r>
          </w:p>
        </w:tc>
        <w:tc>
          <w:tcPr>
            <w:tcW w:w="1410" w:type="dxa"/>
            <w:vAlign w:val="center"/>
          </w:tcPr>
          <w:p w14:paraId="23B363B9" w14:textId="03D0B97E"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4A5EE39A" w14:textId="466590ED" w:rsidR="00557B8F" w:rsidRPr="008A01DB" w:rsidRDefault="00557B8F" w:rsidP="00557B8F">
            <w:pPr>
              <w:rPr>
                <w:rFonts w:ascii="Times New Roman" w:hAnsi="Times New Roman"/>
                <w:bCs/>
              </w:rPr>
            </w:pPr>
            <w:r w:rsidRPr="008A01DB">
              <w:rPr>
                <w:bCs/>
                <w:spacing w:val="-10"/>
              </w:rPr>
              <w:t>€_______________</w:t>
            </w:r>
          </w:p>
        </w:tc>
      </w:tr>
      <w:tr w:rsidR="00557B8F" w14:paraId="4588E415" w14:textId="77777777" w:rsidTr="00812174">
        <w:trPr>
          <w:trHeight w:val="1499"/>
        </w:trPr>
        <w:tc>
          <w:tcPr>
            <w:tcW w:w="530" w:type="dxa"/>
            <w:shd w:val="clear" w:color="auto" w:fill="BCD5ED"/>
          </w:tcPr>
          <w:p w14:paraId="1E4344C0" w14:textId="77777777" w:rsidR="00557B8F" w:rsidRDefault="00557B8F" w:rsidP="00557B8F">
            <w:pPr>
              <w:pStyle w:val="TableParagraph"/>
              <w:rPr>
                <w:i/>
                <w:sz w:val="20"/>
              </w:rPr>
            </w:pPr>
          </w:p>
          <w:p w14:paraId="15B13EB0" w14:textId="77777777" w:rsidR="00557B8F" w:rsidRDefault="00557B8F" w:rsidP="00557B8F">
            <w:pPr>
              <w:pStyle w:val="TableParagraph"/>
              <w:spacing w:before="173"/>
              <w:rPr>
                <w:i/>
                <w:sz w:val="20"/>
              </w:rPr>
            </w:pPr>
          </w:p>
          <w:p w14:paraId="4BBE9D9C" w14:textId="1953B3A7" w:rsidR="00557B8F" w:rsidRDefault="00557B8F" w:rsidP="00557B8F">
            <w:pPr>
              <w:pStyle w:val="TableParagraph"/>
              <w:ind w:left="10" w:right="5"/>
              <w:jc w:val="center"/>
              <w:rPr>
                <w:sz w:val="20"/>
              </w:rPr>
            </w:pPr>
            <w:r>
              <w:rPr>
                <w:spacing w:val="-5"/>
                <w:sz w:val="20"/>
              </w:rPr>
              <w:t>17</w:t>
            </w:r>
          </w:p>
        </w:tc>
        <w:tc>
          <w:tcPr>
            <w:tcW w:w="4962" w:type="dxa"/>
          </w:tcPr>
          <w:p w14:paraId="3B1D8EB1" w14:textId="77777777" w:rsidR="00557B8F" w:rsidRPr="00C14C7A" w:rsidRDefault="00557B8F" w:rsidP="00557B8F">
            <w:pPr>
              <w:pStyle w:val="TableParagraph"/>
              <w:spacing w:before="174"/>
              <w:ind w:left="70" w:right="95"/>
              <w:rPr>
                <w:sz w:val="20"/>
                <w:lang w:val="en-GB"/>
              </w:rPr>
            </w:pPr>
            <w:r w:rsidRPr="00C14C7A">
              <w:rPr>
                <w:sz w:val="20"/>
                <w:lang w:val="en-GB"/>
              </w:rPr>
              <w:t xml:space="preserve">Supply of a digital wireless microphone kit consisting of one SLXD1 transmitter, one SLXD4 receiver, and one WL185 cardioid </w:t>
            </w:r>
            <w:proofErr w:type="spellStart"/>
            <w:r w:rsidRPr="00C14C7A">
              <w:rPr>
                <w:sz w:val="20"/>
                <w:lang w:val="en-GB"/>
              </w:rPr>
              <w:t>lavalier</w:t>
            </w:r>
            <w:proofErr w:type="spellEnd"/>
            <w:r w:rsidRPr="00C14C7A">
              <w:rPr>
                <w:sz w:val="20"/>
                <w:lang w:val="en-GB"/>
              </w:rPr>
              <w:t xml:space="preserve"> microphone, frequency band J53 (562 – 606 MHz).</w:t>
            </w:r>
          </w:p>
          <w:p w14:paraId="77F7EF8B" w14:textId="77777777" w:rsidR="00557B8F" w:rsidRPr="00C14C7A" w:rsidRDefault="00557B8F" w:rsidP="00557B8F">
            <w:pPr>
              <w:pStyle w:val="TableParagraph"/>
              <w:spacing w:before="174"/>
              <w:ind w:left="70" w:right="95"/>
              <w:rPr>
                <w:sz w:val="20"/>
                <w:lang w:val="en-GB"/>
              </w:rPr>
            </w:pPr>
          </w:p>
          <w:p w14:paraId="2D3B6CFB" w14:textId="7DADA021" w:rsidR="00557B8F" w:rsidRPr="00C14C7A" w:rsidRDefault="00557B8F" w:rsidP="00557B8F">
            <w:pPr>
              <w:pStyle w:val="TableParagraph"/>
              <w:spacing w:before="229"/>
              <w:ind w:left="70" w:right="95"/>
              <w:rPr>
                <w:b/>
                <w:bCs/>
                <w:i/>
                <w:sz w:val="20"/>
                <w:lang w:val="it-IT"/>
              </w:rPr>
            </w:pPr>
            <w:r w:rsidRPr="00C14C7A">
              <w:rPr>
                <w:b/>
                <w:bCs/>
                <w:sz w:val="20"/>
                <w:lang w:val="en-GB"/>
              </w:rPr>
              <w:t>[Reference Model: Shure SLXD14E/85-J53]</w:t>
            </w:r>
          </w:p>
        </w:tc>
        <w:tc>
          <w:tcPr>
            <w:tcW w:w="646" w:type="dxa"/>
          </w:tcPr>
          <w:p w14:paraId="5BD09606" w14:textId="77777777" w:rsidR="00557B8F" w:rsidRPr="00C341E0" w:rsidRDefault="00557B8F" w:rsidP="00557B8F">
            <w:pPr>
              <w:pStyle w:val="TableParagraph"/>
              <w:rPr>
                <w:i/>
                <w:sz w:val="20"/>
                <w:lang w:val="it-IT"/>
              </w:rPr>
            </w:pPr>
          </w:p>
          <w:p w14:paraId="6C1850E6" w14:textId="77777777" w:rsidR="00557B8F" w:rsidRPr="00C341E0" w:rsidRDefault="00557B8F" w:rsidP="00557B8F">
            <w:pPr>
              <w:pStyle w:val="TableParagraph"/>
              <w:spacing w:before="173"/>
              <w:rPr>
                <w:i/>
                <w:sz w:val="20"/>
                <w:lang w:val="it-IT"/>
              </w:rPr>
            </w:pPr>
          </w:p>
          <w:p w14:paraId="7BE476E5" w14:textId="77777777" w:rsidR="00557B8F" w:rsidRDefault="00557B8F" w:rsidP="00557B8F">
            <w:pPr>
              <w:pStyle w:val="TableParagraph"/>
              <w:ind w:left="5" w:right="2"/>
              <w:jc w:val="center"/>
              <w:rPr>
                <w:sz w:val="20"/>
              </w:rPr>
            </w:pPr>
            <w:r>
              <w:rPr>
                <w:spacing w:val="-10"/>
                <w:sz w:val="20"/>
              </w:rPr>
              <w:t>n</w:t>
            </w:r>
          </w:p>
        </w:tc>
        <w:tc>
          <w:tcPr>
            <w:tcW w:w="1114" w:type="dxa"/>
          </w:tcPr>
          <w:p w14:paraId="06B22C67" w14:textId="77777777" w:rsidR="00557B8F" w:rsidRDefault="00557B8F" w:rsidP="00557B8F">
            <w:pPr>
              <w:pStyle w:val="TableParagraph"/>
              <w:rPr>
                <w:i/>
                <w:sz w:val="20"/>
              </w:rPr>
            </w:pPr>
          </w:p>
          <w:p w14:paraId="7C5E0C9C" w14:textId="77777777" w:rsidR="00557B8F" w:rsidRDefault="00557B8F" w:rsidP="00557B8F">
            <w:pPr>
              <w:pStyle w:val="TableParagraph"/>
              <w:spacing w:before="173"/>
              <w:rPr>
                <w:i/>
                <w:sz w:val="20"/>
              </w:rPr>
            </w:pPr>
          </w:p>
          <w:p w14:paraId="3F16A86B" w14:textId="77777777" w:rsidR="00557B8F" w:rsidRDefault="00557B8F" w:rsidP="00557B8F">
            <w:pPr>
              <w:pStyle w:val="TableParagraph"/>
              <w:ind w:left="10" w:right="1"/>
              <w:jc w:val="center"/>
              <w:rPr>
                <w:sz w:val="20"/>
              </w:rPr>
            </w:pPr>
            <w:r>
              <w:rPr>
                <w:spacing w:val="-10"/>
                <w:sz w:val="20"/>
              </w:rPr>
              <w:t>2</w:t>
            </w:r>
          </w:p>
        </w:tc>
        <w:tc>
          <w:tcPr>
            <w:tcW w:w="1410" w:type="dxa"/>
            <w:vAlign w:val="center"/>
          </w:tcPr>
          <w:p w14:paraId="59F93866" w14:textId="5CE9077A"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3E8D15C4" w14:textId="4AFD0AA7" w:rsidR="00557B8F" w:rsidRPr="008A01DB" w:rsidRDefault="00557B8F" w:rsidP="00557B8F">
            <w:pPr>
              <w:rPr>
                <w:rFonts w:ascii="Times New Roman" w:hAnsi="Times New Roman"/>
                <w:bCs/>
              </w:rPr>
            </w:pPr>
            <w:r w:rsidRPr="008A01DB">
              <w:rPr>
                <w:bCs/>
                <w:spacing w:val="-10"/>
              </w:rPr>
              <w:t>€_______________</w:t>
            </w:r>
          </w:p>
        </w:tc>
      </w:tr>
      <w:tr w:rsidR="00557B8F" w14:paraId="0EA5B1B4" w14:textId="77777777" w:rsidTr="00812174">
        <w:trPr>
          <w:trHeight w:val="1483"/>
        </w:trPr>
        <w:tc>
          <w:tcPr>
            <w:tcW w:w="530" w:type="dxa"/>
            <w:shd w:val="clear" w:color="auto" w:fill="BCD5ED"/>
          </w:tcPr>
          <w:p w14:paraId="2FA2D857" w14:textId="77777777" w:rsidR="00557B8F" w:rsidRDefault="00557B8F" w:rsidP="00557B8F">
            <w:pPr>
              <w:pStyle w:val="TableParagraph"/>
              <w:rPr>
                <w:i/>
                <w:sz w:val="20"/>
              </w:rPr>
            </w:pPr>
          </w:p>
          <w:p w14:paraId="15524BDD" w14:textId="77777777" w:rsidR="00557B8F" w:rsidRDefault="00557B8F" w:rsidP="00557B8F">
            <w:pPr>
              <w:pStyle w:val="TableParagraph"/>
              <w:spacing w:before="166"/>
              <w:rPr>
                <w:i/>
                <w:sz w:val="20"/>
              </w:rPr>
            </w:pPr>
          </w:p>
          <w:p w14:paraId="113510FD" w14:textId="3B1FD2FA" w:rsidR="00557B8F" w:rsidRDefault="00557B8F" w:rsidP="00557B8F">
            <w:pPr>
              <w:pStyle w:val="TableParagraph"/>
              <w:ind w:left="10" w:right="5"/>
              <w:jc w:val="center"/>
              <w:rPr>
                <w:sz w:val="20"/>
              </w:rPr>
            </w:pPr>
            <w:r>
              <w:rPr>
                <w:spacing w:val="-5"/>
                <w:sz w:val="20"/>
              </w:rPr>
              <w:t>18</w:t>
            </w:r>
          </w:p>
        </w:tc>
        <w:tc>
          <w:tcPr>
            <w:tcW w:w="4962" w:type="dxa"/>
          </w:tcPr>
          <w:p w14:paraId="4B4FADAD" w14:textId="77777777" w:rsidR="00557B8F" w:rsidRPr="005C54B2" w:rsidRDefault="00557B8F" w:rsidP="00557B8F">
            <w:pPr>
              <w:pStyle w:val="TableParagraph"/>
              <w:spacing w:before="165"/>
              <w:ind w:left="70" w:right="95"/>
              <w:rPr>
                <w:sz w:val="20"/>
                <w:lang w:val="en-GB"/>
              </w:rPr>
            </w:pPr>
            <w:r w:rsidRPr="005C54B2">
              <w:rPr>
                <w:sz w:val="20"/>
                <w:lang w:val="en-GB"/>
              </w:rPr>
              <w:t>Active antenna distributor for 5 receivers, supported carrier frequencies 470-952 MHz, typical impedance 50</w:t>
            </w:r>
            <w:r w:rsidRPr="005C54B2">
              <w:rPr>
                <w:sz w:val="20"/>
                <w:lang w:val="it-IT"/>
              </w:rPr>
              <w:t>Ω</w:t>
            </w:r>
            <w:r w:rsidRPr="005C54B2">
              <w:rPr>
                <w:sz w:val="20"/>
                <w:lang w:val="en-GB"/>
              </w:rPr>
              <w:t>, RF gain from -1 to 1 dB, power supply: 14-18 Vdc replicated on 5 outputs (max current 2.5A), antenna output voltage 15 Vdc.</w:t>
            </w:r>
          </w:p>
          <w:p w14:paraId="4AC6A335" w14:textId="77777777" w:rsidR="00557B8F" w:rsidRPr="005C54B2" w:rsidRDefault="00557B8F" w:rsidP="00557B8F">
            <w:pPr>
              <w:pStyle w:val="TableParagraph"/>
              <w:spacing w:before="165"/>
              <w:ind w:left="70" w:right="95"/>
              <w:rPr>
                <w:sz w:val="20"/>
                <w:lang w:val="en-GB"/>
              </w:rPr>
            </w:pPr>
          </w:p>
          <w:p w14:paraId="1FECD805" w14:textId="41700E88" w:rsidR="00557B8F" w:rsidRPr="006952E3" w:rsidRDefault="00557B8F" w:rsidP="00557B8F">
            <w:pPr>
              <w:pStyle w:val="TableParagraph"/>
              <w:ind w:left="70" w:right="173"/>
              <w:rPr>
                <w:b/>
                <w:i/>
                <w:sz w:val="20"/>
                <w:lang w:val="it-IT"/>
              </w:rPr>
            </w:pPr>
            <w:r w:rsidRPr="005C54B2">
              <w:rPr>
                <w:b/>
                <w:bCs/>
                <w:sz w:val="20"/>
                <w:lang w:val="it-IT"/>
              </w:rPr>
              <w:t>[Reference model: SHURE model UA844]</w:t>
            </w:r>
          </w:p>
        </w:tc>
        <w:tc>
          <w:tcPr>
            <w:tcW w:w="646" w:type="dxa"/>
          </w:tcPr>
          <w:p w14:paraId="5C27F901" w14:textId="77777777" w:rsidR="00557B8F" w:rsidRPr="006952E3" w:rsidRDefault="00557B8F" w:rsidP="00557B8F">
            <w:pPr>
              <w:pStyle w:val="TableParagraph"/>
              <w:rPr>
                <w:i/>
                <w:sz w:val="20"/>
                <w:lang w:val="it-IT"/>
              </w:rPr>
            </w:pPr>
          </w:p>
          <w:p w14:paraId="04887641" w14:textId="77777777" w:rsidR="00557B8F" w:rsidRPr="006952E3" w:rsidRDefault="00557B8F" w:rsidP="00557B8F">
            <w:pPr>
              <w:pStyle w:val="TableParagraph"/>
              <w:spacing w:before="166"/>
              <w:rPr>
                <w:i/>
                <w:sz w:val="20"/>
                <w:lang w:val="it-IT"/>
              </w:rPr>
            </w:pPr>
          </w:p>
          <w:p w14:paraId="022D5BC2" w14:textId="77777777" w:rsidR="00557B8F" w:rsidRDefault="00557B8F" w:rsidP="00557B8F">
            <w:pPr>
              <w:pStyle w:val="TableParagraph"/>
              <w:ind w:left="5" w:right="2"/>
              <w:jc w:val="center"/>
              <w:rPr>
                <w:sz w:val="20"/>
              </w:rPr>
            </w:pPr>
            <w:r>
              <w:rPr>
                <w:spacing w:val="-10"/>
                <w:sz w:val="20"/>
              </w:rPr>
              <w:t>n</w:t>
            </w:r>
          </w:p>
        </w:tc>
        <w:tc>
          <w:tcPr>
            <w:tcW w:w="1114" w:type="dxa"/>
          </w:tcPr>
          <w:p w14:paraId="2125C12C" w14:textId="77777777" w:rsidR="00557B8F" w:rsidRDefault="00557B8F" w:rsidP="00557B8F">
            <w:pPr>
              <w:pStyle w:val="TableParagraph"/>
              <w:rPr>
                <w:i/>
                <w:sz w:val="20"/>
              </w:rPr>
            </w:pPr>
          </w:p>
          <w:p w14:paraId="40708875" w14:textId="77777777" w:rsidR="00557B8F" w:rsidRDefault="00557B8F" w:rsidP="00557B8F">
            <w:pPr>
              <w:pStyle w:val="TableParagraph"/>
              <w:spacing w:before="166"/>
              <w:rPr>
                <w:i/>
                <w:sz w:val="20"/>
              </w:rPr>
            </w:pPr>
          </w:p>
          <w:p w14:paraId="382FC852" w14:textId="6B576E8D" w:rsidR="00557B8F" w:rsidRDefault="00557B8F" w:rsidP="00557B8F">
            <w:pPr>
              <w:pStyle w:val="TableParagraph"/>
              <w:ind w:left="10" w:right="6"/>
              <w:jc w:val="center"/>
              <w:rPr>
                <w:sz w:val="20"/>
              </w:rPr>
            </w:pPr>
            <w:r>
              <w:rPr>
                <w:spacing w:val="-5"/>
                <w:sz w:val="20"/>
              </w:rPr>
              <w:t>1</w:t>
            </w:r>
          </w:p>
        </w:tc>
        <w:tc>
          <w:tcPr>
            <w:tcW w:w="1410" w:type="dxa"/>
            <w:vAlign w:val="center"/>
          </w:tcPr>
          <w:p w14:paraId="52AC79D8" w14:textId="3DA78D1B"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416D06AB" w14:textId="41C24E68" w:rsidR="00557B8F" w:rsidRPr="008A01DB" w:rsidRDefault="00557B8F" w:rsidP="00557B8F">
            <w:pPr>
              <w:rPr>
                <w:rFonts w:ascii="Times New Roman" w:hAnsi="Times New Roman"/>
                <w:bCs/>
              </w:rPr>
            </w:pPr>
            <w:r w:rsidRPr="008A01DB">
              <w:rPr>
                <w:bCs/>
                <w:spacing w:val="-10"/>
              </w:rPr>
              <w:t>€_______________</w:t>
            </w:r>
          </w:p>
        </w:tc>
      </w:tr>
      <w:tr w:rsidR="00557B8F" w14:paraId="45062ECB" w14:textId="77777777" w:rsidTr="00812174">
        <w:trPr>
          <w:trHeight w:val="2308"/>
        </w:trPr>
        <w:tc>
          <w:tcPr>
            <w:tcW w:w="530" w:type="dxa"/>
            <w:shd w:val="clear" w:color="auto" w:fill="BCD5ED"/>
          </w:tcPr>
          <w:p w14:paraId="059F093B" w14:textId="77777777" w:rsidR="00557B8F" w:rsidRDefault="00557B8F" w:rsidP="00557B8F">
            <w:pPr>
              <w:pStyle w:val="TableParagraph"/>
              <w:rPr>
                <w:i/>
                <w:sz w:val="20"/>
              </w:rPr>
            </w:pPr>
          </w:p>
          <w:p w14:paraId="4131D0CF" w14:textId="77777777" w:rsidR="00557B8F" w:rsidRDefault="00557B8F" w:rsidP="00557B8F">
            <w:pPr>
              <w:pStyle w:val="TableParagraph"/>
              <w:rPr>
                <w:i/>
                <w:sz w:val="20"/>
              </w:rPr>
            </w:pPr>
          </w:p>
          <w:p w14:paraId="2F246DC4" w14:textId="77777777" w:rsidR="00557B8F" w:rsidRDefault="00557B8F" w:rsidP="00557B8F">
            <w:pPr>
              <w:pStyle w:val="TableParagraph"/>
              <w:rPr>
                <w:i/>
                <w:sz w:val="20"/>
              </w:rPr>
            </w:pPr>
          </w:p>
          <w:p w14:paraId="2393C681" w14:textId="77777777" w:rsidR="00557B8F" w:rsidRDefault="00557B8F" w:rsidP="00557B8F">
            <w:pPr>
              <w:pStyle w:val="TableParagraph"/>
              <w:spacing w:before="118"/>
              <w:rPr>
                <w:i/>
                <w:sz w:val="20"/>
              </w:rPr>
            </w:pPr>
          </w:p>
          <w:p w14:paraId="77331595" w14:textId="4EED9B55" w:rsidR="00557B8F" w:rsidRDefault="00557B8F" w:rsidP="00557B8F">
            <w:pPr>
              <w:pStyle w:val="TableParagraph"/>
              <w:ind w:left="10" w:right="5"/>
              <w:jc w:val="center"/>
              <w:rPr>
                <w:sz w:val="20"/>
              </w:rPr>
            </w:pPr>
            <w:r>
              <w:rPr>
                <w:spacing w:val="-5"/>
                <w:sz w:val="20"/>
              </w:rPr>
              <w:t>19</w:t>
            </w:r>
          </w:p>
        </w:tc>
        <w:tc>
          <w:tcPr>
            <w:tcW w:w="4962" w:type="dxa"/>
          </w:tcPr>
          <w:p w14:paraId="015A5F6F" w14:textId="77777777" w:rsidR="00557B8F" w:rsidRPr="00D23447" w:rsidRDefault="00557B8F" w:rsidP="00557B8F">
            <w:pPr>
              <w:pStyle w:val="TableParagraph"/>
              <w:ind w:left="70" w:right="67"/>
              <w:rPr>
                <w:sz w:val="20"/>
                <w:lang w:val="en-GB"/>
              </w:rPr>
            </w:pPr>
            <w:r w:rsidRPr="00D23447">
              <w:rPr>
                <w:sz w:val="20"/>
                <w:lang w:val="en-GB"/>
              </w:rPr>
              <w:t>Supply of half-wave antenna (frequency range 554-638 MHz).</w:t>
            </w:r>
          </w:p>
          <w:p w14:paraId="030BCE04" w14:textId="77777777" w:rsidR="00557B8F" w:rsidRPr="00D23447" w:rsidRDefault="00557B8F" w:rsidP="00557B8F">
            <w:pPr>
              <w:pStyle w:val="TableParagraph"/>
              <w:ind w:left="70" w:right="67"/>
              <w:rPr>
                <w:sz w:val="20"/>
                <w:lang w:val="en-GB"/>
              </w:rPr>
            </w:pPr>
          </w:p>
          <w:p w14:paraId="2B51AEAA" w14:textId="76EB14C4" w:rsidR="00557B8F" w:rsidRPr="006952E3" w:rsidRDefault="00557B8F" w:rsidP="00557B8F">
            <w:pPr>
              <w:pStyle w:val="TableParagraph"/>
              <w:spacing w:before="227"/>
              <w:ind w:left="70" w:right="445"/>
              <w:rPr>
                <w:b/>
                <w:i/>
                <w:sz w:val="20"/>
                <w:lang w:val="it-IT"/>
              </w:rPr>
            </w:pPr>
            <w:r w:rsidRPr="00D23447">
              <w:rPr>
                <w:b/>
                <w:bCs/>
                <w:sz w:val="20"/>
                <w:lang w:val="it-IT"/>
              </w:rPr>
              <w:t>[Reference model:</w:t>
            </w:r>
            <w:r w:rsidRPr="00D23447">
              <w:rPr>
                <w:b/>
                <w:sz w:val="20"/>
                <w:lang w:val="it-IT"/>
              </w:rPr>
              <w:t xml:space="preserve"> SHURE UA8-554-638]</w:t>
            </w:r>
          </w:p>
        </w:tc>
        <w:tc>
          <w:tcPr>
            <w:tcW w:w="646" w:type="dxa"/>
          </w:tcPr>
          <w:p w14:paraId="77A687CC" w14:textId="77777777" w:rsidR="00557B8F" w:rsidRPr="006952E3" w:rsidRDefault="00557B8F" w:rsidP="00557B8F">
            <w:pPr>
              <w:pStyle w:val="TableParagraph"/>
              <w:rPr>
                <w:i/>
                <w:sz w:val="20"/>
                <w:lang w:val="it-IT"/>
              </w:rPr>
            </w:pPr>
          </w:p>
          <w:p w14:paraId="4AB4875B" w14:textId="77777777" w:rsidR="00557B8F" w:rsidRPr="006952E3" w:rsidRDefault="00557B8F" w:rsidP="00557B8F">
            <w:pPr>
              <w:pStyle w:val="TableParagraph"/>
              <w:rPr>
                <w:i/>
                <w:sz w:val="20"/>
                <w:lang w:val="it-IT"/>
              </w:rPr>
            </w:pPr>
          </w:p>
          <w:p w14:paraId="0AB99DC8" w14:textId="77777777" w:rsidR="00557B8F" w:rsidRPr="006952E3" w:rsidRDefault="00557B8F" w:rsidP="00557B8F">
            <w:pPr>
              <w:pStyle w:val="TableParagraph"/>
              <w:rPr>
                <w:i/>
                <w:sz w:val="20"/>
                <w:lang w:val="it-IT"/>
              </w:rPr>
            </w:pPr>
          </w:p>
          <w:p w14:paraId="0DE6AE77" w14:textId="77777777" w:rsidR="00557B8F" w:rsidRPr="006952E3" w:rsidRDefault="00557B8F" w:rsidP="00557B8F">
            <w:pPr>
              <w:pStyle w:val="TableParagraph"/>
              <w:spacing w:before="118"/>
              <w:rPr>
                <w:i/>
                <w:sz w:val="20"/>
                <w:lang w:val="it-IT"/>
              </w:rPr>
            </w:pPr>
          </w:p>
          <w:p w14:paraId="65BFD688" w14:textId="77777777" w:rsidR="00557B8F" w:rsidRDefault="00557B8F" w:rsidP="00557B8F">
            <w:pPr>
              <w:pStyle w:val="TableParagraph"/>
              <w:ind w:left="5" w:right="2"/>
              <w:jc w:val="center"/>
              <w:rPr>
                <w:sz w:val="20"/>
              </w:rPr>
            </w:pPr>
            <w:r>
              <w:rPr>
                <w:spacing w:val="-10"/>
                <w:sz w:val="20"/>
              </w:rPr>
              <w:t>n</w:t>
            </w:r>
          </w:p>
        </w:tc>
        <w:tc>
          <w:tcPr>
            <w:tcW w:w="1114" w:type="dxa"/>
          </w:tcPr>
          <w:p w14:paraId="0B960E4E" w14:textId="77777777" w:rsidR="00557B8F" w:rsidRDefault="00557B8F" w:rsidP="00557B8F">
            <w:pPr>
              <w:pStyle w:val="TableParagraph"/>
              <w:rPr>
                <w:i/>
                <w:sz w:val="20"/>
              </w:rPr>
            </w:pPr>
          </w:p>
          <w:p w14:paraId="16AF7339" w14:textId="77777777" w:rsidR="00557B8F" w:rsidRDefault="00557B8F" w:rsidP="00557B8F">
            <w:pPr>
              <w:pStyle w:val="TableParagraph"/>
              <w:rPr>
                <w:i/>
                <w:sz w:val="20"/>
              </w:rPr>
            </w:pPr>
          </w:p>
          <w:p w14:paraId="63E3FD9D" w14:textId="77777777" w:rsidR="00557B8F" w:rsidRDefault="00557B8F" w:rsidP="00557B8F">
            <w:pPr>
              <w:pStyle w:val="TableParagraph"/>
              <w:rPr>
                <w:i/>
                <w:sz w:val="20"/>
              </w:rPr>
            </w:pPr>
          </w:p>
          <w:p w14:paraId="3C855ACF" w14:textId="77777777" w:rsidR="00557B8F" w:rsidRDefault="00557B8F" w:rsidP="00557B8F">
            <w:pPr>
              <w:pStyle w:val="TableParagraph"/>
              <w:spacing w:before="118"/>
              <w:rPr>
                <w:i/>
                <w:sz w:val="20"/>
              </w:rPr>
            </w:pPr>
          </w:p>
          <w:p w14:paraId="62F98AD1" w14:textId="5585AA33" w:rsidR="00557B8F" w:rsidRDefault="00557B8F" w:rsidP="00557B8F">
            <w:pPr>
              <w:pStyle w:val="TableParagraph"/>
              <w:ind w:left="10" w:right="1"/>
              <w:jc w:val="center"/>
              <w:rPr>
                <w:sz w:val="20"/>
              </w:rPr>
            </w:pPr>
            <w:r>
              <w:rPr>
                <w:spacing w:val="-10"/>
                <w:sz w:val="20"/>
              </w:rPr>
              <w:t>2</w:t>
            </w:r>
          </w:p>
        </w:tc>
        <w:tc>
          <w:tcPr>
            <w:tcW w:w="1410" w:type="dxa"/>
            <w:vAlign w:val="center"/>
          </w:tcPr>
          <w:p w14:paraId="6A91C1E5" w14:textId="7451B3D8"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3F97FE5E" w14:textId="67F693D5" w:rsidR="00557B8F" w:rsidRPr="008A01DB" w:rsidRDefault="00557B8F" w:rsidP="00557B8F">
            <w:pPr>
              <w:rPr>
                <w:rFonts w:ascii="Times New Roman" w:hAnsi="Times New Roman"/>
                <w:bCs/>
              </w:rPr>
            </w:pPr>
            <w:r w:rsidRPr="008A01DB">
              <w:rPr>
                <w:bCs/>
                <w:spacing w:val="-10"/>
              </w:rPr>
              <w:t>€_______________</w:t>
            </w:r>
          </w:p>
        </w:tc>
      </w:tr>
      <w:tr w:rsidR="00557B8F" w14:paraId="54865528" w14:textId="77777777" w:rsidTr="00812174">
        <w:trPr>
          <w:trHeight w:val="1392"/>
        </w:trPr>
        <w:tc>
          <w:tcPr>
            <w:tcW w:w="530" w:type="dxa"/>
            <w:shd w:val="clear" w:color="auto" w:fill="BCD5ED"/>
          </w:tcPr>
          <w:p w14:paraId="193E0900" w14:textId="77777777" w:rsidR="00557B8F" w:rsidRDefault="00557B8F" w:rsidP="00557B8F">
            <w:pPr>
              <w:pStyle w:val="TableParagraph"/>
              <w:rPr>
                <w:i/>
                <w:sz w:val="20"/>
              </w:rPr>
            </w:pPr>
          </w:p>
          <w:p w14:paraId="7BEC0403" w14:textId="77777777" w:rsidR="00557B8F" w:rsidRDefault="00557B8F" w:rsidP="00557B8F">
            <w:pPr>
              <w:pStyle w:val="TableParagraph"/>
              <w:spacing w:before="120"/>
              <w:rPr>
                <w:i/>
                <w:sz w:val="20"/>
              </w:rPr>
            </w:pPr>
          </w:p>
          <w:p w14:paraId="2862DE14" w14:textId="0C6CF5E8" w:rsidR="00557B8F" w:rsidRDefault="00557B8F" w:rsidP="00557B8F">
            <w:pPr>
              <w:pStyle w:val="TableParagraph"/>
              <w:spacing w:before="1"/>
              <w:ind w:left="10" w:right="5"/>
              <w:jc w:val="center"/>
              <w:rPr>
                <w:sz w:val="20"/>
              </w:rPr>
            </w:pPr>
            <w:r>
              <w:rPr>
                <w:spacing w:val="-5"/>
                <w:sz w:val="20"/>
              </w:rPr>
              <w:t>20</w:t>
            </w:r>
          </w:p>
        </w:tc>
        <w:tc>
          <w:tcPr>
            <w:tcW w:w="4962" w:type="dxa"/>
          </w:tcPr>
          <w:p w14:paraId="7C8CFAAD" w14:textId="77777777" w:rsidR="00557B8F" w:rsidRPr="002279B3" w:rsidRDefault="00557B8F" w:rsidP="00557B8F">
            <w:pPr>
              <w:pStyle w:val="TableParagraph"/>
              <w:ind w:left="70" w:right="95"/>
              <w:rPr>
                <w:sz w:val="20"/>
                <w:lang w:val="en-GB"/>
              </w:rPr>
            </w:pPr>
            <w:r w:rsidRPr="002279B3">
              <w:rPr>
                <w:sz w:val="20"/>
                <w:lang w:val="en-GB"/>
              </w:rPr>
              <w:t xml:space="preserve">Supply of 18" Gooseneck Microphone for professional installations with red LED ring and mute button complete with integrated Table Base. Capsule: Condenser (Electret); Polar Pattern: Cardioid; Response: 70-16000 Hz; Sensitivity: -33 </w:t>
            </w:r>
            <w:proofErr w:type="spellStart"/>
            <w:r w:rsidRPr="002279B3">
              <w:rPr>
                <w:sz w:val="20"/>
                <w:lang w:val="en-GB"/>
              </w:rPr>
              <w:t>dBV</w:t>
            </w:r>
            <w:proofErr w:type="spellEnd"/>
            <w:r w:rsidRPr="002279B3">
              <w:rPr>
                <w:sz w:val="20"/>
                <w:lang w:val="en-GB"/>
              </w:rPr>
              <w:t>/Pa* at 1kHz *1 Pa=94 dB SPL; Impedance: 180 Ohms; Max SPL: 120 dB; Noise: 27 dBA; S/N: 67 dB (IEC 651) at 94 dB SPL; Power Supply: Phantom 11-52V 5mA; Integrated preamplifier. XLR3M connector output from preamplifier.</w:t>
            </w:r>
          </w:p>
          <w:p w14:paraId="4779CC9D" w14:textId="77777777" w:rsidR="00557B8F" w:rsidRPr="002279B3" w:rsidRDefault="00557B8F" w:rsidP="00557B8F">
            <w:pPr>
              <w:pStyle w:val="TableParagraph"/>
              <w:ind w:left="70" w:right="95"/>
              <w:rPr>
                <w:sz w:val="20"/>
                <w:lang w:val="en-GB"/>
              </w:rPr>
            </w:pPr>
          </w:p>
          <w:p w14:paraId="75F4CF46" w14:textId="26AB6FFD" w:rsidR="00557B8F" w:rsidRPr="002279B3" w:rsidRDefault="00557B8F" w:rsidP="00557B8F">
            <w:pPr>
              <w:pStyle w:val="TableParagraph"/>
              <w:ind w:left="70" w:right="173"/>
              <w:rPr>
                <w:b/>
                <w:i/>
                <w:sz w:val="20"/>
                <w:lang w:val="en-GB"/>
              </w:rPr>
            </w:pPr>
            <w:r w:rsidRPr="002279B3">
              <w:rPr>
                <w:b/>
                <w:bCs/>
                <w:sz w:val="20"/>
                <w:lang w:val="en-GB"/>
              </w:rPr>
              <w:t>[Reference model:</w:t>
            </w:r>
            <w:r w:rsidRPr="002279B3">
              <w:rPr>
                <w:b/>
                <w:sz w:val="20"/>
                <w:lang w:val="en-GB"/>
              </w:rPr>
              <w:t xml:space="preserve"> SHURE CVG18DRS-B/C]</w:t>
            </w:r>
          </w:p>
        </w:tc>
        <w:tc>
          <w:tcPr>
            <w:tcW w:w="646" w:type="dxa"/>
          </w:tcPr>
          <w:p w14:paraId="4BC09548" w14:textId="77777777" w:rsidR="00557B8F" w:rsidRPr="002279B3" w:rsidRDefault="00557B8F" w:rsidP="00557B8F">
            <w:pPr>
              <w:pStyle w:val="TableParagraph"/>
              <w:rPr>
                <w:i/>
                <w:sz w:val="20"/>
                <w:lang w:val="en-GB"/>
              </w:rPr>
            </w:pPr>
          </w:p>
          <w:p w14:paraId="362BD7E1" w14:textId="77777777" w:rsidR="00557B8F" w:rsidRPr="002279B3" w:rsidRDefault="00557B8F" w:rsidP="00557B8F">
            <w:pPr>
              <w:pStyle w:val="TableParagraph"/>
              <w:spacing w:before="120"/>
              <w:rPr>
                <w:i/>
                <w:sz w:val="20"/>
                <w:lang w:val="en-GB"/>
              </w:rPr>
            </w:pPr>
          </w:p>
          <w:p w14:paraId="4B059BB8" w14:textId="77777777" w:rsidR="00557B8F" w:rsidRDefault="00557B8F" w:rsidP="00557B8F">
            <w:pPr>
              <w:pStyle w:val="TableParagraph"/>
              <w:spacing w:before="1"/>
              <w:ind w:left="5" w:right="2"/>
              <w:jc w:val="center"/>
              <w:rPr>
                <w:sz w:val="20"/>
              </w:rPr>
            </w:pPr>
            <w:r>
              <w:rPr>
                <w:spacing w:val="-10"/>
                <w:sz w:val="20"/>
              </w:rPr>
              <w:t>n</w:t>
            </w:r>
          </w:p>
        </w:tc>
        <w:tc>
          <w:tcPr>
            <w:tcW w:w="1114" w:type="dxa"/>
          </w:tcPr>
          <w:p w14:paraId="3133B889" w14:textId="77777777" w:rsidR="00557B8F" w:rsidRDefault="00557B8F" w:rsidP="00557B8F">
            <w:pPr>
              <w:pStyle w:val="TableParagraph"/>
              <w:rPr>
                <w:i/>
                <w:sz w:val="20"/>
              </w:rPr>
            </w:pPr>
          </w:p>
          <w:p w14:paraId="283B3FAE" w14:textId="77777777" w:rsidR="00557B8F" w:rsidRDefault="00557B8F" w:rsidP="00557B8F">
            <w:pPr>
              <w:pStyle w:val="TableParagraph"/>
              <w:spacing w:before="120"/>
              <w:rPr>
                <w:i/>
                <w:sz w:val="20"/>
              </w:rPr>
            </w:pPr>
          </w:p>
          <w:p w14:paraId="0406BCDF" w14:textId="619F4F65" w:rsidR="00557B8F" w:rsidRDefault="00557B8F" w:rsidP="00557B8F">
            <w:pPr>
              <w:pStyle w:val="TableParagraph"/>
              <w:spacing w:before="1"/>
              <w:ind w:left="10" w:right="6"/>
              <w:jc w:val="center"/>
              <w:rPr>
                <w:sz w:val="20"/>
              </w:rPr>
            </w:pPr>
            <w:r>
              <w:rPr>
                <w:spacing w:val="-5"/>
                <w:sz w:val="20"/>
              </w:rPr>
              <w:t>2</w:t>
            </w:r>
          </w:p>
        </w:tc>
        <w:tc>
          <w:tcPr>
            <w:tcW w:w="1410" w:type="dxa"/>
            <w:vAlign w:val="center"/>
          </w:tcPr>
          <w:p w14:paraId="07403FF3" w14:textId="7D5A3117"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7788C1F9" w14:textId="72611E8E" w:rsidR="00557B8F" w:rsidRPr="008A01DB" w:rsidRDefault="00557B8F" w:rsidP="00557B8F">
            <w:pPr>
              <w:rPr>
                <w:rFonts w:ascii="Times New Roman" w:hAnsi="Times New Roman"/>
                <w:bCs/>
              </w:rPr>
            </w:pPr>
            <w:r w:rsidRPr="008A01DB">
              <w:rPr>
                <w:bCs/>
                <w:spacing w:val="-10"/>
              </w:rPr>
              <w:t>€_______________</w:t>
            </w:r>
          </w:p>
        </w:tc>
      </w:tr>
    </w:tbl>
    <w:p w14:paraId="347C2952"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557B8F" w14:paraId="74BBACD3" w14:textId="77777777" w:rsidTr="00685BA2">
        <w:trPr>
          <w:trHeight w:val="2541"/>
        </w:trPr>
        <w:tc>
          <w:tcPr>
            <w:tcW w:w="530" w:type="dxa"/>
            <w:shd w:val="clear" w:color="auto" w:fill="BCD5ED"/>
          </w:tcPr>
          <w:p w14:paraId="1A49F599" w14:textId="77777777" w:rsidR="00557B8F" w:rsidRDefault="00557B8F" w:rsidP="00557B8F">
            <w:pPr>
              <w:pStyle w:val="TableParagraph"/>
              <w:rPr>
                <w:i/>
                <w:sz w:val="20"/>
              </w:rPr>
            </w:pPr>
          </w:p>
          <w:p w14:paraId="225FBB03" w14:textId="77777777" w:rsidR="00557B8F" w:rsidRDefault="00557B8F" w:rsidP="00557B8F">
            <w:pPr>
              <w:pStyle w:val="TableParagraph"/>
              <w:rPr>
                <w:i/>
                <w:sz w:val="20"/>
              </w:rPr>
            </w:pPr>
          </w:p>
          <w:p w14:paraId="4D96200E" w14:textId="77777777" w:rsidR="00557B8F" w:rsidRDefault="00557B8F" w:rsidP="00557B8F">
            <w:pPr>
              <w:pStyle w:val="TableParagraph"/>
              <w:rPr>
                <w:i/>
                <w:sz w:val="20"/>
              </w:rPr>
            </w:pPr>
          </w:p>
          <w:p w14:paraId="13589B3F" w14:textId="77777777" w:rsidR="00557B8F" w:rsidRDefault="00557B8F" w:rsidP="00557B8F">
            <w:pPr>
              <w:pStyle w:val="TableParagraph"/>
              <w:rPr>
                <w:i/>
                <w:sz w:val="20"/>
              </w:rPr>
            </w:pPr>
          </w:p>
          <w:p w14:paraId="4948716A" w14:textId="77777777" w:rsidR="00557B8F" w:rsidRDefault="00557B8F" w:rsidP="00557B8F">
            <w:pPr>
              <w:pStyle w:val="TableParagraph"/>
              <w:spacing w:before="3"/>
              <w:rPr>
                <w:i/>
                <w:sz w:val="20"/>
              </w:rPr>
            </w:pPr>
          </w:p>
          <w:p w14:paraId="7B33CBD1" w14:textId="4B227995" w:rsidR="00557B8F" w:rsidRDefault="00557B8F" w:rsidP="00557B8F">
            <w:pPr>
              <w:pStyle w:val="TableParagraph"/>
              <w:spacing w:before="1"/>
              <w:ind w:left="10" w:right="5"/>
              <w:jc w:val="center"/>
              <w:rPr>
                <w:sz w:val="20"/>
              </w:rPr>
            </w:pPr>
            <w:r>
              <w:rPr>
                <w:spacing w:val="-5"/>
                <w:sz w:val="20"/>
              </w:rPr>
              <w:t>21</w:t>
            </w:r>
          </w:p>
        </w:tc>
        <w:tc>
          <w:tcPr>
            <w:tcW w:w="4962" w:type="dxa"/>
          </w:tcPr>
          <w:p w14:paraId="469A02A6" w14:textId="77777777" w:rsidR="00557B8F" w:rsidRPr="006346BA" w:rsidRDefault="00557B8F" w:rsidP="00557B8F">
            <w:pPr>
              <w:pStyle w:val="TableParagraph"/>
              <w:ind w:left="70" w:right="93"/>
              <w:rPr>
                <w:sz w:val="20"/>
                <w:lang w:val="it-IT"/>
              </w:rPr>
            </w:pPr>
            <w:r w:rsidRPr="006346BA">
              <w:rPr>
                <w:sz w:val="20"/>
                <w:lang w:val="en-GB"/>
              </w:rPr>
              <w:t xml:space="preserve">Supply of audio matrix processor with capacity up to 128x128 audio channels over network (AES67), 8 balanced mic-line </w:t>
            </w:r>
            <w:proofErr w:type="spellStart"/>
            <w:r w:rsidRPr="006346BA">
              <w:rPr>
                <w:sz w:val="20"/>
                <w:lang w:val="en-GB"/>
              </w:rPr>
              <w:t>analog</w:t>
            </w:r>
            <w:proofErr w:type="spellEnd"/>
            <w:r w:rsidRPr="006346BA">
              <w:rPr>
                <w:sz w:val="20"/>
                <w:lang w:val="en-GB"/>
              </w:rPr>
              <w:t xml:space="preserve"> input channels with 48-volt Phantom power, 8 balanced </w:t>
            </w:r>
            <w:proofErr w:type="spellStart"/>
            <w:r w:rsidRPr="006346BA">
              <w:rPr>
                <w:sz w:val="20"/>
                <w:lang w:val="en-GB"/>
              </w:rPr>
              <w:t>analog</w:t>
            </w:r>
            <w:proofErr w:type="spellEnd"/>
            <w:r w:rsidRPr="006346BA">
              <w:rPr>
                <w:sz w:val="20"/>
                <w:lang w:val="en-GB"/>
              </w:rPr>
              <w:t xml:space="preserve"> output channels, 8 individually assignable FLEX </w:t>
            </w:r>
            <w:proofErr w:type="spellStart"/>
            <w:r w:rsidRPr="006346BA">
              <w:rPr>
                <w:sz w:val="20"/>
                <w:lang w:val="en-GB"/>
              </w:rPr>
              <w:t>analog</w:t>
            </w:r>
            <w:proofErr w:type="spellEnd"/>
            <w:r w:rsidRPr="006346BA">
              <w:rPr>
                <w:sz w:val="20"/>
                <w:lang w:val="en-GB"/>
              </w:rPr>
              <w:t xml:space="preserve"> channels that can be configured as either inputs or outputs. Certified for Microsoft Teams, Zoom, and Google Meet. USB port (Type B) capable of supporting up to 16x16 digital audio channels. </w:t>
            </w:r>
            <w:r w:rsidRPr="003672C1">
              <w:rPr>
                <w:sz w:val="20"/>
              </w:rPr>
              <w:t xml:space="preserve">16 configurable AEC on individual inputs. 2 Gigabit Ethernet ports. RS-232 port. </w:t>
            </w:r>
            <w:r w:rsidRPr="006346BA">
              <w:rPr>
                <w:sz w:val="20"/>
                <w:lang w:val="it-IT"/>
              </w:rPr>
              <w:t>1U rack size.</w:t>
            </w:r>
          </w:p>
          <w:p w14:paraId="1D6463A9" w14:textId="77777777" w:rsidR="00557B8F" w:rsidRPr="006346BA" w:rsidRDefault="00557B8F" w:rsidP="00557B8F">
            <w:pPr>
              <w:pStyle w:val="TableParagraph"/>
              <w:ind w:left="70" w:right="93"/>
              <w:rPr>
                <w:sz w:val="20"/>
                <w:lang w:val="it-IT"/>
              </w:rPr>
            </w:pPr>
          </w:p>
          <w:p w14:paraId="40B1E8E7" w14:textId="2F501D91" w:rsidR="00557B8F" w:rsidRPr="006E087A" w:rsidRDefault="00557B8F" w:rsidP="00557B8F">
            <w:pPr>
              <w:pStyle w:val="TableParagraph"/>
              <w:ind w:left="70" w:right="95"/>
              <w:rPr>
                <w:b/>
                <w:i/>
                <w:sz w:val="20"/>
                <w:lang w:val="it-IT"/>
              </w:rPr>
            </w:pPr>
            <w:r w:rsidRPr="006346BA">
              <w:rPr>
                <w:b/>
                <w:bCs/>
                <w:sz w:val="20"/>
                <w:lang w:val="it-IT"/>
              </w:rPr>
              <w:t>[Reference model:</w:t>
            </w:r>
            <w:r w:rsidRPr="006346BA">
              <w:rPr>
                <w:b/>
                <w:sz w:val="20"/>
                <w:lang w:val="it-IT"/>
              </w:rPr>
              <w:t xml:space="preserve"> Q-SYS CORE 110f]</w:t>
            </w:r>
          </w:p>
        </w:tc>
        <w:tc>
          <w:tcPr>
            <w:tcW w:w="646" w:type="dxa"/>
          </w:tcPr>
          <w:p w14:paraId="0440AC94" w14:textId="77777777" w:rsidR="00557B8F" w:rsidRPr="006E087A" w:rsidRDefault="00557B8F" w:rsidP="00557B8F">
            <w:pPr>
              <w:pStyle w:val="TableParagraph"/>
              <w:rPr>
                <w:i/>
                <w:sz w:val="20"/>
                <w:lang w:val="it-IT"/>
              </w:rPr>
            </w:pPr>
          </w:p>
          <w:p w14:paraId="40296842" w14:textId="77777777" w:rsidR="00557B8F" w:rsidRPr="006E087A" w:rsidRDefault="00557B8F" w:rsidP="00557B8F">
            <w:pPr>
              <w:pStyle w:val="TableParagraph"/>
              <w:rPr>
                <w:i/>
                <w:sz w:val="20"/>
                <w:lang w:val="it-IT"/>
              </w:rPr>
            </w:pPr>
          </w:p>
          <w:p w14:paraId="0F917230" w14:textId="77777777" w:rsidR="00557B8F" w:rsidRPr="006E087A" w:rsidRDefault="00557B8F" w:rsidP="00557B8F">
            <w:pPr>
              <w:pStyle w:val="TableParagraph"/>
              <w:rPr>
                <w:i/>
                <w:sz w:val="20"/>
                <w:lang w:val="it-IT"/>
              </w:rPr>
            </w:pPr>
          </w:p>
          <w:p w14:paraId="59D6567B" w14:textId="77777777" w:rsidR="00557B8F" w:rsidRPr="006E087A" w:rsidRDefault="00557B8F" w:rsidP="00557B8F">
            <w:pPr>
              <w:pStyle w:val="TableParagraph"/>
              <w:rPr>
                <w:i/>
                <w:sz w:val="20"/>
                <w:lang w:val="it-IT"/>
              </w:rPr>
            </w:pPr>
          </w:p>
          <w:p w14:paraId="0EC08B9F" w14:textId="77777777" w:rsidR="00557B8F" w:rsidRPr="006E087A" w:rsidRDefault="00557B8F" w:rsidP="00557B8F">
            <w:pPr>
              <w:pStyle w:val="TableParagraph"/>
              <w:spacing w:before="3"/>
              <w:rPr>
                <w:i/>
                <w:sz w:val="20"/>
                <w:lang w:val="it-IT"/>
              </w:rPr>
            </w:pPr>
          </w:p>
          <w:p w14:paraId="0BB90B90" w14:textId="77777777" w:rsidR="00557B8F" w:rsidRDefault="00557B8F" w:rsidP="00557B8F">
            <w:pPr>
              <w:pStyle w:val="TableParagraph"/>
              <w:spacing w:before="1"/>
              <w:ind w:left="5" w:right="2"/>
              <w:jc w:val="center"/>
              <w:rPr>
                <w:sz w:val="20"/>
              </w:rPr>
            </w:pPr>
            <w:r>
              <w:rPr>
                <w:spacing w:val="-10"/>
                <w:sz w:val="20"/>
              </w:rPr>
              <w:t>n</w:t>
            </w:r>
          </w:p>
        </w:tc>
        <w:tc>
          <w:tcPr>
            <w:tcW w:w="1114" w:type="dxa"/>
          </w:tcPr>
          <w:p w14:paraId="54FD3AA6" w14:textId="77777777" w:rsidR="00557B8F" w:rsidRDefault="00557B8F" w:rsidP="00557B8F">
            <w:pPr>
              <w:pStyle w:val="TableParagraph"/>
              <w:rPr>
                <w:i/>
                <w:sz w:val="20"/>
              </w:rPr>
            </w:pPr>
          </w:p>
          <w:p w14:paraId="11BFDA02" w14:textId="77777777" w:rsidR="00557B8F" w:rsidRDefault="00557B8F" w:rsidP="00557B8F">
            <w:pPr>
              <w:pStyle w:val="TableParagraph"/>
              <w:rPr>
                <w:i/>
                <w:sz w:val="20"/>
              </w:rPr>
            </w:pPr>
          </w:p>
          <w:p w14:paraId="081B4131" w14:textId="77777777" w:rsidR="00557B8F" w:rsidRDefault="00557B8F" w:rsidP="00557B8F">
            <w:pPr>
              <w:pStyle w:val="TableParagraph"/>
              <w:rPr>
                <w:i/>
                <w:sz w:val="20"/>
              </w:rPr>
            </w:pPr>
          </w:p>
          <w:p w14:paraId="18A0ACB3" w14:textId="77777777" w:rsidR="00557B8F" w:rsidRDefault="00557B8F" w:rsidP="00557B8F">
            <w:pPr>
              <w:pStyle w:val="TableParagraph"/>
              <w:rPr>
                <w:i/>
                <w:sz w:val="20"/>
              </w:rPr>
            </w:pPr>
          </w:p>
          <w:p w14:paraId="670E15D5" w14:textId="77777777" w:rsidR="00557B8F" w:rsidRDefault="00557B8F" w:rsidP="00557B8F">
            <w:pPr>
              <w:pStyle w:val="TableParagraph"/>
              <w:spacing w:before="3"/>
              <w:rPr>
                <w:i/>
                <w:sz w:val="20"/>
              </w:rPr>
            </w:pPr>
          </w:p>
          <w:p w14:paraId="22687F2C" w14:textId="77777777" w:rsidR="00557B8F" w:rsidRDefault="00557B8F" w:rsidP="00557B8F">
            <w:pPr>
              <w:pStyle w:val="TableParagraph"/>
              <w:spacing w:before="1"/>
              <w:ind w:left="10" w:right="1"/>
              <w:jc w:val="center"/>
              <w:rPr>
                <w:sz w:val="20"/>
              </w:rPr>
            </w:pPr>
            <w:r>
              <w:rPr>
                <w:spacing w:val="-10"/>
                <w:sz w:val="20"/>
              </w:rPr>
              <w:t>1</w:t>
            </w:r>
          </w:p>
        </w:tc>
        <w:tc>
          <w:tcPr>
            <w:tcW w:w="1410" w:type="dxa"/>
            <w:vAlign w:val="center"/>
          </w:tcPr>
          <w:p w14:paraId="3028773A" w14:textId="0CFDFCF8"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11F164FB" w14:textId="203C786B" w:rsidR="00557B8F" w:rsidRPr="008A01DB" w:rsidRDefault="00557B8F" w:rsidP="00557B8F">
            <w:pPr>
              <w:rPr>
                <w:rFonts w:ascii="Times New Roman" w:hAnsi="Times New Roman"/>
                <w:bCs/>
              </w:rPr>
            </w:pPr>
            <w:r w:rsidRPr="008A01DB">
              <w:rPr>
                <w:bCs/>
                <w:spacing w:val="-10"/>
              </w:rPr>
              <w:t>€_______________</w:t>
            </w:r>
          </w:p>
        </w:tc>
      </w:tr>
      <w:tr w:rsidR="00557B8F" w14:paraId="0082B4CC" w14:textId="77777777" w:rsidTr="00685BA2">
        <w:trPr>
          <w:trHeight w:val="1159"/>
        </w:trPr>
        <w:tc>
          <w:tcPr>
            <w:tcW w:w="530" w:type="dxa"/>
            <w:shd w:val="clear" w:color="auto" w:fill="BCD5ED"/>
          </w:tcPr>
          <w:p w14:paraId="5EE20AF8" w14:textId="77777777" w:rsidR="00557B8F" w:rsidRDefault="00557B8F" w:rsidP="00557B8F">
            <w:pPr>
              <w:pStyle w:val="TableParagraph"/>
              <w:rPr>
                <w:i/>
                <w:sz w:val="20"/>
              </w:rPr>
            </w:pPr>
          </w:p>
          <w:p w14:paraId="20CBB0BA" w14:textId="77777777" w:rsidR="00557B8F" w:rsidRDefault="00557B8F" w:rsidP="00557B8F">
            <w:pPr>
              <w:pStyle w:val="TableParagraph"/>
              <w:spacing w:before="2"/>
              <w:rPr>
                <w:i/>
                <w:sz w:val="20"/>
              </w:rPr>
            </w:pPr>
          </w:p>
          <w:p w14:paraId="414780E0" w14:textId="049F1ABB" w:rsidR="00557B8F" w:rsidRDefault="00557B8F" w:rsidP="00557B8F">
            <w:pPr>
              <w:pStyle w:val="TableParagraph"/>
              <w:ind w:left="10" w:right="5"/>
              <w:jc w:val="center"/>
              <w:rPr>
                <w:sz w:val="20"/>
              </w:rPr>
            </w:pPr>
            <w:r>
              <w:rPr>
                <w:spacing w:val="-5"/>
                <w:sz w:val="20"/>
              </w:rPr>
              <w:t>22</w:t>
            </w:r>
          </w:p>
        </w:tc>
        <w:tc>
          <w:tcPr>
            <w:tcW w:w="4962" w:type="dxa"/>
          </w:tcPr>
          <w:p w14:paraId="02A3E483" w14:textId="77777777" w:rsidR="00557B8F" w:rsidRPr="003672C1" w:rsidRDefault="00557B8F" w:rsidP="00557B8F">
            <w:pPr>
              <w:pStyle w:val="TableParagraph"/>
              <w:ind w:left="70" w:right="95"/>
              <w:rPr>
                <w:sz w:val="20"/>
              </w:rPr>
            </w:pPr>
            <w:r w:rsidRPr="00BC7521">
              <w:rPr>
                <w:sz w:val="20"/>
                <w:lang w:val="en-GB"/>
              </w:rPr>
              <w:t xml:space="preserve">Supply of 4-channel Class D power audio amplifier, 4x750W, 4 Ohm, 4x XLR, 1x RJ45, 2x </w:t>
            </w:r>
            <w:proofErr w:type="spellStart"/>
            <w:r w:rsidRPr="00BC7521">
              <w:rPr>
                <w:sz w:val="20"/>
                <w:lang w:val="en-GB"/>
              </w:rPr>
              <w:t>SpeakOn</w:t>
            </w:r>
            <w:proofErr w:type="spellEnd"/>
            <w:r w:rsidRPr="00BC7521">
              <w:rPr>
                <w:sz w:val="20"/>
                <w:lang w:val="en-GB"/>
              </w:rPr>
              <w:t xml:space="preserve"> 4-pole. </w:t>
            </w:r>
            <w:r w:rsidRPr="003672C1">
              <w:rPr>
                <w:sz w:val="20"/>
              </w:rPr>
              <w:t>Dimensions (W x H x D): 145x90x418 mm.</w:t>
            </w:r>
          </w:p>
          <w:p w14:paraId="64822578" w14:textId="77777777" w:rsidR="00557B8F" w:rsidRPr="003672C1" w:rsidRDefault="00557B8F" w:rsidP="00557B8F">
            <w:pPr>
              <w:pStyle w:val="TableParagraph"/>
              <w:ind w:left="70" w:right="95"/>
              <w:rPr>
                <w:sz w:val="20"/>
              </w:rPr>
            </w:pPr>
          </w:p>
          <w:p w14:paraId="66B44E77" w14:textId="6FE4490E" w:rsidR="00557B8F" w:rsidRPr="003672C1" w:rsidRDefault="00557B8F" w:rsidP="00557B8F">
            <w:pPr>
              <w:pStyle w:val="TableParagraph"/>
              <w:spacing w:before="228"/>
              <w:ind w:left="70"/>
              <w:rPr>
                <w:b/>
                <w:i/>
                <w:sz w:val="20"/>
              </w:rPr>
            </w:pPr>
            <w:r w:rsidRPr="003672C1">
              <w:rPr>
                <w:b/>
                <w:bCs/>
                <w:sz w:val="20"/>
              </w:rPr>
              <w:t>[Reference model: KGEAR GA43L]</w:t>
            </w:r>
          </w:p>
        </w:tc>
        <w:tc>
          <w:tcPr>
            <w:tcW w:w="646" w:type="dxa"/>
          </w:tcPr>
          <w:p w14:paraId="2E3314F5" w14:textId="77777777" w:rsidR="00557B8F" w:rsidRPr="003672C1" w:rsidRDefault="00557B8F" w:rsidP="00557B8F">
            <w:pPr>
              <w:pStyle w:val="TableParagraph"/>
              <w:rPr>
                <w:i/>
                <w:sz w:val="20"/>
              </w:rPr>
            </w:pPr>
          </w:p>
          <w:p w14:paraId="78B7B9CA" w14:textId="77777777" w:rsidR="00557B8F" w:rsidRPr="003672C1" w:rsidRDefault="00557B8F" w:rsidP="00557B8F">
            <w:pPr>
              <w:pStyle w:val="TableParagraph"/>
              <w:spacing w:before="2"/>
              <w:rPr>
                <w:i/>
                <w:sz w:val="20"/>
              </w:rPr>
            </w:pPr>
          </w:p>
          <w:p w14:paraId="3B5F82D4" w14:textId="77777777" w:rsidR="00557B8F" w:rsidRDefault="00557B8F" w:rsidP="00557B8F">
            <w:pPr>
              <w:pStyle w:val="TableParagraph"/>
              <w:ind w:left="5" w:right="2"/>
              <w:jc w:val="center"/>
              <w:rPr>
                <w:sz w:val="20"/>
              </w:rPr>
            </w:pPr>
            <w:r>
              <w:rPr>
                <w:spacing w:val="-10"/>
                <w:sz w:val="20"/>
              </w:rPr>
              <w:t>n</w:t>
            </w:r>
          </w:p>
        </w:tc>
        <w:tc>
          <w:tcPr>
            <w:tcW w:w="1114" w:type="dxa"/>
          </w:tcPr>
          <w:p w14:paraId="5A2AD003" w14:textId="77777777" w:rsidR="00557B8F" w:rsidRDefault="00557B8F" w:rsidP="00557B8F">
            <w:pPr>
              <w:pStyle w:val="TableParagraph"/>
              <w:rPr>
                <w:i/>
                <w:sz w:val="20"/>
              </w:rPr>
            </w:pPr>
          </w:p>
          <w:p w14:paraId="377AEA7E" w14:textId="77777777" w:rsidR="00557B8F" w:rsidRDefault="00557B8F" w:rsidP="00557B8F">
            <w:pPr>
              <w:pStyle w:val="TableParagraph"/>
              <w:spacing w:before="2"/>
              <w:rPr>
                <w:i/>
                <w:sz w:val="20"/>
              </w:rPr>
            </w:pPr>
          </w:p>
          <w:p w14:paraId="0182B0BB" w14:textId="602E3BBD" w:rsidR="00557B8F" w:rsidRDefault="00557B8F" w:rsidP="00557B8F">
            <w:pPr>
              <w:pStyle w:val="TableParagraph"/>
              <w:ind w:left="10" w:right="1"/>
              <w:jc w:val="center"/>
              <w:rPr>
                <w:sz w:val="20"/>
              </w:rPr>
            </w:pPr>
            <w:r>
              <w:rPr>
                <w:spacing w:val="-10"/>
                <w:sz w:val="20"/>
              </w:rPr>
              <w:t>2</w:t>
            </w:r>
          </w:p>
        </w:tc>
        <w:tc>
          <w:tcPr>
            <w:tcW w:w="1410" w:type="dxa"/>
            <w:vAlign w:val="center"/>
          </w:tcPr>
          <w:p w14:paraId="6EFEC04A" w14:textId="34792C86"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69AF2DF3" w14:textId="52B22887" w:rsidR="00557B8F" w:rsidRPr="008A01DB" w:rsidRDefault="00557B8F" w:rsidP="00557B8F">
            <w:pPr>
              <w:rPr>
                <w:rFonts w:ascii="Times New Roman" w:hAnsi="Times New Roman"/>
                <w:bCs/>
              </w:rPr>
            </w:pPr>
            <w:r w:rsidRPr="008A01DB">
              <w:rPr>
                <w:bCs/>
                <w:spacing w:val="-10"/>
              </w:rPr>
              <w:t>€_______________</w:t>
            </w:r>
          </w:p>
        </w:tc>
      </w:tr>
      <w:tr w:rsidR="00557B8F" w14:paraId="4F94ABAD" w14:textId="77777777" w:rsidTr="00685BA2">
        <w:trPr>
          <w:trHeight w:val="2538"/>
        </w:trPr>
        <w:tc>
          <w:tcPr>
            <w:tcW w:w="530" w:type="dxa"/>
            <w:shd w:val="clear" w:color="auto" w:fill="BCD5ED"/>
          </w:tcPr>
          <w:p w14:paraId="315EB0B4" w14:textId="77777777" w:rsidR="00557B8F" w:rsidRDefault="00557B8F" w:rsidP="00557B8F">
            <w:pPr>
              <w:pStyle w:val="TableParagraph"/>
              <w:rPr>
                <w:i/>
                <w:sz w:val="20"/>
              </w:rPr>
            </w:pPr>
          </w:p>
          <w:p w14:paraId="18ADC4E2" w14:textId="77777777" w:rsidR="00557B8F" w:rsidRDefault="00557B8F" w:rsidP="00557B8F">
            <w:pPr>
              <w:pStyle w:val="TableParagraph"/>
              <w:rPr>
                <w:i/>
                <w:sz w:val="20"/>
              </w:rPr>
            </w:pPr>
          </w:p>
          <w:p w14:paraId="5D66C8C3" w14:textId="77777777" w:rsidR="00557B8F" w:rsidRDefault="00557B8F" w:rsidP="00557B8F">
            <w:pPr>
              <w:pStyle w:val="TableParagraph"/>
              <w:rPr>
                <w:i/>
                <w:sz w:val="20"/>
              </w:rPr>
            </w:pPr>
          </w:p>
          <w:p w14:paraId="4B30BAF1" w14:textId="77777777" w:rsidR="00557B8F" w:rsidRDefault="00557B8F" w:rsidP="00557B8F">
            <w:pPr>
              <w:pStyle w:val="TableParagraph"/>
              <w:rPr>
                <w:i/>
                <w:sz w:val="20"/>
              </w:rPr>
            </w:pPr>
          </w:p>
          <w:p w14:paraId="27808678" w14:textId="77777777" w:rsidR="00557B8F" w:rsidRDefault="00557B8F" w:rsidP="00557B8F">
            <w:pPr>
              <w:pStyle w:val="TableParagraph"/>
              <w:spacing w:before="3"/>
              <w:rPr>
                <w:i/>
                <w:sz w:val="20"/>
              </w:rPr>
            </w:pPr>
          </w:p>
          <w:p w14:paraId="08B3780C" w14:textId="66D123FD" w:rsidR="00557B8F" w:rsidRDefault="00557B8F" w:rsidP="00557B8F">
            <w:pPr>
              <w:pStyle w:val="TableParagraph"/>
              <w:spacing w:before="1"/>
              <w:ind w:left="10" w:right="5"/>
              <w:jc w:val="center"/>
              <w:rPr>
                <w:sz w:val="20"/>
              </w:rPr>
            </w:pPr>
            <w:r>
              <w:rPr>
                <w:spacing w:val="-5"/>
                <w:sz w:val="20"/>
              </w:rPr>
              <w:t>23</w:t>
            </w:r>
          </w:p>
        </w:tc>
        <w:tc>
          <w:tcPr>
            <w:tcW w:w="4962" w:type="dxa"/>
          </w:tcPr>
          <w:p w14:paraId="09EE16E4" w14:textId="77777777" w:rsidR="00557B8F" w:rsidRPr="00DB5267" w:rsidRDefault="00557B8F" w:rsidP="00557B8F">
            <w:pPr>
              <w:pStyle w:val="TableParagraph"/>
              <w:ind w:left="70" w:right="95"/>
              <w:rPr>
                <w:sz w:val="20"/>
                <w:lang w:val="en-GB"/>
              </w:rPr>
            </w:pPr>
            <w:r w:rsidRPr="00DB5267">
              <w:rPr>
                <w:sz w:val="20"/>
                <w:lang w:val="en-GB"/>
              </w:rPr>
              <w:t>Supply of line array acoustic speaker, 16x2” drivers, frequency response 135 Hz - 20 kHz (-6dB), power 200W RMS, coverage 7°V 90°H, selectable impedance 8-32 Ohms. Dimensions (W x H x D): 60 x 1204 x 66 mm.</w:t>
            </w:r>
          </w:p>
          <w:p w14:paraId="0DF0E034" w14:textId="77777777" w:rsidR="00557B8F" w:rsidRPr="00DB5267" w:rsidRDefault="00557B8F" w:rsidP="00557B8F">
            <w:pPr>
              <w:pStyle w:val="TableParagraph"/>
              <w:ind w:left="70" w:right="95"/>
              <w:rPr>
                <w:sz w:val="20"/>
                <w:lang w:val="en-GB"/>
              </w:rPr>
            </w:pPr>
          </w:p>
          <w:p w14:paraId="12A4653C" w14:textId="6CD5E748" w:rsidR="00557B8F" w:rsidRPr="00DB5267" w:rsidRDefault="00557B8F" w:rsidP="00557B8F">
            <w:pPr>
              <w:pStyle w:val="TableParagraph"/>
              <w:ind w:left="70" w:right="95"/>
              <w:rPr>
                <w:b/>
                <w:i/>
                <w:sz w:val="20"/>
                <w:lang w:val="en-GB"/>
              </w:rPr>
            </w:pPr>
            <w:r w:rsidRPr="00DB5267">
              <w:rPr>
                <w:b/>
                <w:bCs/>
                <w:sz w:val="20"/>
                <w:lang w:val="en-GB"/>
              </w:rPr>
              <w:t>[Reference model:</w:t>
            </w:r>
            <w:r w:rsidRPr="00DB5267">
              <w:rPr>
                <w:b/>
                <w:sz w:val="20"/>
                <w:lang w:val="en-GB"/>
              </w:rPr>
              <w:t xml:space="preserve"> KGEAR GF162 I]</w:t>
            </w:r>
          </w:p>
        </w:tc>
        <w:tc>
          <w:tcPr>
            <w:tcW w:w="646" w:type="dxa"/>
          </w:tcPr>
          <w:p w14:paraId="47CC6CFD" w14:textId="77777777" w:rsidR="00557B8F" w:rsidRPr="00DB5267" w:rsidRDefault="00557B8F" w:rsidP="00557B8F">
            <w:pPr>
              <w:pStyle w:val="TableParagraph"/>
              <w:rPr>
                <w:i/>
                <w:sz w:val="20"/>
                <w:lang w:val="en-GB"/>
              </w:rPr>
            </w:pPr>
          </w:p>
          <w:p w14:paraId="087DF69D" w14:textId="77777777" w:rsidR="00557B8F" w:rsidRPr="00DB5267" w:rsidRDefault="00557B8F" w:rsidP="00557B8F">
            <w:pPr>
              <w:pStyle w:val="TableParagraph"/>
              <w:rPr>
                <w:i/>
                <w:sz w:val="20"/>
                <w:lang w:val="en-GB"/>
              </w:rPr>
            </w:pPr>
          </w:p>
          <w:p w14:paraId="636A8A33" w14:textId="77777777" w:rsidR="00557B8F" w:rsidRPr="00DB5267" w:rsidRDefault="00557B8F" w:rsidP="00557B8F">
            <w:pPr>
              <w:pStyle w:val="TableParagraph"/>
              <w:rPr>
                <w:i/>
                <w:sz w:val="20"/>
                <w:lang w:val="en-GB"/>
              </w:rPr>
            </w:pPr>
          </w:p>
          <w:p w14:paraId="0944A3F7" w14:textId="77777777" w:rsidR="00557B8F" w:rsidRPr="00DB5267" w:rsidRDefault="00557B8F" w:rsidP="00557B8F">
            <w:pPr>
              <w:pStyle w:val="TableParagraph"/>
              <w:rPr>
                <w:i/>
                <w:sz w:val="20"/>
                <w:lang w:val="en-GB"/>
              </w:rPr>
            </w:pPr>
          </w:p>
          <w:p w14:paraId="2953019D" w14:textId="77777777" w:rsidR="00557B8F" w:rsidRPr="00DB5267" w:rsidRDefault="00557B8F" w:rsidP="00557B8F">
            <w:pPr>
              <w:pStyle w:val="TableParagraph"/>
              <w:spacing w:before="3"/>
              <w:rPr>
                <w:i/>
                <w:sz w:val="20"/>
                <w:lang w:val="en-GB"/>
              </w:rPr>
            </w:pPr>
          </w:p>
          <w:p w14:paraId="7071B76D" w14:textId="77777777" w:rsidR="00557B8F" w:rsidRDefault="00557B8F" w:rsidP="00557B8F">
            <w:pPr>
              <w:pStyle w:val="TableParagraph"/>
              <w:spacing w:before="1"/>
              <w:ind w:left="5" w:right="2"/>
              <w:jc w:val="center"/>
              <w:rPr>
                <w:sz w:val="20"/>
              </w:rPr>
            </w:pPr>
            <w:r>
              <w:rPr>
                <w:spacing w:val="-10"/>
                <w:sz w:val="20"/>
              </w:rPr>
              <w:t>n</w:t>
            </w:r>
          </w:p>
        </w:tc>
        <w:tc>
          <w:tcPr>
            <w:tcW w:w="1114" w:type="dxa"/>
          </w:tcPr>
          <w:p w14:paraId="5596D72B" w14:textId="77777777" w:rsidR="00557B8F" w:rsidRDefault="00557B8F" w:rsidP="00557B8F">
            <w:pPr>
              <w:pStyle w:val="TableParagraph"/>
              <w:rPr>
                <w:i/>
                <w:sz w:val="20"/>
              </w:rPr>
            </w:pPr>
          </w:p>
          <w:p w14:paraId="16C96F28" w14:textId="77777777" w:rsidR="00557B8F" w:rsidRDefault="00557B8F" w:rsidP="00557B8F">
            <w:pPr>
              <w:pStyle w:val="TableParagraph"/>
              <w:rPr>
                <w:i/>
                <w:sz w:val="20"/>
              </w:rPr>
            </w:pPr>
          </w:p>
          <w:p w14:paraId="48B9FF89" w14:textId="77777777" w:rsidR="00557B8F" w:rsidRDefault="00557B8F" w:rsidP="00557B8F">
            <w:pPr>
              <w:pStyle w:val="TableParagraph"/>
              <w:rPr>
                <w:i/>
                <w:sz w:val="20"/>
              </w:rPr>
            </w:pPr>
          </w:p>
          <w:p w14:paraId="228D18D7" w14:textId="77777777" w:rsidR="00557B8F" w:rsidRDefault="00557B8F" w:rsidP="00557B8F">
            <w:pPr>
              <w:pStyle w:val="TableParagraph"/>
              <w:rPr>
                <w:i/>
                <w:sz w:val="20"/>
              </w:rPr>
            </w:pPr>
          </w:p>
          <w:p w14:paraId="19FEC36E" w14:textId="77777777" w:rsidR="00557B8F" w:rsidRDefault="00557B8F" w:rsidP="00557B8F">
            <w:pPr>
              <w:pStyle w:val="TableParagraph"/>
              <w:spacing w:before="3"/>
              <w:rPr>
                <w:i/>
                <w:sz w:val="20"/>
              </w:rPr>
            </w:pPr>
          </w:p>
          <w:p w14:paraId="5D9C05D6" w14:textId="414FE579" w:rsidR="00557B8F" w:rsidRDefault="00557B8F" w:rsidP="00557B8F">
            <w:pPr>
              <w:pStyle w:val="TableParagraph"/>
              <w:spacing w:before="1"/>
              <w:ind w:left="10" w:right="1"/>
              <w:jc w:val="center"/>
              <w:rPr>
                <w:sz w:val="20"/>
              </w:rPr>
            </w:pPr>
            <w:r>
              <w:rPr>
                <w:spacing w:val="-10"/>
                <w:sz w:val="20"/>
              </w:rPr>
              <w:t>2</w:t>
            </w:r>
          </w:p>
        </w:tc>
        <w:tc>
          <w:tcPr>
            <w:tcW w:w="1410" w:type="dxa"/>
            <w:vAlign w:val="center"/>
          </w:tcPr>
          <w:p w14:paraId="54D4BEF3" w14:textId="2C945BC6"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60559DD4" w14:textId="35F3DC04" w:rsidR="00557B8F" w:rsidRPr="008A01DB" w:rsidRDefault="00557B8F" w:rsidP="00557B8F">
            <w:pPr>
              <w:rPr>
                <w:rFonts w:ascii="Times New Roman" w:hAnsi="Times New Roman"/>
                <w:bCs/>
              </w:rPr>
            </w:pPr>
            <w:r w:rsidRPr="008A01DB">
              <w:rPr>
                <w:bCs/>
                <w:spacing w:val="-10"/>
              </w:rPr>
              <w:t>€_______________</w:t>
            </w:r>
          </w:p>
        </w:tc>
      </w:tr>
      <w:tr w:rsidR="00557B8F" w14:paraId="1A591792" w14:textId="77777777" w:rsidTr="00685BA2">
        <w:trPr>
          <w:trHeight w:val="1622"/>
        </w:trPr>
        <w:tc>
          <w:tcPr>
            <w:tcW w:w="530" w:type="dxa"/>
            <w:shd w:val="clear" w:color="auto" w:fill="BCD5ED"/>
          </w:tcPr>
          <w:p w14:paraId="158AE7A3" w14:textId="77777777" w:rsidR="00557B8F" w:rsidRDefault="00557B8F" w:rsidP="00557B8F">
            <w:pPr>
              <w:pStyle w:val="TableParagraph"/>
              <w:rPr>
                <w:i/>
                <w:sz w:val="20"/>
              </w:rPr>
            </w:pPr>
          </w:p>
          <w:p w14:paraId="0CE51F40" w14:textId="77777777" w:rsidR="00557B8F" w:rsidRDefault="00557B8F" w:rsidP="00557B8F">
            <w:pPr>
              <w:pStyle w:val="TableParagraph"/>
              <w:rPr>
                <w:i/>
                <w:sz w:val="20"/>
              </w:rPr>
            </w:pPr>
          </w:p>
          <w:p w14:paraId="4CEC9538" w14:textId="77777777" w:rsidR="00557B8F" w:rsidRDefault="00557B8F" w:rsidP="00557B8F">
            <w:pPr>
              <w:pStyle w:val="TableParagraph"/>
              <w:spacing w:before="5"/>
              <w:rPr>
                <w:i/>
                <w:sz w:val="20"/>
              </w:rPr>
            </w:pPr>
          </w:p>
          <w:p w14:paraId="2B255D50" w14:textId="005E99A0" w:rsidR="00557B8F" w:rsidRDefault="00557B8F" w:rsidP="00557B8F">
            <w:pPr>
              <w:pStyle w:val="TableParagraph"/>
              <w:spacing w:before="1"/>
              <w:ind w:left="10" w:right="5"/>
              <w:jc w:val="center"/>
              <w:rPr>
                <w:sz w:val="20"/>
              </w:rPr>
            </w:pPr>
            <w:r>
              <w:rPr>
                <w:spacing w:val="-5"/>
                <w:sz w:val="20"/>
              </w:rPr>
              <w:t>24</w:t>
            </w:r>
          </w:p>
        </w:tc>
        <w:tc>
          <w:tcPr>
            <w:tcW w:w="4962" w:type="dxa"/>
          </w:tcPr>
          <w:p w14:paraId="69400EE0" w14:textId="77777777" w:rsidR="00557B8F" w:rsidRPr="00F65D8E" w:rsidRDefault="00557B8F" w:rsidP="00557B8F">
            <w:pPr>
              <w:pStyle w:val="TableParagraph"/>
              <w:ind w:left="70"/>
              <w:rPr>
                <w:sz w:val="20"/>
                <w:lang w:val="en-GB"/>
              </w:rPr>
            </w:pPr>
            <w:r w:rsidRPr="00F65D8E">
              <w:rPr>
                <w:sz w:val="20"/>
                <w:lang w:val="en-GB"/>
              </w:rPr>
              <w:t>Supply of line array acoustic speaker, 4x2” drivers, frequency response 160 Hz - 20 kHz (-6dB), power 100W RMS, coverage 25°V 90°H, selectable impedance 8-32 Ohms. Dimensions (W x H x D): 60 x 340 x 66 mm.</w:t>
            </w:r>
          </w:p>
          <w:p w14:paraId="598796CB" w14:textId="77777777" w:rsidR="00557B8F" w:rsidRPr="00F65D8E" w:rsidRDefault="00557B8F" w:rsidP="00557B8F">
            <w:pPr>
              <w:pStyle w:val="TableParagraph"/>
              <w:ind w:left="70"/>
              <w:rPr>
                <w:sz w:val="20"/>
                <w:lang w:val="en-GB"/>
              </w:rPr>
            </w:pPr>
          </w:p>
          <w:p w14:paraId="22CDE4EC" w14:textId="41B0C768" w:rsidR="00557B8F" w:rsidRPr="00F65D8E" w:rsidRDefault="00557B8F" w:rsidP="00557B8F">
            <w:pPr>
              <w:pStyle w:val="TableParagraph"/>
              <w:ind w:left="70" w:right="95"/>
              <w:rPr>
                <w:b/>
                <w:i/>
                <w:sz w:val="20"/>
                <w:lang w:val="en-GB"/>
              </w:rPr>
            </w:pPr>
            <w:r w:rsidRPr="00F65D8E">
              <w:rPr>
                <w:b/>
                <w:bCs/>
                <w:sz w:val="20"/>
                <w:lang w:val="en-GB"/>
              </w:rPr>
              <w:t>[Reference model: KGEAR GF42 I]</w:t>
            </w:r>
          </w:p>
        </w:tc>
        <w:tc>
          <w:tcPr>
            <w:tcW w:w="646" w:type="dxa"/>
          </w:tcPr>
          <w:p w14:paraId="4FD3EEBA" w14:textId="77777777" w:rsidR="00557B8F" w:rsidRPr="00F65D8E" w:rsidRDefault="00557B8F" w:rsidP="00557B8F">
            <w:pPr>
              <w:pStyle w:val="TableParagraph"/>
              <w:rPr>
                <w:i/>
                <w:sz w:val="20"/>
                <w:lang w:val="en-GB"/>
              </w:rPr>
            </w:pPr>
          </w:p>
          <w:p w14:paraId="107A29DE" w14:textId="77777777" w:rsidR="00557B8F" w:rsidRPr="00F65D8E" w:rsidRDefault="00557B8F" w:rsidP="00557B8F">
            <w:pPr>
              <w:pStyle w:val="TableParagraph"/>
              <w:rPr>
                <w:i/>
                <w:sz w:val="20"/>
                <w:lang w:val="en-GB"/>
              </w:rPr>
            </w:pPr>
          </w:p>
          <w:p w14:paraId="39A4EA63" w14:textId="77777777" w:rsidR="00557B8F" w:rsidRPr="00F65D8E" w:rsidRDefault="00557B8F" w:rsidP="00557B8F">
            <w:pPr>
              <w:pStyle w:val="TableParagraph"/>
              <w:spacing w:before="5"/>
              <w:rPr>
                <w:i/>
                <w:sz w:val="20"/>
                <w:lang w:val="en-GB"/>
              </w:rPr>
            </w:pPr>
          </w:p>
          <w:p w14:paraId="06C0AF69" w14:textId="77777777" w:rsidR="00557B8F" w:rsidRDefault="00557B8F" w:rsidP="00557B8F">
            <w:pPr>
              <w:pStyle w:val="TableParagraph"/>
              <w:spacing w:before="1"/>
              <w:ind w:left="5" w:right="2"/>
              <w:jc w:val="center"/>
              <w:rPr>
                <w:sz w:val="20"/>
              </w:rPr>
            </w:pPr>
            <w:r>
              <w:rPr>
                <w:spacing w:val="-10"/>
                <w:sz w:val="20"/>
              </w:rPr>
              <w:t>n</w:t>
            </w:r>
          </w:p>
        </w:tc>
        <w:tc>
          <w:tcPr>
            <w:tcW w:w="1114" w:type="dxa"/>
          </w:tcPr>
          <w:p w14:paraId="291601A6" w14:textId="77777777" w:rsidR="00557B8F" w:rsidRDefault="00557B8F" w:rsidP="00557B8F">
            <w:pPr>
              <w:pStyle w:val="TableParagraph"/>
              <w:rPr>
                <w:i/>
                <w:sz w:val="20"/>
              </w:rPr>
            </w:pPr>
          </w:p>
          <w:p w14:paraId="4C4A011D" w14:textId="77777777" w:rsidR="00557B8F" w:rsidRDefault="00557B8F" w:rsidP="00557B8F">
            <w:pPr>
              <w:pStyle w:val="TableParagraph"/>
              <w:rPr>
                <w:i/>
                <w:sz w:val="20"/>
              </w:rPr>
            </w:pPr>
          </w:p>
          <w:p w14:paraId="4E199E22" w14:textId="77777777" w:rsidR="00557B8F" w:rsidRDefault="00557B8F" w:rsidP="00557B8F">
            <w:pPr>
              <w:pStyle w:val="TableParagraph"/>
              <w:spacing w:before="5"/>
              <w:rPr>
                <w:i/>
                <w:sz w:val="20"/>
              </w:rPr>
            </w:pPr>
          </w:p>
          <w:p w14:paraId="47D46E12" w14:textId="2D15C44F" w:rsidR="00557B8F" w:rsidRDefault="00557B8F" w:rsidP="00557B8F">
            <w:pPr>
              <w:pStyle w:val="TableParagraph"/>
              <w:spacing w:before="1"/>
              <w:ind w:left="10" w:right="1"/>
              <w:jc w:val="center"/>
              <w:rPr>
                <w:sz w:val="20"/>
              </w:rPr>
            </w:pPr>
            <w:r>
              <w:rPr>
                <w:spacing w:val="-10"/>
                <w:sz w:val="20"/>
              </w:rPr>
              <w:t>2</w:t>
            </w:r>
          </w:p>
        </w:tc>
        <w:tc>
          <w:tcPr>
            <w:tcW w:w="1410" w:type="dxa"/>
            <w:vAlign w:val="center"/>
          </w:tcPr>
          <w:p w14:paraId="7A41AD72" w14:textId="75D42A3A"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038B8424" w14:textId="27E3CA06" w:rsidR="00557B8F" w:rsidRPr="008A01DB" w:rsidRDefault="00557B8F" w:rsidP="00557B8F">
            <w:pPr>
              <w:rPr>
                <w:rFonts w:ascii="Times New Roman" w:hAnsi="Times New Roman"/>
                <w:bCs/>
              </w:rPr>
            </w:pPr>
            <w:r w:rsidRPr="008A01DB">
              <w:rPr>
                <w:bCs/>
                <w:spacing w:val="-10"/>
              </w:rPr>
              <w:t>€_______________</w:t>
            </w:r>
          </w:p>
        </w:tc>
      </w:tr>
      <w:tr w:rsidR="00557B8F" w14:paraId="76639B3A" w14:textId="77777777" w:rsidTr="00685BA2">
        <w:trPr>
          <w:trHeight w:val="1158"/>
        </w:trPr>
        <w:tc>
          <w:tcPr>
            <w:tcW w:w="530" w:type="dxa"/>
            <w:shd w:val="clear" w:color="auto" w:fill="BCD5ED"/>
          </w:tcPr>
          <w:p w14:paraId="66EA023F" w14:textId="77777777" w:rsidR="00557B8F" w:rsidRDefault="00557B8F" w:rsidP="00557B8F">
            <w:pPr>
              <w:pStyle w:val="TableParagraph"/>
              <w:rPr>
                <w:i/>
                <w:sz w:val="20"/>
              </w:rPr>
            </w:pPr>
          </w:p>
          <w:p w14:paraId="3A650C4B" w14:textId="77777777" w:rsidR="00557B8F" w:rsidRDefault="00557B8F" w:rsidP="00557B8F">
            <w:pPr>
              <w:pStyle w:val="TableParagraph"/>
              <w:spacing w:before="2"/>
              <w:rPr>
                <w:i/>
                <w:sz w:val="20"/>
              </w:rPr>
            </w:pPr>
          </w:p>
          <w:p w14:paraId="5195782E" w14:textId="48383424" w:rsidR="00557B8F" w:rsidRDefault="00557B8F" w:rsidP="00557B8F">
            <w:pPr>
              <w:pStyle w:val="TableParagraph"/>
              <w:ind w:left="10" w:right="5"/>
              <w:jc w:val="center"/>
              <w:rPr>
                <w:sz w:val="20"/>
              </w:rPr>
            </w:pPr>
            <w:r>
              <w:rPr>
                <w:spacing w:val="-5"/>
                <w:sz w:val="20"/>
              </w:rPr>
              <w:t>25</w:t>
            </w:r>
          </w:p>
        </w:tc>
        <w:tc>
          <w:tcPr>
            <w:tcW w:w="4962" w:type="dxa"/>
          </w:tcPr>
          <w:p w14:paraId="56C329E5" w14:textId="77777777" w:rsidR="00557B8F" w:rsidRPr="003672C1" w:rsidRDefault="00557B8F" w:rsidP="00557B8F">
            <w:pPr>
              <w:pStyle w:val="TableParagraph"/>
              <w:spacing w:line="229" w:lineRule="exact"/>
              <w:ind w:left="70"/>
              <w:rPr>
                <w:sz w:val="20"/>
              </w:rPr>
            </w:pPr>
            <w:r w:rsidRPr="003A23D5">
              <w:rPr>
                <w:sz w:val="20"/>
                <w:lang w:val="en-GB"/>
              </w:rPr>
              <w:t xml:space="preserve">Supply of subwoofer speaker, 10" woofer with ferrite magnet, 10" passive radiator, frequency response 40Hz - 205Hz (-6dB), power 400W, impedance 4 Ohms. </w:t>
            </w:r>
            <w:r w:rsidRPr="003672C1">
              <w:rPr>
                <w:sz w:val="20"/>
              </w:rPr>
              <w:t>Dimensions (W x H x D): 560x282x150 mm.</w:t>
            </w:r>
          </w:p>
          <w:p w14:paraId="182B0744" w14:textId="77777777" w:rsidR="00557B8F" w:rsidRPr="003672C1" w:rsidRDefault="00557B8F" w:rsidP="00557B8F">
            <w:pPr>
              <w:pStyle w:val="TableParagraph"/>
              <w:spacing w:line="229" w:lineRule="exact"/>
              <w:ind w:left="70"/>
              <w:rPr>
                <w:sz w:val="20"/>
              </w:rPr>
            </w:pPr>
          </w:p>
          <w:p w14:paraId="504147B6" w14:textId="45C283B6" w:rsidR="00557B8F" w:rsidRPr="003672C1" w:rsidRDefault="00557B8F" w:rsidP="00557B8F">
            <w:pPr>
              <w:pStyle w:val="TableParagraph"/>
              <w:spacing w:before="228"/>
              <w:ind w:left="70"/>
              <w:rPr>
                <w:b/>
                <w:i/>
                <w:sz w:val="20"/>
              </w:rPr>
            </w:pPr>
            <w:r w:rsidRPr="003672C1">
              <w:rPr>
                <w:b/>
                <w:bCs/>
                <w:sz w:val="20"/>
              </w:rPr>
              <w:t>[Reference model: KGEAR GU210]</w:t>
            </w:r>
          </w:p>
        </w:tc>
        <w:tc>
          <w:tcPr>
            <w:tcW w:w="646" w:type="dxa"/>
          </w:tcPr>
          <w:p w14:paraId="7368F8E4" w14:textId="77777777" w:rsidR="00557B8F" w:rsidRPr="003672C1" w:rsidRDefault="00557B8F" w:rsidP="00557B8F">
            <w:pPr>
              <w:pStyle w:val="TableParagraph"/>
              <w:rPr>
                <w:i/>
                <w:sz w:val="20"/>
              </w:rPr>
            </w:pPr>
          </w:p>
          <w:p w14:paraId="1D2132A0" w14:textId="77777777" w:rsidR="00557B8F" w:rsidRPr="003672C1" w:rsidRDefault="00557B8F" w:rsidP="00557B8F">
            <w:pPr>
              <w:pStyle w:val="TableParagraph"/>
              <w:spacing w:before="2"/>
              <w:rPr>
                <w:i/>
                <w:sz w:val="20"/>
              </w:rPr>
            </w:pPr>
          </w:p>
          <w:p w14:paraId="1D9FD7E7" w14:textId="77777777" w:rsidR="00557B8F" w:rsidRDefault="00557B8F" w:rsidP="00557B8F">
            <w:pPr>
              <w:pStyle w:val="TableParagraph"/>
              <w:ind w:left="5" w:right="2"/>
              <w:jc w:val="center"/>
              <w:rPr>
                <w:sz w:val="20"/>
              </w:rPr>
            </w:pPr>
            <w:r>
              <w:rPr>
                <w:spacing w:val="-10"/>
                <w:sz w:val="20"/>
              </w:rPr>
              <w:t>n</w:t>
            </w:r>
          </w:p>
        </w:tc>
        <w:tc>
          <w:tcPr>
            <w:tcW w:w="1114" w:type="dxa"/>
          </w:tcPr>
          <w:p w14:paraId="182A801A" w14:textId="77777777" w:rsidR="00557B8F" w:rsidRDefault="00557B8F" w:rsidP="00557B8F">
            <w:pPr>
              <w:pStyle w:val="TableParagraph"/>
              <w:rPr>
                <w:i/>
                <w:sz w:val="20"/>
              </w:rPr>
            </w:pPr>
          </w:p>
          <w:p w14:paraId="31812E5A" w14:textId="77777777" w:rsidR="00557B8F" w:rsidRDefault="00557B8F" w:rsidP="00557B8F">
            <w:pPr>
              <w:pStyle w:val="TableParagraph"/>
              <w:spacing w:before="2"/>
              <w:rPr>
                <w:i/>
                <w:sz w:val="20"/>
              </w:rPr>
            </w:pPr>
          </w:p>
          <w:p w14:paraId="43DC026B" w14:textId="5C600A5E" w:rsidR="00557B8F" w:rsidRDefault="00557B8F" w:rsidP="00557B8F">
            <w:pPr>
              <w:pStyle w:val="TableParagraph"/>
              <w:ind w:left="10" w:right="1"/>
              <w:jc w:val="center"/>
              <w:rPr>
                <w:sz w:val="20"/>
              </w:rPr>
            </w:pPr>
            <w:r>
              <w:rPr>
                <w:spacing w:val="-10"/>
                <w:sz w:val="20"/>
              </w:rPr>
              <w:t>2</w:t>
            </w:r>
          </w:p>
        </w:tc>
        <w:tc>
          <w:tcPr>
            <w:tcW w:w="1410" w:type="dxa"/>
            <w:vAlign w:val="center"/>
          </w:tcPr>
          <w:p w14:paraId="16F136E8" w14:textId="283288EB"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4C01A6AA" w14:textId="7439FD62" w:rsidR="00557B8F" w:rsidRPr="008A01DB" w:rsidRDefault="00557B8F" w:rsidP="00557B8F">
            <w:pPr>
              <w:rPr>
                <w:rFonts w:ascii="Times New Roman" w:hAnsi="Times New Roman"/>
                <w:bCs/>
              </w:rPr>
            </w:pPr>
            <w:r w:rsidRPr="008A01DB">
              <w:rPr>
                <w:bCs/>
                <w:spacing w:val="-10"/>
              </w:rPr>
              <w:t>€_______________</w:t>
            </w:r>
          </w:p>
        </w:tc>
      </w:tr>
      <w:tr w:rsidR="00557B8F" w14:paraId="07B1ED9D" w14:textId="77777777" w:rsidTr="00685BA2">
        <w:trPr>
          <w:trHeight w:val="1158"/>
        </w:trPr>
        <w:tc>
          <w:tcPr>
            <w:tcW w:w="530" w:type="dxa"/>
            <w:shd w:val="clear" w:color="auto" w:fill="BCD5ED"/>
          </w:tcPr>
          <w:p w14:paraId="6646E73F" w14:textId="77777777" w:rsidR="00557B8F" w:rsidRDefault="00557B8F" w:rsidP="00557B8F">
            <w:pPr>
              <w:pStyle w:val="TableParagraph"/>
              <w:rPr>
                <w:i/>
                <w:sz w:val="20"/>
              </w:rPr>
            </w:pPr>
          </w:p>
          <w:p w14:paraId="41262A39" w14:textId="46128C4D" w:rsidR="00557B8F" w:rsidRDefault="00557B8F" w:rsidP="00557B8F">
            <w:pPr>
              <w:pStyle w:val="TableParagraph"/>
              <w:ind w:left="10" w:right="5"/>
              <w:jc w:val="center"/>
              <w:rPr>
                <w:sz w:val="20"/>
              </w:rPr>
            </w:pPr>
            <w:r>
              <w:rPr>
                <w:spacing w:val="-5"/>
                <w:sz w:val="20"/>
              </w:rPr>
              <w:t>26</w:t>
            </w:r>
          </w:p>
        </w:tc>
        <w:tc>
          <w:tcPr>
            <w:tcW w:w="4962" w:type="dxa"/>
          </w:tcPr>
          <w:p w14:paraId="125B1A64" w14:textId="77777777" w:rsidR="00557B8F" w:rsidRPr="008E471E" w:rsidRDefault="00557B8F" w:rsidP="00557B8F">
            <w:pPr>
              <w:pStyle w:val="TableParagraph"/>
              <w:spacing w:line="229" w:lineRule="exact"/>
              <w:ind w:left="70"/>
              <w:rPr>
                <w:sz w:val="20"/>
                <w:lang w:val="en-GB"/>
              </w:rPr>
            </w:pPr>
            <w:r w:rsidRPr="008E471E">
              <w:rPr>
                <w:sz w:val="20"/>
                <w:lang w:val="en-GB"/>
              </w:rPr>
              <w:t>Supply of table interconnection module, consisting of 2 universal power sockets, 1 XLR-F, 2 HDMI, 1 USB, 1 RJ45.</w:t>
            </w:r>
          </w:p>
          <w:p w14:paraId="4C10306A" w14:textId="77777777" w:rsidR="00557B8F" w:rsidRPr="008E471E" w:rsidRDefault="00557B8F" w:rsidP="00557B8F">
            <w:pPr>
              <w:pStyle w:val="TableParagraph"/>
              <w:spacing w:line="229" w:lineRule="exact"/>
              <w:ind w:left="70"/>
              <w:rPr>
                <w:sz w:val="20"/>
                <w:lang w:val="en-GB"/>
              </w:rPr>
            </w:pPr>
          </w:p>
          <w:p w14:paraId="38142A94" w14:textId="241E344B" w:rsidR="00557B8F" w:rsidRPr="008E471E" w:rsidRDefault="00557B8F" w:rsidP="00557B8F">
            <w:pPr>
              <w:pStyle w:val="TableParagraph"/>
              <w:spacing w:before="1"/>
              <w:ind w:left="70" w:right="95"/>
              <w:rPr>
                <w:b/>
                <w:i/>
                <w:sz w:val="20"/>
                <w:lang w:val="en-GB"/>
              </w:rPr>
            </w:pPr>
            <w:r w:rsidRPr="008E471E">
              <w:rPr>
                <w:b/>
                <w:bCs/>
                <w:sz w:val="20"/>
                <w:lang w:val="en-GB"/>
              </w:rPr>
              <w:t>[Reference model:</w:t>
            </w:r>
            <w:r w:rsidRPr="008E471E">
              <w:rPr>
                <w:b/>
                <w:sz w:val="20"/>
                <w:lang w:val="en-GB"/>
              </w:rPr>
              <w:t xml:space="preserve"> BACHMANN DESK2 Power Strip </w:t>
            </w:r>
            <w:r w:rsidRPr="008E471E">
              <w:rPr>
                <w:b/>
                <w:bCs/>
                <w:sz w:val="20"/>
                <w:lang w:val="en-GB"/>
              </w:rPr>
              <w:t>Steel with</w:t>
            </w:r>
            <w:r w:rsidRPr="008E471E">
              <w:rPr>
                <w:b/>
                <w:sz w:val="20"/>
                <w:lang w:val="en-GB"/>
              </w:rPr>
              <w:t xml:space="preserve"> 2x P40 </w:t>
            </w:r>
            <w:r w:rsidRPr="008E471E">
              <w:rPr>
                <w:b/>
                <w:bCs/>
                <w:sz w:val="20"/>
                <w:lang w:val="en-GB"/>
              </w:rPr>
              <w:t>and</w:t>
            </w:r>
            <w:r w:rsidRPr="008E471E">
              <w:rPr>
                <w:b/>
                <w:sz w:val="20"/>
                <w:lang w:val="en-GB"/>
              </w:rPr>
              <w:t xml:space="preserve"> 3x CM </w:t>
            </w:r>
            <w:r w:rsidRPr="008E471E">
              <w:rPr>
                <w:b/>
                <w:bCs/>
                <w:sz w:val="20"/>
                <w:lang w:val="en-GB"/>
              </w:rPr>
              <w:t>complete with 2x</w:t>
            </w:r>
            <w:r w:rsidRPr="008E471E">
              <w:rPr>
                <w:b/>
                <w:sz w:val="20"/>
                <w:lang w:val="en-GB"/>
              </w:rPr>
              <w:t xml:space="preserve"> 918.041, </w:t>
            </w:r>
            <w:r w:rsidRPr="008E471E">
              <w:rPr>
                <w:b/>
                <w:bCs/>
                <w:sz w:val="20"/>
                <w:lang w:val="en-GB"/>
              </w:rPr>
              <w:t>1x</w:t>
            </w:r>
            <w:r w:rsidRPr="008E471E">
              <w:rPr>
                <w:b/>
                <w:sz w:val="20"/>
                <w:lang w:val="en-GB"/>
              </w:rPr>
              <w:t xml:space="preserve"> 940.083, </w:t>
            </w:r>
            <w:r w:rsidRPr="008E471E">
              <w:rPr>
                <w:b/>
                <w:bCs/>
                <w:sz w:val="20"/>
                <w:lang w:val="en-GB"/>
              </w:rPr>
              <w:t>1x</w:t>
            </w:r>
            <w:r w:rsidRPr="008E471E">
              <w:rPr>
                <w:b/>
                <w:sz w:val="20"/>
                <w:lang w:val="en-GB"/>
              </w:rPr>
              <w:t xml:space="preserve"> 917.120, </w:t>
            </w:r>
            <w:r w:rsidRPr="008E471E">
              <w:rPr>
                <w:b/>
                <w:bCs/>
                <w:sz w:val="20"/>
                <w:lang w:val="en-GB"/>
              </w:rPr>
              <w:t>1x</w:t>
            </w:r>
            <w:r w:rsidRPr="008E471E">
              <w:rPr>
                <w:b/>
                <w:sz w:val="20"/>
                <w:lang w:val="en-GB"/>
              </w:rPr>
              <w:t xml:space="preserve"> 917.024, </w:t>
            </w:r>
            <w:r w:rsidRPr="008E471E">
              <w:rPr>
                <w:b/>
                <w:bCs/>
                <w:sz w:val="20"/>
                <w:lang w:val="en-GB"/>
              </w:rPr>
              <w:t>2x</w:t>
            </w:r>
            <w:r w:rsidRPr="008E471E">
              <w:rPr>
                <w:b/>
                <w:sz w:val="20"/>
                <w:lang w:val="en-GB"/>
              </w:rPr>
              <w:t xml:space="preserve"> 917.000, </w:t>
            </w:r>
            <w:r w:rsidRPr="008E471E">
              <w:rPr>
                <w:b/>
                <w:bCs/>
                <w:sz w:val="20"/>
                <w:lang w:val="en-GB"/>
              </w:rPr>
              <w:t>1x</w:t>
            </w:r>
            <w:r w:rsidRPr="008E471E">
              <w:rPr>
                <w:b/>
                <w:sz w:val="20"/>
                <w:lang w:val="en-GB"/>
              </w:rPr>
              <w:t xml:space="preserve"> 375.075]</w:t>
            </w:r>
          </w:p>
        </w:tc>
        <w:tc>
          <w:tcPr>
            <w:tcW w:w="646" w:type="dxa"/>
          </w:tcPr>
          <w:p w14:paraId="78B23E23" w14:textId="77777777" w:rsidR="00557B8F" w:rsidRPr="008E471E" w:rsidRDefault="00557B8F" w:rsidP="00557B8F">
            <w:pPr>
              <w:pStyle w:val="TableParagraph"/>
              <w:rPr>
                <w:i/>
                <w:sz w:val="20"/>
                <w:lang w:val="en-GB"/>
              </w:rPr>
            </w:pPr>
          </w:p>
          <w:p w14:paraId="6906C4C4" w14:textId="77777777" w:rsidR="00557B8F" w:rsidRPr="008E471E" w:rsidRDefault="00557B8F" w:rsidP="00557B8F">
            <w:pPr>
              <w:pStyle w:val="TableParagraph"/>
              <w:spacing w:before="5"/>
              <w:rPr>
                <w:i/>
                <w:sz w:val="20"/>
                <w:lang w:val="en-GB"/>
              </w:rPr>
            </w:pPr>
          </w:p>
          <w:p w14:paraId="43B77D60" w14:textId="77777777" w:rsidR="00557B8F" w:rsidRDefault="00557B8F" w:rsidP="00557B8F">
            <w:pPr>
              <w:pStyle w:val="TableParagraph"/>
              <w:ind w:left="5" w:right="2"/>
              <w:jc w:val="center"/>
              <w:rPr>
                <w:sz w:val="20"/>
              </w:rPr>
            </w:pPr>
            <w:r>
              <w:rPr>
                <w:spacing w:val="-10"/>
                <w:sz w:val="20"/>
              </w:rPr>
              <w:t>n</w:t>
            </w:r>
          </w:p>
        </w:tc>
        <w:tc>
          <w:tcPr>
            <w:tcW w:w="1114" w:type="dxa"/>
          </w:tcPr>
          <w:p w14:paraId="7151B479" w14:textId="77777777" w:rsidR="00557B8F" w:rsidRDefault="00557B8F" w:rsidP="00557B8F">
            <w:pPr>
              <w:pStyle w:val="TableParagraph"/>
              <w:rPr>
                <w:i/>
                <w:sz w:val="20"/>
              </w:rPr>
            </w:pPr>
          </w:p>
          <w:p w14:paraId="668575AC" w14:textId="77777777" w:rsidR="00557B8F" w:rsidRDefault="00557B8F" w:rsidP="00557B8F">
            <w:pPr>
              <w:pStyle w:val="TableParagraph"/>
              <w:spacing w:before="5"/>
              <w:rPr>
                <w:i/>
                <w:sz w:val="20"/>
              </w:rPr>
            </w:pPr>
          </w:p>
          <w:p w14:paraId="29004118" w14:textId="511011AF" w:rsidR="00557B8F" w:rsidRDefault="00557B8F" w:rsidP="00557B8F">
            <w:pPr>
              <w:pStyle w:val="TableParagraph"/>
              <w:ind w:left="10" w:right="1"/>
              <w:jc w:val="center"/>
              <w:rPr>
                <w:sz w:val="20"/>
              </w:rPr>
            </w:pPr>
            <w:r>
              <w:rPr>
                <w:spacing w:val="-10"/>
                <w:sz w:val="20"/>
              </w:rPr>
              <w:t>2</w:t>
            </w:r>
          </w:p>
        </w:tc>
        <w:tc>
          <w:tcPr>
            <w:tcW w:w="1410" w:type="dxa"/>
            <w:vAlign w:val="center"/>
          </w:tcPr>
          <w:p w14:paraId="0F049033" w14:textId="6020FB13"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1666FAD8" w14:textId="5C718836" w:rsidR="00557B8F" w:rsidRPr="008A01DB" w:rsidRDefault="00557B8F" w:rsidP="00557B8F">
            <w:pPr>
              <w:rPr>
                <w:rFonts w:ascii="Times New Roman" w:hAnsi="Times New Roman"/>
                <w:bCs/>
              </w:rPr>
            </w:pPr>
            <w:r w:rsidRPr="008A01DB">
              <w:rPr>
                <w:bCs/>
                <w:spacing w:val="-10"/>
              </w:rPr>
              <w:t>€_______________</w:t>
            </w:r>
          </w:p>
        </w:tc>
      </w:tr>
      <w:tr w:rsidR="00557B8F" w14:paraId="2A7BC398" w14:textId="77777777" w:rsidTr="00685BA2">
        <w:trPr>
          <w:trHeight w:val="1158"/>
        </w:trPr>
        <w:tc>
          <w:tcPr>
            <w:tcW w:w="530" w:type="dxa"/>
            <w:shd w:val="clear" w:color="auto" w:fill="BCD5ED"/>
            <w:vAlign w:val="center"/>
          </w:tcPr>
          <w:p w14:paraId="250049EF" w14:textId="55DC48A4" w:rsidR="00557B8F" w:rsidRPr="00EA47D7" w:rsidRDefault="00557B8F" w:rsidP="00557B8F">
            <w:pPr>
              <w:pStyle w:val="TableParagraph"/>
              <w:jc w:val="center"/>
              <w:rPr>
                <w:iCs/>
                <w:sz w:val="20"/>
              </w:rPr>
            </w:pPr>
            <w:r w:rsidRPr="00EA47D7">
              <w:rPr>
                <w:iCs/>
                <w:sz w:val="20"/>
              </w:rPr>
              <w:t>27</w:t>
            </w:r>
          </w:p>
        </w:tc>
        <w:tc>
          <w:tcPr>
            <w:tcW w:w="4962" w:type="dxa"/>
          </w:tcPr>
          <w:p w14:paraId="123A0DC1" w14:textId="77777777" w:rsidR="00557B8F" w:rsidRPr="00701F15" w:rsidRDefault="00557B8F" w:rsidP="00557B8F">
            <w:pPr>
              <w:pStyle w:val="TableParagraph"/>
              <w:spacing w:line="229" w:lineRule="exact"/>
              <w:ind w:left="70"/>
              <w:rPr>
                <w:sz w:val="20"/>
                <w:lang w:val="en-GB"/>
              </w:rPr>
            </w:pPr>
            <w:r w:rsidRPr="00701F15">
              <w:rPr>
                <w:sz w:val="20"/>
                <w:lang w:val="en-GB"/>
              </w:rPr>
              <w:t xml:space="preserve">Supply of USB </w:t>
            </w:r>
            <w:proofErr w:type="gramStart"/>
            <w:r w:rsidRPr="00701F15">
              <w:rPr>
                <w:sz w:val="20"/>
                <w:lang w:val="en-GB"/>
              </w:rPr>
              <w:t>2.0 line</w:t>
            </w:r>
            <w:proofErr w:type="gramEnd"/>
            <w:r w:rsidRPr="00701F15">
              <w:rPr>
                <w:sz w:val="20"/>
                <w:lang w:val="en-GB"/>
              </w:rPr>
              <w:t xml:space="preserve"> extender over Cat cable 50 meters.</w:t>
            </w:r>
          </w:p>
          <w:p w14:paraId="582E5AC3" w14:textId="77777777" w:rsidR="00557B8F" w:rsidRPr="00701F15" w:rsidRDefault="00557B8F" w:rsidP="00557B8F">
            <w:pPr>
              <w:pStyle w:val="TableParagraph"/>
              <w:spacing w:line="229" w:lineRule="exact"/>
              <w:ind w:left="70"/>
              <w:rPr>
                <w:sz w:val="20"/>
                <w:lang w:val="en-GB"/>
              </w:rPr>
            </w:pPr>
          </w:p>
          <w:p w14:paraId="172118E3" w14:textId="055CC6C8" w:rsidR="00557B8F" w:rsidRPr="00701F15" w:rsidRDefault="00557B8F" w:rsidP="00557B8F">
            <w:pPr>
              <w:pStyle w:val="TableParagraph"/>
              <w:spacing w:line="229" w:lineRule="exact"/>
              <w:ind w:left="70"/>
              <w:rPr>
                <w:b/>
                <w:sz w:val="20"/>
              </w:rPr>
            </w:pPr>
            <w:r w:rsidRPr="00701F15">
              <w:rPr>
                <w:b/>
                <w:bCs/>
                <w:sz w:val="20"/>
                <w:lang w:val="it-IT"/>
              </w:rPr>
              <w:t>[Reference model: LINDY 42680]</w:t>
            </w:r>
          </w:p>
        </w:tc>
        <w:tc>
          <w:tcPr>
            <w:tcW w:w="646" w:type="dxa"/>
          </w:tcPr>
          <w:p w14:paraId="7E961902" w14:textId="77777777" w:rsidR="00557B8F" w:rsidRPr="005067DD" w:rsidRDefault="00557B8F" w:rsidP="00557B8F">
            <w:pPr>
              <w:pStyle w:val="TableParagraph"/>
              <w:jc w:val="center"/>
              <w:rPr>
                <w:i/>
                <w:sz w:val="20"/>
                <w:lang w:val="it-IT"/>
              </w:rPr>
            </w:pPr>
          </w:p>
          <w:p w14:paraId="5F4A6107" w14:textId="77777777" w:rsidR="00557B8F" w:rsidRPr="005067DD" w:rsidRDefault="00557B8F" w:rsidP="00557B8F">
            <w:pPr>
              <w:pStyle w:val="TableParagraph"/>
              <w:spacing w:before="5"/>
              <w:jc w:val="center"/>
              <w:rPr>
                <w:i/>
                <w:sz w:val="20"/>
                <w:lang w:val="it-IT"/>
              </w:rPr>
            </w:pPr>
          </w:p>
          <w:p w14:paraId="6BC485BE" w14:textId="43793AC2" w:rsidR="00557B8F" w:rsidRDefault="00557B8F" w:rsidP="00557B8F">
            <w:pPr>
              <w:pStyle w:val="TableParagraph"/>
              <w:jc w:val="center"/>
              <w:rPr>
                <w:i/>
                <w:sz w:val="20"/>
              </w:rPr>
            </w:pPr>
            <w:r>
              <w:rPr>
                <w:spacing w:val="-10"/>
                <w:sz w:val="20"/>
              </w:rPr>
              <w:t>n</w:t>
            </w:r>
          </w:p>
        </w:tc>
        <w:tc>
          <w:tcPr>
            <w:tcW w:w="1114" w:type="dxa"/>
          </w:tcPr>
          <w:p w14:paraId="1CD00FED" w14:textId="77777777" w:rsidR="00557B8F" w:rsidRDefault="00557B8F" w:rsidP="00557B8F">
            <w:pPr>
              <w:pStyle w:val="TableParagraph"/>
              <w:jc w:val="center"/>
              <w:rPr>
                <w:i/>
                <w:sz w:val="20"/>
              </w:rPr>
            </w:pPr>
          </w:p>
          <w:p w14:paraId="74FFBCB4" w14:textId="77777777" w:rsidR="00557B8F" w:rsidRDefault="00557B8F" w:rsidP="00557B8F">
            <w:pPr>
              <w:pStyle w:val="TableParagraph"/>
              <w:spacing w:before="5"/>
              <w:jc w:val="center"/>
              <w:rPr>
                <w:i/>
                <w:sz w:val="20"/>
              </w:rPr>
            </w:pPr>
          </w:p>
          <w:p w14:paraId="6D4BBC96" w14:textId="11F73BC8" w:rsidR="00557B8F" w:rsidRDefault="00557B8F" w:rsidP="00557B8F">
            <w:pPr>
              <w:pStyle w:val="TableParagraph"/>
              <w:jc w:val="center"/>
              <w:rPr>
                <w:i/>
                <w:sz w:val="20"/>
              </w:rPr>
            </w:pPr>
            <w:r>
              <w:rPr>
                <w:spacing w:val="-10"/>
                <w:sz w:val="20"/>
              </w:rPr>
              <w:t>2</w:t>
            </w:r>
          </w:p>
        </w:tc>
        <w:tc>
          <w:tcPr>
            <w:tcW w:w="1410" w:type="dxa"/>
            <w:vAlign w:val="center"/>
          </w:tcPr>
          <w:p w14:paraId="0D8EBC5C" w14:textId="6E78933D" w:rsidR="00557B8F" w:rsidRPr="008A01DB" w:rsidRDefault="00557B8F" w:rsidP="00557B8F">
            <w:pPr>
              <w:rPr>
                <w:bCs/>
              </w:rPr>
            </w:pPr>
            <w:r w:rsidRPr="008A01DB">
              <w:rPr>
                <w:bCs/>
                <w:spacing w:val="-10"/>
              </w:rPr>
              <w:t>€___________</w:t>
            </w:r>
          </w:p>
        </w:tc>
        <w:tc>
          <w:tcPr>
            <w:tcW w:w="1818" w:type="dxa"/>
            <w:vAlign w:val="center"/>
          </w:tcPr>
          <w:p w14:paraId="37DCBE42" w14:textId="28740EC2" w:rsidR="00557B8F" w:rsidRPr="008A01DB" w:rsidRDefault="00557B8F" w:rsidP="00557B8F">
            <w:pPr>
              <w:rPr>
                <w:bCs/>
              </w:rPr>
            </w:pPr>
            <w:r w:rsidRPr="008A01DB">
              <w:rPr>
                <w:bCs/>
                <w:spacing w:val="-10"/>
              </w:rPr>
              <w:t>€_______________</w:t>
            </w:r>
          </w:p>
        </w:tc>
      </w:tr>
      <w:tr w:rsidR="00557B8F" w14:paraId="0C3D5458" w14:textId="77777777" w:rsidTr="005A7051">
        <w:trPr>
          <w:trHeight w:val="1158"/>
        </w:trPr>
        <w:tc>
          <w:tcPr>
            <w:tcW w:w="530" w:type="dxa"/>
            <w:shd w:val="clear" w:color="auto" w:fill="BCD5ED"/>
            <w:vAlign w:val="center"/>
          </w:tcPr>
          <w:p w14:paraId="0E945047" w14:textId="163E966F" w:rsidR="00557B8F" w:rsidRPr="00EA47D7" w:rsidRDefault="00557B8F" w:rsidP="00557B8F">
            <w:pPr>
              <w:pStyle w:val="TableParagraph"/>
              <w:jc w:val="center"/>
              <w:rPr>
                <w:iCs/>
                <w:sz w:val="20"/>
              </w:rPr>
            </w:pPr>
            <w:r w:rsidRPr="00EA47D7">
              <w:rPr>
                <w:iCs/>
                <w:sz w:val="20"/>
              </w:rPr>
              <w:t>28</w:t>
            </w:r>
          </w:p>
        </w:tc>
        <w:tc>
          <w:tcPr>
            <w:tcW w:w="4962" w:type="dxa"/>
          </w:tcPr>
          <w:p w14:paraId="4F935AE3" w14:textId="77777777" w:rsidR="00557B8F" w:rsidRPr="00C646D2" w:rsidRDefault="00557B8F" w:rsidP="00557B8F">
            <w:pPr>
              <w:pStyle w:val="TableParagraph"/>
              <w:spacing w:line="229" w:lineRule="exact"/>
              <w:ind w:left="70"/>
              <w:rPr>
                <w:sz w:val="20"/>
                <w:lang w:val="en-GB"/>
              </w:rPr>
            </w:pPr>
            <w:r w:rsidRPr="00C646D2">
              <w:rPr>
                <w:sz w:val="20"/>
                <w:lang w:val="en-GB"/>
              </w:rPr>
              <w:t xml:space="preserve">Supply of Intel® Core™ i7-13700K 13th Generation PC (30 MB cache, 16 cores, 24 threads, 3.40 GHz up to 5.40 GHz Turbo, 125 W), Windows 11 Pro, Integrated Intel graphics, 32 GB DDR5 memory (2 x 16 GB, 4400 MT/s), 1 TB </w:t>
            </w:r>
            <w:proofErr w:type="spellStart"/>
            <w:r w:rsidRPr="00C646D2">
              <w:rPr>
                <w:sz w:val="20"/>
                <w:lang w:val="en-GB"/>
              </w:rPr>
              <w:t>NVMe</w:t>
            </w:r>
            <w:proofErr w:type="spellEnd"/>
            <w:r w:rsidRPr="00C646D2">
              <w:rPr>
                <w:sz w:val="20"/>
                <w:lang w:val="en-GB"/>
              </w:rPr>
              <w:t>™ PCIe M.2 Class 40 SSD.</w:t>
            </w:r>
          </w:p>
          <w:p w14:paraId="6312A428" w14:textId="77777777" w:rsidR="00557B8F" w:rsidRPr="00C646D2" w:rsidRDefault="00557B8F" w:rsidP="00557B8F">
            <w:pPr>
              <w:pStyle w:val="TableParagraph"/>
              <w:spacing w:line="229" w:lineRule="exact"/>
              <w:ind w:left="70"/>
              <w:rPr>
                <w:sz w:val="20"/>
                <w:lang w:val="fr-FR"/>
              </w:rPr>
            </w:pPr>
            <w:proofErr w:type="gramStart"/>
            <w:r w:rsidRPr="00C646D2">
              <w:rPr>
                <w:sz w:val="20"/>
                <w:lang w:val="fr-FR"/>
              </w:rPr>
              <w:t>Connections:</w:t>
            </w:r>
            <w:proofErr w:type="gramEnd"/>
          </w:p>
          <w:p w14:paraId="5D308FBC" w14:textId="77777777" w:rsidR="00557B8F" w:rsidRPr="00C646D2" w:rsidRDefault="00557B8F" w:rsidP="00557B8F">
            <w:pPr>
              <w:pStyle w:val="TableParagraph"/>
              <w:spacing w:line="229" w:lineRule="exact"/>
              <w:ind w:left="70"/>
              <w:rPr>
                <w:sz w:val="20"/>
                <w:lang w:val="fr-FR"/>
              </w:rPr>
            </w:pPr>
            <w:r w:rsidRPr="00C646D2">
              <w:rPr>
                <w:sz w:val="20"/>
                <w:lang w:val="fr-FR"/>
              </w:rPr>
              <w:t>Combo audio/microphone jack (3.5 mm)</w:t>
            </w:r>
          </w:p>
          <w:p w14:paraId="2B070D25" w14:textId="77777777" w:rsidR="00557B8F" w:rsidRPr="00C646D2" w:rsidRDefault="00557B8F" w:rsidP="00557B8F">
            <w:pPr>
              <w:pStyle w:val="TableParagraph"/>
              <w:spacing w:line="229" w:lineRule="exact"/>
              <w:ind w:left="70"/>
              <w:rPr>
                <w:sz w:val="20"/>
                <w:lang w:val="en-GB"/>
              </w:rPr>
            </w:pPr>
            <w:r w:rsidRPr="00C646D2">
              <w:rPr>
                <w:sz w:val="20"/>
                <w:lang w:val="en-GB"/>
              </w:rPr>
              <w:t>2 USB 3.2 Type-A Gen 1 (5 Gb/s)</w:t>
            </w:r>
          </w:p>
          <w:p w14:paraId="489002DB" w14:textId="77777777" w:rsidR="00557B8F" w:rsidRPr="00C646D2" w:rsidRDefault="00557B8F" w:rsidP="00557B8F">
            <w:pPr>
              <w:pStyle w:val="TableParagraph"/>
              <w:spacing w:line="229" w:lineRule="exact"/>
              <w:ind w:left="70"/>
              <w:rPr>
                <w:sz w:val="20"/>
                <w:lang w:val="en-GB"/>
              </w:rPr>
            </w:pPr>
            <w:r w:rsidRPr="00C646D2">
              <w:rPr>
                <w:sz w:val="20"/>
                <w:lang w:val="en-GB"/>
              </w:rPr>
              <w:t>USB 3.2 Type-C Gen2 (10 Gb/s) data only</w:t>
            </w:r>
          </w:p>
          <w:p w14:paraId="57CA7129" w14:textId="77777777" w:rsidR="00557B8F" w:rsidRPr="00C646D2" w:rsidRDefault="00557B8F" w:rsidP="00557B8F">
            <w:pPr>
              <w:pStyle w:val="TableParagraph"/>
              <w:spacing w:line="229" w:lineRule="exact"/>
              <w:ind w:left="70"/>
              <w:rPr>
                <w:sz w:val="20"/>
                <w:lang w:val="en-GB"/>
              </w:rPr>
            </w:pPr>
            <w:r w:rsidRPr="00C646D2">
              <w:rPr>
                <w:sz w:val="20"/>
                <w:lang w:val="en-GB"/>
              </w:rPr>
              <w:t>USB 3.2 Type-C Gen 2x2 (20 Gb/s) data only</w:t>
            </w:r>
          </w:p>
          <w:p w14:paraId="0C64176D" w14:textId="77777777" w:rsidR="00557B8F" w:rsidRPr="00C646D2" w:rsidRDefault="00557B8F" w:rsidP="00557B8F">
            <w:pPr>
              <w:pStyle w:val="TableParagraph"/>
              <w:spacing w:line="229" w:lineRule="exact"/>
              <w:ind w:left="70"/>
              <w:rPr>
                <w:sz w:val="20"/>
                <w:lang w:val="en-GB"/>
              </w:rPr>
            </w:pPr>
            <w:r w:rsidRPr="00C646D2">
              <w:rPr>
                <w:sz w:val="20"/>
                <w:lang w:val="en-GB"/>
              </w:rPr>
              <w:t>SD 4.0 card reader</w:t>
            </w:r>
          </w:p>
          <w:p w14:paraId="76E368CA" w14:textId="77777777" w:rsidR="00557B8F" w:rsidRPr="00C646D2" w:rsidRDefault="00557B8F" w:rsidP="00557B8F">
            <w:pPr>
              <w:pStyle w:val="TableParagraph"/>
              <w:spacing w:line="229" w:lineRule="exact"/>
              <w:ind w:left="70"/>
              <w:rPr>
                <w:sz w:val="20"/>
                <w:lang w:val="en-GB"/>
              </w:rPr>
            </w:pPr>
            <w:r w:rsidRPr="00C646D2">
              <w:rPr>
                <w:sz w:val="20"/>
                <w:lang w:val="en-GB"/>
              </w:rPr>
              <w:t>Audio output (3.5 mm jack)</w:t>
            </w:r>
          </w:p>
          <w:p w14:paraId="0D38166E" w14:textId="77777777" w:rsidR="00557B8F" w:rsidRPr="00C646D2" w:rsidRDefault="00557B8F" w:rsidP="00557B8F">
            <w:pPr>
              <w:pStyle w:val="TableParagraph"/>
              <w:spacing w:line="229" w:lineRule="exact"/>
              <w:ind w:left="70"/>
              <w:rPr>
                <w:sz w:val="20"/>
                <w:lang w:val="en-GB"/>
              </w:rPr>
            </w:pPr>
            <w:r w:rsidRPr="00C646D2">
              <w:rPr>
                <w:sz w:val="20"/>
                <w:lang w:val="en-GB"/>
              </w:rPr>
              <w:t>2 DP 1.4+ + HBR2</w:t>
            </w:r>
          </w:p>
          <w:p w14:paraId="3BC135FB" w14:textId="77777777" w:rsidR="00557B8F" w:rsidRPr="00C646D2" w:rsidRDefault="00557B8F" w:rsidP="00557B8F">
            <w:pPr>
              <w:pStyle w:val="TableParagraph"/>
              <w:spacing w:line="229" w:lineRule="exact"/>
              <w:ind w:left="70"/>
              <w:rPr>
                <w:sz w:val="20"/>
                <w:lang w:val="en-GB"/>
              </w:rPr>
            </w:pPr>
            <w:r w:rsidRPr="00C646D2">
              <w:rPr>
                <w:sz w:val="20"/>
                <w:lang w:val="en-GB"/>
              </w:rPr>
              <w:t>2 USB 3.2 Type-C Gen2 (10 Gb/s) with power delivery</w:t>
            </w:r>
          </w:p>
          <w:p w14:paraId="7E40A49D" w14:textId="77777777" w:rsidR="00557B8F" w:rsidRPr="00C646D2" w:rsidRDefault="00557B8F" w:rsidP="00557B8F">
            <w:pPr>
              <w:pStyle w:val="TableParagraph"/>
              <w:spacing w:line="229" w:lineRule="exact"/>
              <w:ind w:left="70"/>
              <w:rPr>
                <w:sz w:val="20"/>
                <w:lang w:val="en-GB"/>
              </w:rPr>
            </w:pPr>
            <w:r w:rsidRPr="00C646D2">
              <w:rPr>
                <w:sz w:val="20"/>
                <w:lang w:val="en-GB"/>
              </w:rPr>
              <w:t>2 USB 3.2 Type-A Gen2 (10 Gb/s)</w:t>
            </w:r>
          </w:p>
          <w:p w14:paraId="10F8115A" w14:textId="77777777" w:rsidR="00557B8F" w:rsidRPr="00C646D2" w:rsidRDefault="00557B8F" w:rsidP="00557B8F">
            <w:pPr>
              <w:pStyle w:val="TableParagraph"/>
              <w:spacing w:line="229" w:lineRule="exact"/>
              <w:ind w:left="70"/>
              <w:rPr>
                <w:sz w:val="20"/>
                <w:lang w:val="en-GB"/>
              </w:rPr>
            </w:pPr>
            <w:r w:rsidRPr="00C646D2">
              <w:rPr>
                <w:sz w:val="20"/>
                <w:lang w:val="en-GB"/>
              </w:rPr>
              <w:t>2 USB 2.0 Type-A</w:t>
            </w:r>
          </w:p>
          <w:p w14:paraId="17BE55FB" w14:textId="77777777" w:rsidR="00557B8F" w:rsidRPr="00C646D2" w:rsidRDefault="00557B8F" w:rsidP="00557B8F">
            <w:pPr>
              <w:pStyle w:val="TableParagraph"/>
              <w:spacing w:line="229" w:lineRule="exact"/>
              <w:ind w:left="70"/>
              <w:rPr>
                <w:sz w:val="20"/>
                <w:lang w:val="en-GB"/>
              </w:rPr>
            </w:pPr>
            <w:r w:rsidRPr="00C646D2">
              <w:rPr>
                <w:sz w:val="20"/>
                <w:lang w:val="en-GB"/>
              </w:rPr>
              <w:t>LAN RJ45 i219 (1G)</w:t>
            </w:r>
          </w:p>
          <w:p w14:paraId="7BF53F11" w14:textId="77777777" w:rsidR="00557B8F" w:rsidRPr="00C646D2" w:rsidRDefault="00557B8F" w:rsidP="00557B8F">
            <w:pPr>
              <w:pStyle w:val="TableParagraph"/>
              <w:spacing w:line="229" w:lineRule="exact"/>
              <w:ind w:left="70"/>
              <w:rPr>
                <w:sz w:val="20"/>
                <w:lang w:val="en-GB"/>
              </w:rPr>
            </w:pPr>
          </w:p>
          <w:p w14:paraId="6AD874AE" w14:textId="0A817AEC" w:rsidR="00557B8F" w:rsidRPr="00C646D2" w:rsidRDefault="00557B8F" w:rsidP="00557B8F">
            <w:pPr>
              <w:pStyle w:val="TableParagraph"/>
              <w:spacing w:line="229" w:lineRule="exact"/>
              <w:ind w:left="70"/>
              <w:rPr>
                <w:b/>
                <w:sz w:val="20"/>
                <w:lang w:val="en-GB"/>
              </w:rPr>
            </w:pPr>
            <w:r w:rsidRPr="00C646D2">
              <w:rPr>
                <w:b/>
                <w:bCs/>
                <w:sz w:val="20"/>
                <w:lang w:val="en-GB"/>
              </w:rPr>
              <w:t>[Reference model:</w:t>
            </w:r>
            <w:r w:rsidRPr="00C646D2">
              <w:rPr>
                <w:b/>
                <w:sz w:val="20"/>
                <w:lang w:val="en-GB"/>
              </w:rPr>
              <w:t xml:space="preserve"> DELL Precision 3660 Tower Workstation]</w:t>
            </w:r>
          </w:p>
        </w:tc>
        <w:tc>
          <w:tcPr>
            <w:tcW w:w="646" w:type="dxa"/>
            <w:vAlign w:val="center"/>
          </w:tcPr>
          <w:p w14:paraId="0D011C98" w14:textId="5E243F21" w:rsidR="00557B8F" w:rsidRDefault="00557B8F" w:rsidP="00557B8F">
            <w:pPr>
              <w:pStyle w:val="TableParagraph"/>
              <w:jc w:val="center"/>
              <w:rPr>
                <w:i/>
                <w:sz w:val="20"/>
              </w:rPr>
            </w:pPr>
            <w:r>
              <w:rPr>
                <w:spacing w:val="-10"/>
                <w:sz w:val="20"/>
              </w:rPr>
              <w:t>n</w:t>
            </w:r>
          </w:p>
        </w:tc>
        <w:tc>
          <w:tcPr>
            <w:tcW w:w="1114" w:type="dxa"/>
            <w:vAlign w:val="center"/>
          </w:tcPr>
          <w:p w14:paraId="7EB29D8D" w14:textId="17C9B9C3" w:rsidR="00557B8F" w:rsidRDefault="00557B8F" w:rsidP="00557B8F">
            <w:pPr>
              <w:pStyle w:val="TableParagraph"/>
              <w:jc w:val="center"/>
              <w:rPr>
                <w:i/>
                <w:sz w:val="20"/>
              </w:rPr>
            </w:pPr>
            <w:r>
              <w:rPr>
                <w:spacing w:val="-10"/>
                <w:sz w:val="20"/>
              </w:rPr>
              <w:t>1</w:t>
            </w:r>
          </w:p>
        </w:tc>
        <w:tc>
          <w:tcPr>
            <w:tcW w:w="1410" w:type="dxa"/>
            <w:vAlign w:val="center"/>
          </w:tcPr>
          <w:p w14:paraId="25531C1E" w14:textId="0951ADDD" w:rsidR="00557B8F" w:rsidRPr="008A01DB" w:rsidRDefault="00557B8F" w:rsidP="00557B8F">
            <w:pPr>
              <w:rPr>
                <w:bCs/>
              </w:rPr>
            </w:pPr>
            <w:r w:rsidRPr="008A01DB">
              <w:rPr>
                <w:bCs/>
                <w:spacing w:val="-10"/>
              </w:rPr>
              <w:t>€___________</w:t>
            </w:r>
          </w:p>
        </w:tc>
        <w:tc>
          <w:tcPr>
            <w:tcW w:w="1818" w:type="dxa"/>
            <w:vAlign w:val="center"/>
          </w:tcPr>
          <w:p w14:paraId="006A61FA" w14:textId="78A34D07" w:rsidR="00557B8F" w:rsidRPr="008A01DB" w:rsidRDefault="00557B8F" w:rsidP="00557B8F">
            <w:pPr>
              <w:rPr>
                <w:bCs/>
              </w:rPr>
            </w:pPr>
            <w:r w:rsidRPr="008A01DB">
              <w:rPr>
                <w:bCs/>
                <w:spacing w:val="-10"/>
              </w:rPr>
              <w:t>€_______________</w:t>
            </w:r>
          </w:p>
        </w:tc>
      </w:tr>
      <w:tr w:rsidR="00557B8F" w14:paraId="453DCE03" w14:textId="77777777" w:rsidTr="009350DC">
        <w:trPr>
          <w:trHeight w:val="1158"/>
        </w:trPr>
        <w:tc>
          <w:tcPr>
            <w:tcW w:w="530" w:type="dxa"/>
            <w:shd w:val="clear" w:color="auto" w:fill="BCD5ED"/>
            <w:vAlign w:val="center"/>
          </w:tcPr>
          <w:p w14:paraId="1C537B7D" w14:textId="68BD09D4" w:rsidR="00557B8F" w:rsidRDefault="00557B8F" w:rsidP="00557B8F">
            <w:pPr>
              <w:pStyle w:val="TableParagraph"/>
              <w:jc w:val="center"/>
              <w:rPr>
                <w:i/>
                <w:sz w:val="20"/>
              </w:rPr>
            </w:pPr>
            <w:r>
              <w:rPr>
                <w:i/>
                <w:sz w:val="20"/>
              </w:rPr>
              <w:t>29</w:t>
            </w:r>
          </w:p>
        </w:tc>
        <w:tc>
          <w:tcPr>
            <w:tcW w:w="4962" w:type="dxa"/>
          </w:tcPr>
          <w:p w14:paraId="49B52381" w14:textId="310D3D6B" w:rsidR="00557B8F" w:rsidRPr="00665135" w:rsidRDefault="00557B8F" w:rsidP="00557B8F">
            <w:pPr>
              <w:pStyle w:val="TableParagraph"/>
              <w:spacing w:line="229" w:lineRule="exact"/>
              <w:ind w:left="70"/>
              <w:rPr>
                <w:sz w:val="20"/>
                <w:lang w:val="en-GB"/>
              </w:rPr>
            </w:pPr>
            <w:r w:rsidRPr="00665135">
              <w:rPr>
                <w:sz w:val="20"/>
                <w:lang w:val="en-GB"/>
              </w:rPr>
              <w:t xml:space="preserve">Supply of a 24" </w:t>
            </w:r>
            <w:proofErr w:type="spellStart"/>
            <w:r w:rsidRPr="00665135">
              <w:rPr>
                <w:sz w:val="20"/>
                <w:lang w:val="en-GB"/>
              </w:rPr>
              <w:t>FullHD</w:t>
            </w:r>
            <w:proofErr w:type="spellEnd"/>
            <w:r w:rsidRPr="00665135">
              <w:rPr>
                <w:sz w:val="20"/>
                <w:lang w:val="en-GB"/>
              </w:rPr>
              <w:t xml:space="preserve"> tabletop monitor with HDMI connection.</w:t>
            </w:r>
          </w:p>
        </w:tc>
        <w:tc>
          <w:tcPr>
            <w:tcW w:w="646" w:type="dxa"/>
          </w:tcPr>
          <w:p w14:paraId="529437A5" w14:textId="77777777" w:rsidR="00557B8F" w:rsidRPr="00665135" w:rsidRDefault="00557B8F" w:rsidP="00557B8F">
            <w:pPr>
              <w:pStyle w:val="TableParagraph"/>
              <w:jc w:val="center"/>
              <w:rPr>
                <w:i/>
                <w:sz w:val="20"/>
                <w:lang w:val="en-GB"/>
              </w:rPr>
            </w:pPr>
          </w:p>
          <w:p w14:paraId="1B278771" w14:textId="77777777" w:rsidR="00557B8F" w:rsidRPr="00665135" w:rsidRDefault="00557B8F" w:rsidP="00557B8F">
            <w:pPr>
              <w:pStyle w:val="TableParagraph"/>
              <w:spacing w:before="5"/>
              <w:jc w:val="center"/>
              <w:rPr>
                <w:i/>
                <w:sz w:val="20"/>
                <w:lang w:val="en-GB"/>
              </w:rPr>
            </w:pPr>
          </w:p>
          <w:p w14:paraId="451FF570" w14:textId="5683AD00" w:rsidR="00557B8F" w:rsidRDefault="00557B8F" w:rsidP="00557B8F">
            <w:pPr>
              <w:pStyle w:val="TableParagraph"/>
              <w:jc w:val="center"/>
              <w:rPr>
                <w:i/>
                <w:sz w:val="20"/>
              </w:rPr>
            </w:pPr>
            <w:r>
              <w:rPr>
                <w:spacing w:val="-10"/>
                <w:sz w:val="20"/>
              </w:rPr>
              <w:t>n</w:t>
            </w:r>
          </w:p>
        </w:tc>
        <w:tc>
          <w:tcPr>
            <w:tcW w:w="1114" w:type="dxa"/>
          </w:tcPr>
          <w:p w14:paraId="1490C6A0" w14:textId="77777777" w:rsidR="00557B8F" w:rsidRDefault="00557B8F" w:rsidP="00557B8F">
            <w:pPr>
              <w:pStyle w:val="TableParagraph"/>
              <w:jc w:val="center"/>
              <w:rPr>
                <w:i/>
                <w:sz w:val="20"/>
              </w:rPr>
            </w:pPr>
          </w:p>
          <w:p w14:paraId="112091A3" w14:textId="77777777" w:rsidR="00557B8F" w:rsidRDefault="00557B8F" w:rsidP="00557B8F">
            <w:pPr>
              <w:pStyle w:val="TableParagraph"/>
              <w:spacing w:before="5"/>
              <w:jc w:val="center"/>
              <w:rPr>
                <w:i/>
                <w:sz w:val="20"/>
              </w:rPr>
            </w:pPr>
          </w:p>
          <w:p w14:paraId="7617A0E7" w14:textId="6967A423" w:rsidR="00557B8F" w:rsidRDefault="00557B8F" w:rsidP="00557B8F">
            <w:pPr>
              <w:pStyle w:val="TableParagraph"/>
              <w:jc w:val="center"/>
              <w:rPr>
                <w:i/>
                <w:sz w:val="20"/>
              </w:rPr>
            </w:pPr>
            <w:r>
              <w:rPr>
                <w:spacing w:val="-10"/>
                <w:sz w:val="20"/>
              </w:rPr>
              <w:t>1</w:t>
            </w:r>
          </w:p>
        </w:tc>
        <w:tc>
          <w:tcPr>
            <w:tcW w:w="1410" w:type="dxa"/>
            <w:vAlign w:val="center"/>
          </w:tcPr>
          <w:p w14:paraId="0384A83F" w14:textId="3CC3A8AC" w:rsidR="00557B8F" w:rsidRPr="008A01DB" w:rsidRDefault="00557B8F" w:rsidP="00557B8F">
            <w:pPr>
              <w:rPr>
                <w:bCs/>
              </w:rPr>
            </w:pPr>
            <w:r w:rsidRPr="008A01DB">
              <w:rPr>
                <w:bCs/>
                <w:spacing w:val="-10"/>
              </w:rPr>
              <w:t>€___________</w:t>
            </w:r>
          </w:p>
        </w:tc>
        <w:tc>
          <w:tcPr>
            <w:tcW w:w="1818" w:type="dxa"/>
            <w:vAlign w:val="center"/>
          </w:tcPr>
          <w:p w14:paraId="133722C6" w14:textId="35939DCC" w:rsidR="00557B8F" w:rsidRPr="008A01DB" w:rsidRDefault="00557B8F" w:rsidP="00557B8F">
            <w:pPr>
              <w:rPr>
                <w:bCs/>
              </w:rPr>
            </w:pPr>
            <w:r w:rsidRPr="008A01DB">
              <w:rPr>
                <w:bCs/>
                <w:spacing w:val="-10"/>
              </w:rPr>
              <w:t>€_______________</w:t>
            </w:r>
          </w:p>
        </w:tc>
      </w:tr>
      <w:tr w:rsidR="00557B8F" w14:paraId="0C30B730" w14:textId="77777777" w:rsidTr="009350DC">
        <w:trPr>
          <w:trHeight w:val="1158"/>
        </w:trPr>
        <w:tc>
          <w:tcPr>
            <w:tcW w:w="530" w:type="dxa"/>
            <w:shd w:val="clear" w:color="auto" w:fill="BCD5ED"/>
            <w:vAlign w:val="center"/>
          </w:tcPr>
          <w:p w14:paraId="120E3CCB" w14:textId="1ED683FD" w:rsidR="00557B8F" w:rsidRDefault="00557B8F" w:rsidP="00557B8F">
            <w:pPr>
              <w:pStyle w:val="TableParagraph"/>
              <w:jc w:val="center"/>
              <w:rPr>
                <w:i/>
                <w:sz w:val="20"/>
              </w:rPr>
            </w:pPr>
            <w:r>
              <w:rPr>
                <w:i/>
                <w:sz w:val="20"/>
              </w:rPr>
              <w:t>30</w:t>
            </w:r>
          </w:p>
        </w:tc>
        <w:tc>
          <w:tcPr>
            <w:tcW w:w="4962" w:type="dxa"/>
          </w:tcPr>
          <w:p w14:paraId="7F120B8B" w14:textId="77777777" w:rsidR="00557B8F" w:rsidRPr="00F961AA" w:rsidRDefault="00557B8F" w:rsidP="00557B8F">
            <w:pPr>
              <w:pStyle w:val="TableParagraph"/>
              <w:spacing w:line="229" w:lineRule="exact"/>
              <w:ind w:left="70"/>
              <w:rPr>
                <w:sz w:val="20"/>
                <w:lang w:val="it-IT"/>
              </w:rPr>
            </w:pPr>
            <w:r w:rsidRPr="00F961AA">
              <w:rPr>
                <w:sz w:val="20"/>
                <w:lang w:val="en-GB"/>
              </w:rPr>
              <w:t xml:space="preserve">Supply of a PC capture device, with SDI input with loop output, HDMI in/out, </w:t>
            </w:r>
            <w:proofErr w:type="spellStart"/>
            <w:r w:rsidRPr="00F961AA">
              <w:rPr>
                <w:sz w:val="20"/>
                <w:lang w:val="en-GB"/>
              </w:rPr>
              <w:t>analog</w:t>
            </w:r>
            <w:proofErr w:type="spellEnd"/>
            <w:r w:rsidRPr="00F961AA">
              <w:rPr>
                <w:sz w:val="20"/>
                <w:lang w:val="en-GB"/>
              </w:rPr>
              <w:t xml:space="preserve"> audio in/out, USB 3.1 port, Thunderbolt 3.0 port. </w:t>
            </w:r>
            <w:r w:rsidRPr="00F961AA">
              <w:rPr>
                <w:sz w:val="20"/>
                <w:lang w:val="it-IT"/>
              </w:rPr>
              <w:t>SDI transmission: 270 Mb, 1.5G, 3G, 6G, 12G.</w:t>
            </w:r>
          </w:p>
          <w:p w14:paraId="7251CF5A" w14:textId="77777777" w:rsidR="00557B8F" w:rsidRPr="00F961AA" w:rsidRDefault="00557B8F" w:rsidP="00557B8F">
            <w:pPr>
              <w:pStyle w:val="TableParagraph"/>
              <w:spacing w:line="229" w:lineRule="exact"/>
              <w:ind w:left="70"/>
              <w:rPr>
                <w:sz w:val="20"/>
                <w:lang w:val="it-IT"/>
              </w:rPr>
            </w:pPr>
          </w:p>
          <w:p w14:paraId="473EF94F" w14:textId="478C9346" w:rsidR="00557B8F" w:rsidRPr="00F961AA" w:rsidRDefault="00557B8F" w:rsidP="00557B8F">
            <w:pPr>
              <w:pStyle w:val="TableParagraph"/>
              <w:spacing w:line="229" w:lineRule="exact"/>
              <w:ind w:left="70"/>
              <w:rPr>
                <w:b/>
                <w:sz w:val="20"/>
                <w:lang w:val="it-IT"/>
              </w:rPr>
            </w:pPr>
            <w:r w:rsidRPr="00F961AA">
              <w:rPr>
                <w:b/>
                <w:bCs/>
                <w:sz w:val="20"/>
                <w:lang w:val="it-IT"/>
              </w:rPr>
              <w:t>[Reference model:</w:t>
            </w:r>
            <w:r w:rsidRPr="00F961AA">
              <w:rPr>
                <w:b/>
                <w:sz w:val="20"/>
                <w:lang w:val="it-IT"/>
              </w:rPr>
              <w:t xml:space="preserve"> BLACKMAGIC UltraStudio 4K Mini]</w:t>
            </w:r>
          </w:p>
        </w:tc>
        <w:tc>
          <w:tcPr>
            <w:tcW w:w="646" w:type="dxa"/>
          </w:tcPr>
          <w:p w14:paraId="3B63970E" w14:textId="77777777" w:rsidR="00557B8F" w:rsidRPr="005067DD" w:rsidRDefault="00557B8F" w:rsidP="00557B8F">
            <w:pPr>
              <w:pStyle w:val="TableParagraph"/>
              <w:jc w:val="center"/>
              <w:rPr>
                <w:i/>
                <w:sz w:val="20"/>
                <w:lang w:val="it-IT"/>
              </w:rPr>
            </w:pPr>
          </w:p>
          <w:p w14:paraId="76A6D3D7" w14:textId="77777777" w:rsidR="00557B8F" w:rsidRPr="005067DD" w:rsidRDefault="00557B8F" w:rsidP="00557B8F">
            <w:pPr>
              <w:pStyle w:val="TableParagraph"/>
              <w:spacing w:before="5"/>
              <w:jc w:val="center"/>
              <w:rPr>
                <w:i/>
                <w:sz w:val="20"/>
                <w:lang w:val="it-IT"/>
              </w:rPr>
            </w:pPr>
          </w:p>
          <w:p w14:paraId="55EF2311" w14:textId="7919E48D" w:rsidR="00557B8F" w:rsidRDefault="00557B8F" w:rsidP="00557B8F">
            <w:pPr>
              <w:pStyle w:val="TableParagraph"/>
              <w:jc w:val="center"/>
              <w:rPr>
                <w:i/>
                <w:sz w:val="20"/>
              </w:rPr>
            </w:pPr>
            <w:r>
              <w:rPr>
                <w:spacing w:val="-10"/>
                <w:sz w:val="20"/>
              </w:rPr>
              <w:t>n</w:t>
            </w:r>
          </w:p>
        </w:tc>
        <w:tc>
          <w:tcPr>
            <w:tcW w:w="1114" w:type="dxa"/>
          </w:tcPr>
          <w:p w14:paraId="7161E264" w14:textId="77777777" w:rsidR="00557B8F" w:rsidRDefault="00557B8F" w:rsidP="00557B8F">
            <w:pPr>
              <w:pStyle w:val="TableParagraph"/>
              <w:jc w:val="center"/>
              <w:rPr>
                <w:i/>
                <w:sz w:val="20"/>
              </w:rPr>
            </w:pPr>
          </w:p>
          <w:p w14:paraId="53370931" w14:textId="77777777" w:rsidR="00557B8F" w:rsidRDefault="00557B8F" w:rsidP="00557B8F">
            <w:pPr>
              <w:pStyle w:val="TableParagraph"/>
              <w:spacing w:before="5"/>
              <w:jc w:val="center"/>
              <w:rPr>
                <w:i/>
                <w:sz w:val="20"/>
              </w:rPr>
            </w:pPr>
          </w:p>
          <w:p w14:paraId="52211512" w14:textId="2F18A101" w:rsidR="00557B8F" w:rsidRDefault="00557B8F" w:rsidP="00557B8F">
            <w:pPr>
              <w:pStyle w:val="TableParagraph"/>
              <w:jc w:val="center"/>
              <w:rPr>
                <w:i/>
                <w:sz w:val="20"/>
              </w:rPr>
            </w:pPr>
            <w:r>
              <w:rPr>
                <w:spacing w:val="-10"/>
                <w:sz w:val="20"/>
              </w:rPr>
              <w:t>1</w:t>
            </w:r>
          </w:p>
        </w:tc>
        <w:tc>
          <w:tcPr>
            <w:tcW w:w="1410" w:type="dxa"/>
            <w:vAlign w:val="center"/>
          </w:tcPr>
          <w:p w14:paraId="5A3241D5" w14:textId="1AA58015" w:rsidR="00557B8F" w:rsidRPr="008A01DB" w:rsidRDefault="00557B8F" w:rsidP="00557B8F">
            <w:pPr>
              <w:rPr>
                <w:bCs/>
              </w:rPr>
            </w:pPr>
            <w:r w:rsidRPr="008A01DB">
              <w:rPr>
                <w:bCs/>
                <w:spacing w:val="-10"/>
              </w:rPr>
              <w:t>€___________</w:t>
            </w:r>
          </w:p>
        </w:tc>
        <w:tc>
          <w:tcPr>
            <w:tcW w:w="1818" w:type="dxa"/>
            <w:vAlign w:val="center"/>
          </w:tcPr>
          <w:p w14:paraId="5514709A" w14:textId="6609EC03" w:rsidR="00557B8F" w:rsidRPr="008A01DB" w:rsidRDefault="00557B8F" w:rsidP="00557B8F">
            <w:pPr>
              <w:rPr>
                <w:bCs/>
              </w:rPr>
            </w:pPr>
            <w:r w:rsidRPr="008A01DB">
              <w:rPr>
                <w:bCs/>
                <w:spacing w:val="-10"/>
              </w:rPr>
              <w:t>€_______________</w:t>
            </w:r>
          </w:p>
        </w:tc>
      </w:tr>
      <w:tr w:rsidR="00557B8F" w14:paraId="67CF013C" w14:textId="77777777" w:rsidTr="009350DC">
        <w:trPr>
          <w:trHeight w:val="1158"/>
        </w:trPr>
        <w:tc>
          <w:tcPr>
            <w:tcW w:w="530" w:type="dxa"/>
            <w:shd w:val="clear" w:color="auto" w:fill="BCD5ED"/>
            <w:vAlign w:val="center"/>
          </w:tcPr>
          <w:p w14:paraId="592C7307" w14:textId="54E1A9C1" w:rsidR="00557B8F" w:rsidRDefault="00557B8F" w:rsidP="00557B8F">
            <w:pPr>
              <w:pStyle w:val="TableParagraph"/>
              <w:jc w:val="center"/>
              <w:rPr>
                <w:i/>
                <w:sz w:val="20"/>
              </w:rPr>
            </w:pPr>
            <w:r>
              <w:rPr>
                <w:i/>
                <w:sz w:val="20"/>
              </w:rPr>
              <w:t>31</w:t>
            </w:r>
          </w:p>
        </w:tc>
        <w:tc>
          <w:tcPr>
            <w:tcW w:w="4962" w:type="dxa"/>
          </w:tcPr>
          <w:p w14:paraId="421D5B27" w14:textId="77777777" w:rsidR="00557B8F" w:rsidRPr="002C5E31" w:rsidRDefault="00557B8F" w:rsidP="00557B8F">
            <w:pPr>
              <w:pStyle w:val="TableParagraph"/>
              <w:spacing w:line="229" w:lineRule="exact"/>
              <w:ind w:left="70"/>
              <w:rPr>
                <w:sz w:val="20"/>
                <w:lang w:val="en-GB"/>
              </w:rPr>
            </w:pPr>
            <w:r w:rsidRPr="002C5E31">
              <w:rPr>
                <w:sz w:val="20"/>
                <w:lang w:val="en-GB"/>
              </w:rPr>
              <w:t xml:space="preserve">Supply of a 24-port PoE layer 3 </w:t>
            </w:r>
            <w:proofErr w:type="gramStart"/>
            <w:r w:rsidRPr="002C5E31">
              <w:rPr>
                <w:sz w:val="20"/>
                <w:lang w:val="en-GB"/>
              </w:rPr>
              <w:t>switch</w:t>
            </w:r>
            <w:proofErr w:type="gramEnd"/>
            <w:r w:rsidRPr="002C5E31">
              <w:rPr>
                <w:sz w:val="20"/>
                <w:lang w:val="en-GB"/>
              </w:rPr>
              <w:t>, specifically designed to handle AVB signals. Front and rear installation, 1U rackmount, 24 RJ-45 1 Gbps POE+ ports, 300W PoE power budget, 1 Gbps SFP uplink ports, and 2 RJ-45 console ports, one of which is Out-of-Band. Includes one USB-C port.</w:t>
            </w:r>
          </w:p>
          <w:p w14:paraId="7B3EC294" w14:textId="77777777" w:rsidR="00557B8F" w:rsidRPr="002C5E31" w:rsidRDefault="00557B8F" w:rsidP="00557B8F">
            <w:pPr>
              <w:pStyle w:val="TableParagraph"/>
              <w:spacing w:line="229" w:lineRule="exact"/>
              <w:ind w:left="70"/>
              <w:rPr>
                <w:sz w:val="20"/>
                <w:lang w:val="en-GB"/>
              </w:rPr>
            </w:pPr>
          </w:p>
          <w:p w14:paraId="1945C836" w14:textId="31BB98AF" w:rsidR="00557B8F" w:rsidRPr="002C5E31" w:rsidRDefault="00557B8F" w:rsidP="00557B8F">
            <w:pPr>
              <w:pStyle w:val="TableParagraph"/>
              <w:spacing w:line="229" w:lineRule="exact"/>
              <w:ind w:left="70"/>
              <w:rPr>
                <w:b/>
                <w:sz w:val="20"/>
                <w:lang w:val="en-GB"/>
              </w:rPr>
            </w:pPr>
            <w:r w:rsidRPr="002C5E31">
              <w:rPr>
                <w:b/>
                <w:bCs/>
                <w:sz w:val="20"/>
                <w:lang w:val="en-GB"/>
              </w:rPr>
              <w:t>[Reference model:</w:t>
            </w:r>
            <w:r w:rsidRPr="002C5E31">
              <w:rPr>
                <w:b/>
                <w:sz w:val="20"/>
                <w:lang w:val="en-GB"/>
              </w:rPr>
              <w:t xml:space="preserve"> </w:t>
            </w:r>
            <w:proofErr w:type="spellStart"/>
            <w:r w:rsidRPr="002C5E31">
              <w:rPr>
                <w:b/>
                <w:sz w:val="20"/>
                <w:lang w:val="en-GB"/>
              </w:rPr>
              <w:t>Netgear</w:t>
            </w:r>
            <w:proofErr w:type="spellEnd"/>
            <w:r w:rsidRPr="002C5E31">
              <w:rPr>
                <w:b/>
                <w:sz w:val="20"/>
                <w:lang w:val="en-GB"/>
              </w:rPr>
              <w:t xml:space="preserve"> GSM4230P-100EUS]</w:t>
            </w:r>
          </w:p>
        </w:tc>
        <w:tc>
          <w:tcPr>
            <w:tcW w:w="646" w:type="dxa"/>
          </w:tcPr>
          <w:p w14:paraId="054D56FF" w14:textId="77777777" w:rsidR="00557B8F" w:rsidRPr="002C5E31" w:rsidRDefault="00557B8F" w:rsidP="00557B8F">
            <w:pPr>
              <w:pStyle w:val="TableParagraph"/>
              <w:jc w:val="center"/>
              <w:rPr>
                <w:i/>
                <w:sz w:val="20"/>
                <w:lang w:val="en-GB"/>
              </w:rPr>
            </w:pPr>
          </w:p>
          <w:p w14:paraId="030F2472" w14:textId="77777777" w:rsidR="00557B8F" w:rsidRPr="002C5E31" w:rsidRDefault="00557B8F" w:rsidP="00557B8F">
            <w:pPr>
              <w:pStyle w:val="TableParagraph"/>
              <w:spacing w:before="5"/>
              <w:jc w:val="center"/>
              <w:rPr>
                <w:i/>
                <w:sz w:val="20"/>
                <w:lang w:val="en-GB"/>
              </w:rPr>
            </w:pPr>
          </w:p>
          <w:p w14:paraId="251E6BFA" w14:textId="76F5D88A" w:rsidR="00557B8F" w:rsidRDefault="00557B8F" w:rsidP="00557B8F">
            <w:pPr>
              <w:pStyle w:val="TableParagraph"/>
              <w:jc w:val="center"/>
              <w:rPr>
                <w:i/>
                <w:sz w:val="20"/>
              </w:rPr>
            </w:pPr>
            <w:r>
              <w:rPr>
                <w:spacing w:val="-10"/>
                <w:sz w:val="20"/>
              </w:rPr>
              <w:t>n</w:t>
            </w:r>
          </w:p>
        </w:tc>
        <w:tc>
          <w:tcPr>
            <w:tcW w:w="1114" w:type="dxa"/>
          </w:tcPr>
          <w:p w14:paraId="50813001" w14:textId="77777777" w:rsidR="00557B8F" w:rsidRDefault="00557B8F" w:rsidP="00557B8F">
            <w:pPr>
              <w:pStyle w:val="TableParagraph"/>
              <w:jc w:val="center"/>
              <w:rPr>
                <w:i/>
                <w:sz w:val="20"/>
              </w:rPr>
            </w:pPr>
          </w:p>
          <w:p w14:paraId="071B6950" w14:textId="77777777" w:rsidR="00557B8F" w:rsidRDefault="00557B8F" w:rsidP="00557B8F">
            <w:pPr>
              <w:pStyle w:val="TableParagraph"/>
              <w:spacing w:before="5"/>
              <w:jc w:val="center"/>
              <w:rPr>
                <w:i/>
                <w:sz w:val="20"/>
              </w:rPr>
            </w:pPr>
          </w:p>
          <w:p w14:paraId="1B211DAE" w14:textId="4B8B8D79" w:rsidR="00557B8F" w:rsidRDefault="00557B8F" w:rsidP="00557B8F">
            <w:pPr>
              <w:pStyle w:val="TableParagraph"/>
              <w:jc w:val="center"/>
              <w:rPr>
                <w:i/>
                <w:sz w:val="20"/>
              </w:rPr>
            </w:pPr>
            <w:r>
              <w:rPr>
                <w:spacing w:val="-10"/>
                <w:sz w:val="20"/>
              </w:rPr>
              <w:t>1</w:t>
            </w:r>
          </w:p>
        </w:tc>
        <w:tc>
          <w:tcPr>
            <w:tcW w:w="1410" w:type="dxa"/>
            <w:vAlign w:val="center"/>
          </w:tcPr>
          <w:p w14:paraId="607C571A" w14:textId="70DFBB43" w:rsidR="00557B8F" w:rsidRPr="008A01DB" w:rsidRDefault="00557B8F" w:rsidP="00557B8F">
            <w:pPr>
              <w:rPr>
                <w:bCs/>
              </w:rPr>
            </w:pPr>
            <w:r w:rsidRPr="008A01DB">
              <w:rPr>
                <w:bCs/>
                <w:spacing w:val="-10"/>
              </w:rPr>
              <w:t>€___________</w:t>
            </w:r>
          </w:p>
        </w:tc>
        <w:tc>
          <w:tcPr>
            <w:tcW w:w="1818" w:type="dxa"/>
            <w:vAlign w:val="center"/>
          </w:tcPr>
          <w:p w14:paraId="1D2677CF" w14:textId="2FF45866" w:rsidR="00557B8F" w:rsidRPr="008A01DB" w:rsidRDefault="00557B8F" w:rsidP="00557B8F">
            <w:pPr>
              <w:rPr>
                <w:bCs/>
              </w:rPr>
            </w:pPr>
            <w:r w:rsidRPr="008A01DB">
              <w:rPr>
                <w:bCs/>
                <w:spacing w:val="-10"/>
              </w:rPr>
              <w:t>€_______________</w:t>
            </w:r>
          </w:p>
        </w:tc>
      </w:tr>
      <w:tr w:rsidR="00557B8F" w14:paraId="52E8C2F7" w14:textId="77777777" w:rsidTr="005A7051">
        <w:trPr>
          <w:trHeight w:val="1183"/>
        </w:trPr>
        <w:tc>
          <w:tcPr>
            <w:tcW w:w="530" w:type="dxa"/>
            <w:shd w:val="clear" w:color="auto" w:fill="BCD5ED"/>
            <w:vAlign w:val="center"/>
          </w:tcPr>
          <w:p w14:paraId="4FF55BE7" w14:textId="77777777" w:rsidR="00557B8F" w:rsidRDefault="00557B8F" w:rsidP="00557B8F">
            <w:pPr>
              <w:pStyle w:val="TableParagraph"/>
              <w:jc w:val="center"/>
              <w:rPr>
                <w:i/>
                <w:sz w:val="20"/>
              </w:rPr>
            </w:pPr>
          </w:p>
          <w:p w14:paraId="12D38BC8" w14:textId="77777777" w:rsidR="00557B8F" w:rsidRDefault="00557B8F" w:rsidP="00557B8F">
            <w:pPr>
              <w:pStyle w:val="TableParagraph"/>
              <w:spacing w:before="17"/>
              <w:jc w:val="center"/>
              <w:rPr>
                <w:i/>
                <w:sz w:val="20"/>
              </w:rPr>
            </w:pPr>
          </w:p>
          <w:p w14:paraId="58A6297B" w14:textId="482761E3" w:rsidR="00557B8F" w:rsidRDefault="00557B8F" w:rsidP="00557B8F">
            <w:pPr>
              <w:pStyle w:val="TableParagraph"/>
              <w:ind w:left="10" w:right="5"/>
              <w:jc w:val="center"/>
              <w:rPr>
                <w:sz w:val="20"/>
              </w:rPr>
            </w:pPr>
            <w:r>
              <w:rPr>
                <w:spacing w:val="-5"/>
                <w:sz w:val="20"/>
              </w:rPr>
              <w:t>32</w:t>
            </w:r>
          </w:p>
        </w:tc>
        <w:tc>
          <w:tcPr>
            <w:tcW w:w="4962" w:type="dxa"/>
          </w:tcPr>
          <w:p w14:paraId="6783E568" w14:textId="77777777" w:rsidR="00557B8F" w:rsidRPr="00C6475B" w:rsidRDefault="00557B8F" w:rsidP="00557B8F">
            <w:pPr>
              <w:outlineLvl w:val="0"/>
              <w:rPr>
                <w:sz w:val="20"/>
                <w:szCs w:val="20"/>
                <w:lang w:val="en-GB"/>
              </w:rPr>
            </w:pPr>
            <w:r w:rsidRPr="00C6475B">
              <w:rPr>
                <w:sz w:val="20"/>
                <w:szCs w:val="20"/>
                <w:lang w:val="en-GB"/>
              </w:rPr>
              <w:t>Supply of a 19" rack, 40 units, with a depth of 60cm (total footprint), for containing and wiring equipment, appropriately sized and configured according to installation needs, complete with all necessary accessories for proper installation.</w:t>
            </w:r>
          </w:p>
          <w:p w14:paraId="4A04A378" w14:textId="77777777" w:rsidR="00557B8F" w:rsidRPr="00C6475B" w:rsidRDefault="00557B8F" w:rsidP="00557B8F">
            <w:pPr>
              <w:outlineLvl w:val="0"/>
              <w:rPr>
                <w:sz w:val="20"/>
                <w:szCs w:val="20"/>
                <w:lang w:val="en-GB"/>
              </w:rPr>
            </w:pPr>
          </w:p>
          <w:p w14:paraId="7C756AF9" w14:textId="2F000085" w:rsidR="00557B8F" w:rsidRPr="00C6475B" w:rsidRDefault="00557B8F" w:rsidP="00557B8F">
            <w:pPr>
              <w:pStyle w:val="TableParagraph"/>
              <w:spacing w:before="1" w:line="228" w:lineRule="exact"/>
              <w:ind w:left="70" w:right="95"/>
              <w:rPr>
                <w:sz w:val="20"/>
                <w:lang w:val="en-GB"/>
              </w:rPr>
            </w:pPr>
            <w:r w:rsidRPr="00C6475B">
              <w:rPr>
                <w:sz w:val="20"/>
                <w:szCs w:val="20"/>
                <w:lang w:val="en-GB"/>
              </w:rPr>
              <w:t>Before ordering materials, the winning company must provide a detailed rack drawing including the layout of equipment and accessories planned for rack completion. This drawing will be submitted for approval to both the design team and the ICT department of the EUI.</w:t>
            </w:r>
          </w:p>
        </w:tc>
        <w:tc>
          <w:tcPr>
            <w:tcW w:w="646" w:type="dxa"/>
          </w:tcPr>
          <w:p w14:paraId="3F95BEE1" w14:textId="77777777" w:rsidR="00557B8F" w:rsidRPr="00C6475B" w:rsidRDefault="00557B8F" w:rsidP="00557B8F">
            <w:pPr>
              <w:pStyle w:val="TableParagraph"/>
              <w:spacing w:before="132"/>
              <w:rPr>
                <w:i/>
                <w:sz w:val="20"/>
                <w:lang w:val="en-GB"/>
              </w:rPr>
            </w:pPr>
          </w:p>
          <w:p w14:paraId="6EC89148" w14:textId="77777777" w:rsidR="00557B8F" w:rsidRDefault="00557B8F" w:rsidP="00557B8F">
            <w:pPr>
              <w:pStyle w:val="TableParagraph"/>
              <w:ind w:left="103" w:right="89" w:firstLine="4"/>
              <w:rPr>
                <w:sz w:val="20"/>
              </w:rPr>
            </w:pPr>
            <w:r>
              <w:rPr>
                <w:spacing w:val="-4"/>
                <w:sz w:val="20"/>
              </w:rPr>
              <w:t xml:space="preserve">fixed </w:t>
            </w:r>
            <w:r>
              <w:rPr>
                <w:spacing w:val="-2"/>
                <w:sz w:val="20"/>
              </w:rPr>
              <w:t>price</w:t>
            </w:r>
          </w:p>
        </w:tc>
        <w:tc>
          <w:tcPr>
            <w:tcW w:w="1114" w:type="dxa"/>
          </w:tcPr>
          <w:p w14:paraId="1F7A654E" w14:textId="77777777" w:rsidR="00557B8F" w:rsidRDefault="00557B8F" w:rsidP="00557B8F">
            <w:pPr>
              <w:pStyle w:val="TableParagraph"/>
              <w:rPr>
                <w:rFonts w:ascii="Times New Roman"/>
                <w:sz w:val="18"/>
              </w:rPr>
            </w:pPr>
          </w:p>
        </w:tc>
        <w:tc>
          <w:tcPr>
            <w:tcW w:w="1410" w:type="dxa"/>
            <w:vAlign w:val="center"/>
          </w:tcPr>
          <w:p w14:paraId="358D1569" w14:textId="542801AA" w:rsidR="00557B8F" w:rsidRPr="008A01DB" w:rsidRDefault="00557B8F" w:rsidP="00557B8F">
            <w:pPr>
              <w:rPr>
                <w:rFonts w:ascii="Times New Roman"/>
                <w:bCs/>
                <w:sz w:val="18"/>
              </w:rPr>
            </w:pPr>
            <w:r w:rsidRPr="008A01DB">
              <w:rPr>
                <w:bCs/>
                <w:spacing w:val="-10"/>
              </w:rPr>
              <w:t>€___________</w:t>
            </w:r>
          </w:p>
        </w:tc>
        <w:tc>
          <w:tcPr>
            <w:tcW w:w="1818" w:type="dxa"/>
            <w:vAlign w:val="center"/>
          </w:tcPr>
          <w:p w14:paraId="1C03A54A" w14:textId="071CA601" w:rsidR="00557B8F" w:rsidRPr="008A01DB" w:rsidRDefault="00557B8F" w:rsidP="00557B8F">
            <w:pPr>
              <w:rPr>
                <w:rFonts w:ascii="Times New Roman" w:hAnsi="Times New Roman"/>
                <w:bCs/>
              </w:rPr>
            </w:pPr>
            <w:r w:rsidRPr="008A01DB">
              <w:rPr>
                <w:bCs/>
                <w:spacing w:val="-10"/>
              </w:rPr>
              <w:t>€_______________</w:t>
            </w:r>
          </w:p>
        </w:tc>
      </w:tr>
      <w:tr w:rsidR="00557B8F" w14:paraId="493DCECC" w14:textId="77777777" w:rsidTr="005A7051">
        <w:trPr>
          <w:trHeight w:val="1038"/>
        </w:trPr>
        <w:tc>
          <w:tcPr>
            <w:tcW w:w="530" w:type="dxa"/>
            <w:shd w:val="clear" w:color="auto" w:fill="BCD5ED"/>
            <w:vAlign w:val="center"/>
          </w:tcPr>
          <w:p w14:paraId="468C4CF8" w14:textId="77777777" w:rsidR="00557B8F" w:rsidRDefault="00557B8F" w:rsidP="00557B8F">
            <w:pPr>
              <w:pStyle w:val="TableParagraph"/>
              <w:spacing w:before="172"/>
              <w:jc w:val="center"/>
              <w:rPr>
                <w:i/>
                <w:sz w:val="20"/>
              </w:rPr>
            </w:pPr>
          </w:p>
          <w:p w14:paraId="0F718FFA" w14:textId="240665BB" w:rsidR="00557B8F" w:rsidRDefault="00557B8F" w:rsidP="00557B8F">
            <w:pPr>
              <w:pStyle w:val="TableParagraph"/>
              <w:ind w:left="10" w:right="5"/>
              <w:jc w:val="center"/>
              <w:rPr>
                <w:sz w:val="20"/>
              </w:rPr>
            </w:pPr>
            <w:r>
              <w:rPr>
                <w:spacing w:val="-5"/>
                <w:sz w:val="20"/>
              </w:rPr>
              <w:t>33</w:t>
            </w:r>
          </w:p>
        </w:tc>
        <w:tc>
          <w:tcPr>
            <w:tcW w:w="4962" w:type="dxa"/>
          </w:tcPr>
          <w:p w14:paraId="12AD210C" w14:textId="6F65FE50" w:rsidR="00557B8F" w:rsidRPr="00C6475B" w:rsidRDefault="00557B8F" w:rsidP="00557B8F">
            <w:pPr>
              <w:pStyle w:val="TableParagraph"/>
              <w:spacing w:before="174"/>
              <w:ind w:left="70" w:right="95"/>
              <w:rPr>
                <w:sz w:val="20"/>
                <w:lang w:val="en-GB"/>
              </w:rPr>
            </w:pPr>
            <w:r w:rsidRPr="00C6475B">
              <w:rPr>
                <w:sz w:val="20"/>
                <w:lang w:val="en-GB"/>
              </w:rPr>
              <w:t>Supply of Cat.6 cables, HDMI cables, audio cables, HD-SDI cables, and coaxial antenna cables, connectors, and any other necessary items for the proper wiring of all equipment.</w:t>
            </w:r>
          </w:p>
        </w:tc>
        <w:tc>
          <w:tcPr>
            <w:tcW w:w="646" w:type="dxa"/>
          </w:tcPr>
          <w:p w14:paraId="16D977D1" w14:textId="77777777" w:rsidR="00557B8F" w:rsidRPr="00C6475B" w:rsidRDefault="00557B8F" w:rsidP="00557B8F">
            <w:pPr>
              <w:pStyle w:val="TableParagraph"/>
              <w:spacing w:before="59"/>
              <w:rPr>
                <w:i/>
                <w:sz w:val="20"/>
                <w:lang w:val="en-GB"/>
              </w:rPr>
            </w:pPr>
          </w:p>
          <w:p w14:paraId="2FD65815" w14:textId="77777777" w:rsidR="00557B8F" w:rsidRDefault="00557B8F" w:rsidP="00557B8F">
            <w:pPr>
              <w:pStyle w:val="TableParagraph"/>
              <w:spacing w:before="1"/>
              <w:ind w:left="103" w:right="89" w:firstLine="4"/>
              <w:rPr>
                <w:sz w:val="20"/>
              </w:rPr>
            </w:pPr>
            <w:r>
              <w:rPr>
                <w:spacing w:val="-4"/>
                <w:sz w:val="20"/>
              </w:rPr>
              <w:t xml:space="preserve">fixed </w:t>
            </w:r>
            <w:r>
              <w:rPr>
                <w:spacing w:val="-2"/>
                <w:sz w:val="20"/>
              </w:rPr>
              <w:t>price</w:t>
            </w:r>
          </w:p>
        </w:tc>
        <w:tc>
          <w:tcPr>
            <w:tcW w:w="1114" w:type="dxa"/>
          </w:tcPr>
          <w:p w14:paraId="4CFDD839" w14:textId="77777777" w:rsidR="00557B8F" w:rsidRDefault="00557B8F" w:rsidP="00557B8F">
            <w:pPr>
              <w:pStyle w:val="TableParagraph"/>
              <w:rPr>
                <w:rFonts w:ascii="Times New Roman"/>
                <w:sz w:val="18"/>
              </w:rPr>
            </w:pPr>
          </w:p>
        </w:tc>
        <w:tc>
          <w:tcPr>
            <w:tcW w:w="1410" w:type="dxa"/>
            <w:vAlign w:val="center"/>
          </w:tcPr>
          <w:p w14:paraId="415CDE32" w14:textId="6B7F2745" w:rsidR="00557B8F" w:rsidRPr="008A01DB" w:rsidRDefault="00557B8F" w:rsidP="00557B8F">
            <w:pPr>
              <w:rPr>
                <w:rFonts w:ascii="Times New Roman"/>
                <w:bCs/>
                <w:sz w:val="18"/>
              </w:rPr>
            </w:pPr>
            <w:r w:rsidRPr="008A01DB">
              <w:rPr>
                <w:bCs/>
                <w:spacing w:val="-10"/>
              </w:rPr>
              <w:t>€___________</w:t>
            </w:r>
          </w:p>
        </w:tc>
        <w:tc>
          <w:tcPr>
            <w:tcW w:w="1818" w:type="dxa"/>
            <w:vAlign w:val="center"/>
          </w:tcPr>
          <w:p w14:paraId="79122C63" w14:textId="45620DC0" w:rsidR="00557B8F" w:rsidRPr="008A01DB" w:rsidRDefault="00557B8F" w:rsidP="00557B8F">
            <w:pPr>
              <w:rPr>
                <w:rFonts w:ascii="Times New Roman" w:hAnsi="Times New Roman"/>
                <w:bCs/>
              </w:rPr>
            </w:pPr>
            <w:r w:rsidRPr="008A01DB">
              <w:rPr>
                <w:bCs/>
                <w:spacing w:val="-10"/>
              </w:rPr>
              <w:t>€_______________</w:t>
            </w:r>
          </w:p>
        </w:tc>
      </w:tr>
      <w:tr w:rsidR="00557B8F" w14:paraId="53FC6ED2" w14:textId="77777777" w:rsidTr="009532BC">
        <w:trPr>
          <w:trHeight w:val="1038"/>
        </w:trPr>
        <w:tc>
          <w:tcPr>
            <w:tcW w:w="530" w:type="dxa"/>
            <w:shd w:val="clear" w:color="auto" w:fill="BCD5ED"/>
            <w:vAlign w:val="center"/>
          </w:tcPr>
          <w:p w14:paraId="4245B111" w14:textId="60F40FD1" w:rsidR="00557B8F" w:rsidRDefault="00557B8F" w:rsidP="00557B8F">
            <w:pPr>
              <w:pStyle w:val="TableParagraph"/>
              <w:spacing w:before="172"/>
              <w:jc w:val="center"/>
              <w:rPr>
                <w:i/>
                <w:sz w:val="20"/>
              </w:rPr>
            </w:pPr>
            <w:r>
              <w:rPr>
                <w:i/>
                <w:sz w:val="20"/>
              </w:rPr>
              <w:t>34</w:t>
            </w:r>
          </w:p>
        </w:tc>
        <w:tc>
          <w:tcPr>
            <w:tcW w:w="4962" w:type="dxa"/>
          </w:tcPr>
          <w:p w14:paraId="06A6A2E9" w14:textId="13AC1282" w:rsidR="00557B8F" w:rsidRPr="00034281" w:rsidRDefault="00557B8F" w:rsidP="00557B8F">
            <w:pPr>
              <w:pStyle w:val="TableParagraph"/>
              <w:spacing w:before="174"/>
              <w:ind w:left="70" w:right="95"/>
              <w:rPr>
                <w:sz w:val="20"/>
                <w:lang w:val="en-GB"/>
              </w:rPr>
            </w:pPr>
            <w:r w:rsidRPr="00034281">
              <w:rPr>
                <w:sz w:val="20"/>
                <w:lang w:val="en-GB"/>
              </w:rPr>
              <w:t>Supply of accessories to complete the installation and wiring in compliance with industry standards, including everything necessary for the perfect functioning of the systems subject to the tender.</w:t>
            </w:r>
          </w:p>
        </w:tc>
        <w:tc>
          <w:tcPr>
            <w:tcW w:w="646" w:type="dxa"/>
          </w:tcPr>
          <w:p w14:paraId="731D7170" w14:textId="77777777" w:rsidR="00557B8F" w:rsidRPr="00034281" w:rsidRDefault="00557B8F" w:rsidP="00557B8F">
            <w:pPr>
              <w:pStyle w:val="TableParagraph"/>
              <w:spacing w:before="132"/>
              <w:jc w:val="center"/>
              <w:rPr>
                <w:i/>
                <w:sz w:val="20"/>
                <w:lang w:val="en-GB"/>
              </w:rPr>
            </w:pPr>
          </w:p>
          <w:p w14:paraId="41C46DEE" w14:textId="4B95D8A9" w:rsidR="00557B8F" w:rsidRPr="007B7621" w:rsidRDefault="00557B8F" w:rsidP="00557B8F">
            <w:pPr>
              <w:pStyle w:val="TableParagraph"/>
              <w:spacing w:before="59"/>
              <w:jc w:val="center"/>
              <w:rPr>
                <w:i/>
                <w:sz w:val="20"/>
                <w:lang w:val="it-IT"/>
              </w:rPr>
            </w:pPr>
            <w:r>
              <w:rPr>
                <w:spacing w:val="-4"/>
                <w:sz w:val="20"/>
              </w:rPr>
              <w:t xml:space="preserve">fixed </w:t>
            </w:r>
            <w:r>
              <w:rPr>
                <w:spacing w:val="-2"/>
                <w:sz w:val="20"/>
              </w:rPr>
              <w:t>price</w:t>
            </w:r>
          </w:p>
        </w:tc>
        <w:tc>
          <w:tcPr>
            <w:tcW w:w="1114" w:type="dxa"/>
          </w:tcPr>
          <w:p w14:paraId="27BA2086" w14:textId="77777777" w:rsidR="00557B8F" w:rsidRDefault="00557B8F" w:rsidP="00557B8F">
            <w:pPr>
              <w:pStyle w:val="TableParagraph"/>
              <w:rPr>
                <w:rFonts w:ascii="Times New Roman"/>
                <w:sz w:val="18"/>
              </w:rPr>
            </w:pPr>
          </w:p>
        </w:tc>
        <w:tc>
          <w:tcPr>
            <w:tcW w:w="1410" w:type="dxa"/>
            <w:vAlign w:val="center"/>
          </w:tcPr>
          <w:p w14:paraId="2A7E7F16" w14:textId="72F27E9F" w:rsidR="00557B8F" w:rsidRPr="008A01DB" w:rsidRDefault="00557B8F" w:rsidP="00557B8F">
            <w:pPr>
              <w:rPr>
                <w:rFonts w:ascii="Times New Roman"/>
                <w:bCs/>
                <w:sz w:val="18"/>
              </w:rPr>
            </w:pPr>
            <w:r w:rsidRPr="008A01DB">
              <w:rPr>
                <w:bCs/>
                <w:spacing w:val="-10"/>
              </w:rPr>
              <w:t>€___________</w:t>
            </w:r>
          </w:p>
        </w:tc>
        <w:tc>
          <w:tcPr>
            <w:tcW w:w="1818" w:type="dxa"/>
            <w:vAlign w:val="center"/>
          </w:tcPr>
          <w:p w14:paraId="51DE30A1" w14:textId="382A0C3C" w:rsidR="00557B8F" w:rsidRPr="008A01DB" w:rsidRDefault="00557B8F" w:rsidP="00557B8F">
            <w:pPr>
              <w:rPr>
                <w:bCs/>
              </w:rPr>
            </w:pPr>
            <w:r w:rsidRPr="008A01DB">
              <w:rPr>
                <w:bCs/>
                <w:spacing w:val="-10"/>
              </w:rPr>
              <w:t>€_______________</w:t>
            </w:r>
          </w:p>
        </w:tc>
      </w:tr>
      <w:tr w:rsidR="00557B8F" w14:paraId="1C2678A2" w14:textId="77777777" w:rsidTr="009532BC">
        <w:trPr>
          <w:trHeight w:val="1038"/>
        </w:trPr>
        <w:tc>
          <w:tcPr>
            <w:tcW w:w="530" w:type="dxa"/>
            <w:shd w:val="clear" w:color="auto" w:fill="BCD5ED"/>
            <w:vAlign w:val="center"/>
          </w:tcPr>
          <w:p w14:paraId="582159AE" w14:textId="553C4F05" w:rsidR="00557B8F" w:rsidRDefault="00557B8F" w:rsidP="00557B8F">
            <w:pPr>
              <w:pStyle w:val="TableParagraph"/>
              <w:spacing w:before="172"/>
              <w:jc w:val="center"/>
              <w:rPr>
                <w:i/>
                <w:sz w:val="20"/>
              </w:rPr>
            </w:pPr>
            <w:r>
              <w:rPr>
                <w:i/>
                <w:sz w:val="20"/>
              </w:rPr>
              <w:t>35</w:t>
            </w:r>
          </w:p>
        </w:tc>
        <w:tc>
          <w:tcPr>
            <w:tcW w:w="4962" w:type="dxa"/>
          </w:tcPr>
          <w:p w14:paraId="127A5F20" w14:textId="011CB761" w:rsidR="00557B8F" w:rsidRPr="00E617AC" w:rsidRDefault="00557B8F" w:rsidP="00557B8F">
            <w:pPr>
              <w:pStyle w:val="TableParagraph"/>
              <w:spacing w:before="174"/>
              <w:ind w:left="70" w:right="95"/>
              <w:rPr>
                <w:sz w:val="20"/>
                <w:lang w:val="en-GB"/>
              </w:rPr>
            </w:pPr>
            <w:r w:rsidRPr="00E617AC">
              <w:rPr>
                <w:sz w:val="20"/>
                <w:lang w:val="en-GB"/>
              </w:rPr>
              <w:t>Labor for the installation of the multimedia audio/video system in compliance with industry standards, including commissioning and calibration.</w:t>
            </w:r>
          </w:p>
        </w:tc>
        <w:tc>
          <w:tcPr>
            <w:tcW w:w="646" w:type="dxa"/>
          </w:tcPr>
          <w:p w14:paraId="2275CA7E" w14:textId="77777777" w:rsidR="00557B8F" w:rsidRPr="00E617AC" w:rsidRDefault="00557B8F" w:rsidP="00557B8F">
            <w:pPr>
              <w:pStyle w:val="TableParagraph"/>
              <w:spacing w:before="59"/>
              <w:jc w:val="center"/>
              <w:rPr>
                <w:i/>
                <w:sz w:val="20"/>
                <w:lang w:val="en-GB"/>
              </w:rPr>
            </w:pPr>
          </w:p>
          <w:p w14:paraId="7BA00C36" w14:textId="1BE614A0" w:rsidR="00557B8F" w:rsidRPr="007B7621" w:rsidRDefault="00557B8F" w:rsidP="00557B8F">
            <w:pPr>
              <w:pStyle w:val="TableParagraph"/>
              <w:spacing w:before="59"/>
              <w:jc w:val="center"/>
              <w:rPr>
                <w:i/>
                <w:sz w:val="20"/>
                <w:lang w:val="it-IT"/>
              </w:rPr>
            </w:pPr>
            <w:r>
              <w:rPr>
                <w:spacing w:val="-4"/>
                <w:sz w:val="20"/>
              </w:rPr>
              <w:t xml:space="preserve">fixed </w:t>
            </w:r>
            <w:r>
              <w:rPr>
                <w:spacing w:val="-2"/>
                <w:sz w:val="20"/>
              </w:rPr>
              <w:t>price</w:t>
            </w:r>
          </w:p>
        </w:tc>
        <w:tc>
          <w:tcPr>
            <w:tcW w:w="1114" w:type="dxa"/>
          </w:tcPr>
          <w:p w14:paraId="46017FA8" w14:textId="77777777" w:rsidR="00557B8F" w:rsidRDefault="00557B8F" w:rsidP="00557B8F">
            <w:pPr>
              <w:pStyle w:val="TableParagraph"/>
              <w:rPr>
                <w:rFonts w:ascii="Times New Roman"/>
                <w:sz w:val="18"/>
              </w:rPr>
            </w:pPr>
          </w:p>
        </w:tc>
        <w:tc>
          <w:tcPr>
            <w:tcW w:w="1410" w:type="dxa"/>
            <w:vAlign w:val="center"/>
          </w:tcPr>
          <w:p w14:paraId="428B3C9A" w14:textId="466AF692" w:rsidR="00557B8F" w:rsidRPr="008A01DB" w:rsidRDefault="00557B8F" w:rsidP="00557B8F">
            <w:pPr>
              <w:rPr>
                <w:rFonts w:ascii="Times New Roman"/>
                <w:bCs/>
                <w:sz w:val="18"/>
              </w:rPr>
            </w:pPr>
            <w:r w:rsidRPr="008A01DB">
              <w:rPr>
                <w:bCs/>
                <w:spacing w:val="-10"/>
              </w:rPr>
              <w:t>€___________</w:t>
            </w:r>
          </w:p>
        </w:tc>
        <w:tc>
          <w:tcPr>
            <w:tcW w:w="1818" w:type="dxa"/>
            <w:vAlign w:val="center"/>
          </w:tcPr>
          <w:p w14:paraId="72A0C159" w14:textId="691E2BA0" w:rsidR="00557B8F" w:rsidRPr="008A01DB" w:rsidRDefault="00557B8F" w:rsidP="00557B8F">
            <w:pPr>
              <w:rPr>
                <w:bCs/>
              </w:rPr>
            </w:pPr>
            <w:r w:rsidRPr="008A01DB">
              <w:rPr>
                <w:bCs/>
                <w:spacing w:val="-10"/>
              </w:rPr>
              <w:t>€_______________</w:t>
            </w:r>
          </w:p>
        </w:tc>
      </w:tr>
      <w:tr w:rsidR="00557B8F" w14:paraId="65714069" w14:textId="77777777" w:rsidTr="009532BC">
        <w:trPr>
          <w:trHeight w:val="1038"/>
        </w:trPr>
        <w:tc>
          <w:tcPr>
            <w:tcW w:w="530" w:type="dxa"/>
            <w:shd w:val="clear" w:color="auto" w:fill="BCD5ED"/>
            <w:vAlign w:val="center"/>
          </w:tcPr>
          <w:p w14:paraId="2AC9EDC6" w14:textId="56D8A1F2" w:rsidR="00557B8F" w:rsidRDefault="00557B8F" w:rsidP="00557B8F">
            <w:pPr>
              <w:pStyle w:val="TableParagraph"/>
              <w:spacing w:before="172"/>
              <w:jc w:val="center"/>
              <w:rPr>
                <w:i/>
                <w:sz w:val="20"/>
              </w:rPr>
            </w:pPr>
            <w:r>
              <w:rPr>
                <w:i/>
                <w:sz w:val="20"/>
              </w:rPr>
              <w:t>36</w:t>
            </w:r>
          </w:p>
        </w:tc>
        <w:tc>
          <w:tcPr>
            <w:tcW w:w="4962" w:type="dxa"/>
          </w:tcPr>
          <w:p w14:paraId="0ACC9E78" w14:textId="77777777" w:rsidR="00557B8F" w:rsidRPr="00A37F87" w:rsidRDefault="00557B8F" w:rsidP="00557B8F">
            <w:pPr>
              <w:pStyle w:val="TableParagraph"/>
              <w:spacing w:before="174"/>
              <w:ind w:left="70" w:right="95"/>
              <w:rPr>
                <w:sz w:val="20"/>
                <w:lang w:val="en-GB"/>
              </w:rPr>
            </w:pPr>
            <w:r w:rsidRPr="00A37F87">
              <w:rPr>
                <w:sz w:val="20"/>
                <w:lang w:val="en-GB"/>
              </w:rPr>
              <w:t>Central control programming, development of graphical interfaces, and commissioning of the control system. KNX programming.</w:t>
            </w:r>
          </w:p>
          <w:p w14:paraId="1FB39422" w14:textId="66E812E5" w:rsidR="00557B8F" w:rsidRPr="00A37F87" w:rsidRDefault="00557B8F" w:rsidP="00557B8F">
            <w:pPr>
              <w:pStyle w:val="TableParagraph"/>
              <w:spacing w:before="174"/>
              <w:ind w:left="70" w:right="95"/>
              <w:rPr>
                <w:sz w:val="20"/>
                <w:lang w:val="en-GB"/>
              </w:rPr>
            </w:pPr>
            <w:r w:rsidRPr="00A37F87">
              <w:rPr>
                <w:sz w:val="20"/>
                <w:lang w:val="en-GB"/>
              </w:rPr>
              <w:t>Please refer to the tender document for Sala Europa for the specific requirements to be met.</w:t>
            </w:r>
          </w:p>
        </w:tc>
        <w:tc>
          <w:tcPr>
            <w:tcW w:w="646" w:type="dxa"/>
          </w:tcPr>
          <w:p w14:paraId="616FDF55" w14:textId="77777777" w:rsidR="00557B8F" w:rsidRPr="00A37F87" w:rsidRDefault="00557B8F" w:rsidP="00557B8F">
            <w:pPr>
              <w:pStyle w:val="TableParagraph"/>
              <w:spacing w:before="132"/>
              <w:jc w:val="center"/>
              <w:rPr>
                <w:i/>
                <w:sz w:val="20"/>
                <w:lang w:val="en-GB"/>
              </w:rPr>
            </w:pPr>
          </w:p>
          <w:p w14:paraId="47468F9A" w14:textId="1BD7B299" w:rsidR="00557B8F" w:rsidRPr="007B7621" w:rsidRDefault="00557B8F" w:rsidP="00557B8F">
            <w:pPr>
              <w:pStyle w:val="TableParagraph"/>
              <w:spacing w:before="59"/>
              <w:jc w:val="center"/>
              <w:rPr>
                <w:i/>
                <w:sz w:val="20"/>
                <w:lang w:val="it-IT"/>
              </w:rPr>
            </w:pPr>
            <w:r>
              <w:rPr>
                <w:spacing w:val="-4"/>
                <w:sz w:val="20"/>
              </w:rPr>
              <w:t xml:space="preserve">fixed </w:t>
            </w:r>
            <w:r>
              <w:rPr>
                <w:spacing w:val="-2"/>
                <w:sz w:val="20"/>
              </w:rPr>
              <w:t>price</w:t>
            </w:r>
          </w:p>
        </w:tc>
        <w:tc>
          <w:tcPr>
            <w:tcW w:w="1114" w:type="dxa"/>
          </w:tcPr>
          <w:p w14:paraId="78FFEA13" w14:textId="77777777" w:rsidR="00557B8F" w:rsidRDefault="00557B8F" w:rsidP="00557B8F">
            <w:pPr>
              <w:pStyle w:val="TableParagraph"/>
              <w:rPr>
                <w:rFonts w:ascii="Times New Roman"/>
                <w:sz w:val="18"/>
              </w:rPr>
            </w:pPr>
          </w:p>
        </w:tc>
        <w:tc>
          <w:tcPr>
            <w:tcW w:w="1410" w:type="dxa"/>
            <w:vAlign w:val="center"/>
          </w:tcPr>
          <w:p w14:paraId="0CC3C0A9" w14:textId="550DBFFA" w:rsidR="00557B8F" w:rsidRPr="008A01DB" w:rsidRDefault="00557B8F" w:rsidP="00557B8F">
            <w:pPr>
              <w:rPr>
                <w:rFonts w:ascii="Times New Roman"/>
                <w:bCs/>
                <w:sz w:val="18"/>
              </w:rPr>
            </w:pPr>
            <w:r w:rsidRPr="008A01DB">
              <w:rPr>
                <w:bCs/>
                <w:spacing w:val="-10"/>
              </w:rPr>
              <w:t>€___________</w:t>
            </w:r>
          </w:p>
        </w:tc>
        <w:tc>
          <w:tcPr>
            <w:tcW w:w="1818" w:type="dxa"/>
            <w:vAlign w:val="center"/>
          </w:tcPr>
          <w:p w14:paraId="4CC2BA48" w14:textId="627193B2" w:rsidR="00557B8F" w:rsidRPr="008A01DB" w:rsidRDefault="00557B8F" w:rsidP="00557B8F">
            <w:pPr>
              <w:rPr>
                <w:bCs/>
              </w:rPr>
            </w:pPr>
            <w:r w:rsidRPr="008A01DB">
              <w:rPr>
                <w:bCs/>
                <w:spacing w:val="-10"/>
              </w:rPr>
              <w:t>€_______________</w:t>
            </w:r>
          </w:p>
        </w:tc>
      </w:tr>
    </w:tbl>
    <w:p w14:paraId="11872B82" w14:textId="77777777" w:rsidR="00F60486" w:rsidRDefault="00F60486">
      <w:pPr>
        <w:jc w:val="center"/>
        <w:rPr>
          <w:rFonts w:ascii="Times New Roman" w:hAnsi="Times New Roman"/>
          <w:sz w:val="20"/>
        </w:rPr>
        <w:sectPr w:rsidR="00F60486" w:rsidSect="00BF3251">
          <w:pgSz w:w="11900" w:h="16850"/>
          <w:pgMar w:top="1600" w:right="580" w:bottom="1060" w:left="460" w:header="516" w:footer="871" w:gutter="0"/>
          <w:cols w:space="720"/>
        </w:sectPr>
      </w:pPr>
    </w:p>
    <w:p w14:paraId="579B62D3" w14:textId="77777777" w:rsidR="00BA39D9" w:rsidRDefault="00BA39D9">
      <w:pPr>
        <w:pStyle w:val="BodyText"/>
        <w:spacing w:before="3"/>
        <w:rPr>
          <w:i/>
          <w:sz w:val="7"/>
          <w:u w:val="non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F60486" w14:paraId="3CCE70E3" w14:textId="77777777">
        <w:trPr>
          <w:trHeight w:val="580"/>
        </w:trPr>
        <w:tc>
          <w:tcPr>
            <w:tcW w:w="10480" w:type="dxa"/>
            <w:gridSpan w:val="6"/>
            <w:shd w:val="clear" w:color="auto" w:fill="A8D08D"/>
          </w:tcPr>
          <w:p w14:paraId="5EF6CAC9" w14:textId="77777777" w:rsidR="00F60486" w:rsidRDefault="000D480A">
            <w:pPr>
              <w:pStyle w:val="TableParagraph"/>
              <w:spacing w:before="149"/>
              <w:ind w:left="8"/>
              <w:jc w:val="center"/>
              <w:rPr>
                <w:b/>
                <w:sz w:val="24"/>
              </w:rPr>
            </w:pPr>
            <w:r>
              <w:rPr>
                <w:b/>
                <w:sz w:val="24"/>
                <w:u w:val="single"/>
              </w:rPr>
              <w:t>CONTROL</w:t>
            </w:r>
            <w:r>
              <w:rPr>
                <w:b/>
                <w:spacing w:val="-2"/>
                <w:sz w:val="24"/>
                <w:u w:val="single"/>
              </w:rPr>
              <w:t xml:space="preserve"> </w:t>
            </w:r>
            <w:r>
              <w:rPr>
                <w:b/>
                <w:sz w:val="24"/>
                <w:u w:val="single"/>
              </w:rPr>
              <w:t xml:space="preserve">SYSTEMS </w:t>
            </w:r>
            <w:r>
              <w:rPr>
                <w:b/>
                <w:spacing w:val="-2"/>
                <w:sz w:val="24"/>
                <w:u w:val="single"/>
              </w:rPr>
              <w:t>EQUIPMENT</w:t>
            </w:r>
          </w:p>
        </w:tc>
      </w:tr>
      <w:tr w:rsidR="00F60486" w14:paraId="23ED5524" w14:textId="77777777">
        <w:trPr>
          <w:trHeight w:val="354"/>
        </w:trPr>
        <w:tc>
          <w:tcPr>
            <w:tcW w:w="5492" w:type="dxa"/>
            <w:gridSpan w:val="2"/>
            <w:shd w:val="clear" w:color="auto" w:fill="A8D08D"/>
          </w:tcPr>
          <w:p w14:paraId="56CD9592" w14:textId="77777777" w:rsidR="00F60486" w:rsidRDefault="000D480A">
            <w:pPr>
              <w:pStyle w:val="TableParagraph"/>
              <w:spacing w:before="36"/>
              <w:ind w:left="8"/>
              <w:jc w:val="center"/>
              <w:rPr>
                <w:b/>
                <w:sz w:val="24"/>
              </w:rPr>
            </w:pPr>
            <w:r>
              <w:rPr>
                <w:b/>
                <w:spacing w:val="-2"/>
                <w:sz w:val="24"/>
                <w:u w:val="single"/>
              </w:rPr>
              <w:t>DESCRIPTION</w:t>
            </w:r>
          </w:p>
        </w:tc>
        <w:tc>
          <w:tcPr>
            <w:tcW w:w="646" w:type="dxa"/>
            <w:shd w:val="clear" w:color="auto" w:fill="A8D08D"/>
          </w:tcPr>
          <w:p w14:paraId="27EFEB77" w14:textId="77777777" w:rsidR="00F60486" w:rsidRDefault="000D480A">
            <w:pPr>
              <w:pStyle w:val="TableParagraph"/>
              <w:spacing w:before="36"/>
              <w:ind w:left="5"/>
              <w:jc w:val="center"/>
              <w:rPr>
                <w:b/>
                <w:sz w:val="24"/>
              </w:rPr>
            </w:pPr>
            <w:r>
              <w:rPr>
                <w:b/>
                <w:spacing w:val="-4"/>
                <w:sz w:val="24"/>
                <w:u w:val="single"/>
              </w:rPr>
              <w:t>U.M.</w:t>
            </w:r>
          </w:p>
        </w:tc>
        <w:tc>
          <w:tcPr>
            <w:tcW w:w="1114" w:type="dxa"/>
            <w:shd w:val="clear" w:color="auto" w:fill="A8D08D"/>
          </w:tcPr>
          <w:p w14:paraId="3A28FD83" w14:textId="77777777" w:rsidR="00F60486" w:rsidRDefault="000D480A">
            <w:pPr>
              <w:pStyle w:val="TableParagraph"/>
              <w:spacing w:before="36"/>
              <w:ind w:left="10"/>
              <w:jc w:val="center"/>
              <w:rPr>
                <w:b/>
                <w:sz w:val="24"/>
              </w:rPr>
            </w:pPr>
            <w:r>
              <w:rPr>
                <w:b/>
                <w:spacing w:val="-2"/>
                <w:sz w:val="24"/>
                <w:u w:val="single"/>
              </w:rPr>
              <w:t>Quantity</w:t>
            </w:r>
          </w:p>
        </w:tc>
        <w:tc>
          <w:tcPr>
            <w:tcW w:w="1410" w:type="dxa"/>
            <w:shd w:val="clear" w:color="auto" w:fill="A8D08D"/>
          </w:tcPr>
          <w:p w14:paraId="519256CB" w14:textId="7023721E" w:rsidR="00F60486" w:rsidRDefault="00853E82">
            <w:pPr>
              <w:pStyle w:val="TableParagraph"/>
              <w:spacing w:before="36"/>
              <w:ind w:left="4"/>
              <w:jc w:val="center"/>
              <w:rPr>
                <w:b/>
                <w:sz w:val="24"/>
              </w:rPr>
            </w:pPr>
            <w:r>
              <w:rPr>
                <w:b/>
                <w:spacing w:val="-2"/>
                <w:sz w:val="24"/>
                <w:u w:val="single"/>
              </w:rPr>
              <w:t xml:space="preserve">Unit </w:t>
            </w:r>
            <w:r w:rsidR="000D480A">
              <w:rPr>
                <w:b/>
                <w:spacing w:val="-2"/>
                <w:sz w:val="24"/>
                <w:u w:val="single"/>
              </w:rPr>
              <w:t>Price</w:t>
            </w:r>
          </w:p>
        </w:tc>
        <w:tc>
          <w:tcPr>
            <w:tcW w:w="1818" w:type="dxa"/>
            <w:shd w:val="clear" w:color="auto" w:fill="A8D08D"/>
          </w:tcPr>
          <w:p w14:paraId="7618792B" w14:textId="0D9AA819" w:rsidR="00F60486" w:rsidRDefault="00853E82">
            <w:pPr>
              <w:pStyle w:val="TableParagraph"/>
              <w:spacing w:before="36"/>
              <w:jc w:val="center"/>
              <w:rPr>
                <w:b/>
                <w:sz w:val="24"/>
              </w:rPr>
            </w:pPr>
            <w:r>
              <w:rPr>
                <w:b/>
                <w:spacing w:val="-2"/>
                <w:sz w:val="24"/>
                <w:u w:val="single"/>
              </w:rPr>
              <w:t>Total Price</w:t>
            </w:r>
          </w:p>
        </w:tc>
      </w:tr>
      <w:tr w:rsidR="00557B8F" w14:paraId="058C4B0B" w14:textId="77777777" w:rsidTr="00972EDB">
        <w:trPr>
          <w:trHeight w:val="1756"/>
        </w:trPr>
        <w:tc>
          <w:tcPr>
            <w:tcW w:w="530" w:type="dxa"/>
            <w:shd w:val="clear" w:color="auto" w:fill="C5DFB3"/>
          </w:tcPr>
          <w:p w14:paraId="62E81CEB" w14:textId="77777777" w:rsidR="00557B8F" w:rsidRDefault="00557B8F" w:rsidP="00557B8F">
            <w:pPr>
              <w:pStyle w:val="TableParagraph"/>
              <w:rPr>
                <w:i/>
                <w:sz w:val="20"/>
              </w:rPr>
            </w:pPr>
          </w:p>
          <w:p w14:paraId="7DAA5136" w14:textId="77777777" w:rsidR="00557B8F" w:rsidRDefault="00557B8F" w:rsidP="00557B8F">
            <w:pPr>
              <w:pStyle w:val="TableParagraph"/>
              <w:rPr>
                <w:i/>
                <w:sz w:val="20"/>
              </w:rPr>
            </w:pPr>
          </w:p>
          <w:p w14:paraId="09FA8FC3" w14:textId="77777777" w:rsidR="00557B8F" w:rsidRDefault="00557B8F" w:rsidP="00557B8F">
            <w:pPr>
              <w:pStyle w:val="TableParagraph"/>
              <w:spacing w:before="72"/>
              <w:rPr>
                <w:i/>
                <w:sz w:val="20"/>
              </w:rPr>
            </w:pPr>
          </w:p>
          <w:p w14:paraId="6C69EB27" w14:textId="04486F88" w:rsidR="00557B8F" w:rsidRDefault="00557B8F" w:rsidP="00557B8F">
            <w:pPr>
              <w:pStyle w:val="TableParagraph"/>
              <w:ind w:left="10" w:right="3"/>
              <w:jc w:val="center"/>
              <w:rPr>
                <w:sz w:val="20"/>
              </w:rPr>
            </w:pPr>
            <w:r>
              <w:rPr>
                <w:spacing w:val="-5"/>
                <w:sz w:val="20"/>
              </w:rPr>
              <w:t>1</w:t>
            </w:r>
          </w:p>
        </w:tc>
        <w:tc>
          <w:tcPr>
            <w:tcW w:w="4962" w:type="dxa"/>
          </w:tcPr>
          <w:p w14:paraId="30F521E3" w14:textId="77777777" w:rsidR="00557B8F" w:rsidRPr="00A87FBA" w:rsidRDefault="00557B8F" w:rsidP="00557B8F">
            <w:pPr>
              <w:pStyle w:val="TableParagraph"/>
              <w:spacing w:before="186"/>
              <w:ind w:left="70"/>
              <w:rPr>
                <w:sz w:val="20"/>
                <w:lang w:val="en-GB"/>
              </w:rPr>
            </w:pPr>
            <w:r w:rsidRPr="00A87FBA">
              <w:rPr>
                <w:sz w:val="20"/>
                <w:lang w:val="en-GB"/>
              </w:rPr>
              <w:t>Supply of KNX IP interface for managing up to 250 KNX/EIB objects.</w:t>
            </w:r>
          </w:p>
          <w:p w14:paraId="4721CA5F" w14:textId="77777777" w:rsidR="00557B8F" w:rsidRPr="00A87FBA" w:rsidRDefault="00557B8F" w:rsidP="00557B8F">
            <w:pPr>
              <w:pStyle w:val="TableParagraph"/>
              <w:spacing w:before="186"/>
              <w:ind w:left="70"/>
              <w:rPr>
                <w:sz w:val="20"/>
                <w:lang w:val="en-GB"/>
              </w:rPr>
            </w:pPr>
          </w:p>
          <w:p w14:paraId="7D822320" w14:textId="765D6E3C" w:rsidR="00557B8F" w:rsidRPr="00BA5CC2" w:rsidRDefault="00557B8F" w:rsidP="00557B8F">
            <w:pPr>
              <w:pStyle w:val="TableParagraph"/>
              <w:ind w:left="70"/>
              <w:rPr>
                <w:b/>
                <w:i/>
                <w:sz w:val="20"/>
                <w:lang w:val="it-IT"/>
              </w:rPr>
            </w:pPr>
            <w:r w:rsidRPr="00A87FBA">
              <w:rPr>
                <w:b/>
                <w:bCs/>
                <w:sz w:val="20"/>
                <w:lang w:val="it-IT"/>
              </w:rPr>
              <w:t>[Reference model:</w:t>
            </w:r>
            <w:r w:rsidRPr="00A87FBA">
              <w:rPr>
                <w:b/>
                <w:sz w:val="20"/>
                <w:lang w:val="it-IT"/>
              </w:rPr>
              <w:t xml:space="preserve"> CRESTRON CI-KNX]</w:t>
            </w:r>
          </w:p>
        </w:tc>
        <w:tc>
          <w:tcPr>
            <w:tcW w:w="646" w:type="dxa"/>
          </w:tcPr>
          <w:p w14:paraId="048A7A37" w14:textId="77777777" w:rsidR="00557B8F" w:rsidRPr="00BA5CC2" w:rsidRDefault="00557B8F" w:rsidP="00557B8F">
            <w:pPr>
              <w:pStyle w:val="TableParagraph"/>
              <w:rPr>
                <w:i/>
                <w:sz w:val="20"/>
                <w:lang w:val="it-IT"/>
              </w:rPr>
            </w:pPr>
          </w:p>
          <w:p w14:paraId="4F7F3F8F" w14:textId="77777777" w:rsidR="00557B8F" w:rsidRPr="00BA5CC2" w:rsidRDefault="00557B8F" w:rsidP="00557B8F">
            <w:pPr>
              <w:pStyle w:val="TableParagraph"/>
              <w:rPr>
                <w:i/>
                <w:sz w:val="20"/>
                <w:lang w:val="it-IT"/>
              </w:rPr>
            </w:pPr>
          </w:p>
          <w:p w14:paraId="5FB637E6" w14:textId="77777777" w:rsidR="00557B8F" w:rsidRPr="00BA5CC2" w:rsidRDefault="00557B8F" w:rsidP="00557B8F">
            <w:pPr>
              <w:pStyle w:val="TableParagraph"/>
              <w:spacing w:before="72"/>
              <w:rPr>
                <w:i/>
                <w:sz w:val="20"/>
                <w:lang w:val="it-IT"/>
              </w:rPr>
            </w:pPr>
          </w:p>
          <w:p w14:paraId="6C8B626C" w14:textId="77777777" w:rsidR="00557B8F" w:rsidRDefault="00557B8F" w:rsidP="00557B8F">
            <w:pPr>
              <w:pStyle w:val="TableParagraph"/>
              <w:ind w:left="5" w:right="2"/>
              <w:jc w:val="center"/>
              <w:rPr>
                <w:sz w:val="20"/>
              </w:rPr>
            </w:pPr>
            <w:r>
              <w:rPr>
                <w:spacing w:val="-10"/>
                <w:sz w:val="20"/>
              </w:rPr>
              <w:t>n</w:t>
            </w:r>
          </w:p>
        </w:tc>
        <w:tc>
          <w:tcPr>
            <w:tcW w:w="1114" w:type="dxa"/>
          </w:tcPr>
          <w:p w14:paraId="3A4BAA58" w14:textId="77777777" w:rsidR="00557B8F" w:rsidRDefault="00557B8F" w:rsidP="00557B8F">
            <w:pPr>
              <w:pStyle w:val="TableParagraph"/>
              <w:rPr>
                <w:i/>
                <w:sz w:val="20"/>
              </w:rPr>
            </w:pPr>
          </w:p>
          <w:p w14:paraId="03D2B509" w14:textId="77777777" w:rsidR="00557B8F" w:rsidRDefault="00557B8F" w:rsidP="00557B8F">
            <w:pPr>
              <w:pStyle w:val="TableParagraph"/>
              <w:rPr>
                <w:i/>
                <w:sz w:val="20"/>
              </w:rPr>
            </w:pPr>
          </w:p>
          <w:p w14:paraId="4577BD30" w14:textId="77777777" w:rsidR="00557B8F" w:rsidRDefault="00557B8F" w:rsidP="00557B8F">
            <w:pPr>
              <w:pStyle w:val="TableParagraph"/>
              <w:spacing w:before="72"/>
              <w:rPr>
                <w:i/>
                <w:sz w:val="20"/>
              </w:rPr>
            </w:pPr>
          </w:p>
          <w:p w14:paraId="1DA1A6A4" w14:textId="77777777" w:rsidR="00557B8F" w:rsidRDefault="00557B8F" w:rsidP="00557B8F">
            <w:pPr>
              <w:pStyle w:val="TableParagraph"/>
              <w:ind w:left="10" w:right="1"/>
              <w:jc w:val="center"/>
              <w:rPr>
                <w:sz w:val="20"/>
              </w:rPr>
            </w:pPr>
            <w:r>
              <w:rPr>
                <w:spacing w:val="-10"/>
                <w:sz w:val="20"/>
              </w:rPr>
              <w:t>1</w:t>
            </w:r>
          </w:p>
        </w:tc>
        <w:tc>
          <w:tcPr>
            <w:tcW w:w="1410" w:type="dxa"/>
            <w:vAlign w:val="center"/>
          </w:tcPr>
          <w:p w14:paraId="7EE7F0A7" w14:textId="45D9CFFD"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5E4B3064" w14:textId="1B4C21F8" w:rsidR="00557B8F" w:rsidRPr="008A01DB" w:rsidRDefault="00557B8F" w:rsidP="00557B8F">
            <w:pPr>
              <w:rPr>
                <w:rFonts w:ascii="Times New Roman" w:hAnsi="Times New Roman"/>
                <w:bCs/>
              </w:rPr>
            </w:pPr>
            <w:r w:rsidRPr="008A01DB">
              <w:rPr>
                <w:bCs/>
                <w:spacing w:val="-10"/>
              </w:rPr>
              <w:t>€_______________</w:t>
            </w:r>
          </w:p>
        </w:tc>
      </w:tr>
      <w:tr w:rsidR="00557B8F" w14:paraId="48DA9ED7" w14:textId="77777777" w:rsidTr="00972EDB">
        <w:trPr>
          <w:trHeight w:val="1610"/>
        </w:trPr>
        <w:tc>
          <w:tcPr>
            <w:tcW w:w="530" w:type="dxa"/>
            <w:shd w:val="clear" w:color="auto" w:fill="C5DFB3"/>
          </w:tcPr>
          <w:p w14:paraId="722788E2" w14:textId="77777777" w:rsidR="00557B8F" w:rsidRDefault="00557B8F" w:rsidP="00557B8F">
            <w:pPr>
              <w:pStyle w:val="TableParagraph"/>
              <w:rPr>
                <w:i/>
                <w:sz w:val="20"/>
              </w:rPr>
            </w:pPr>
          </w:p>
          <w:p w14:paraId="71BB4687" w14:textId="77777777" w:rsidR="00557B8F" w:rsidRDefault="00557B8F" w:rsidP="00557B8F">
            <w:pPr>
              <w:pStyle w:val="TableParagraph"/>
              <w:rPr>
                <w:i/>
                <w:sz w:val="20"/>
              </w:rPr>
            </w:pPr>
          </w:p>
          <w:p w14:paraId="388D8FC5" w14:textId="77777777" w:rsidR="00557B8F" w:rsidRDefault="00557B8F" w:rsidP="00557B8F">
            <w:pPr>
              <w:pStyle w:val="TableParagraph"/>
              <w:spacing w:before="1"/>
              <w:rPr>
                <w:i/>
                <w:sz w:val="20"/>
              </w:rPr>
            </w:pPr>
          </w:p>
          <w:p w14:paraId="29D1539B" w14:textId="05AFA9C7" w:rsidR="00557B8F" w:rsidRDefault="00557B8F" w:rsidP="00557B8F">
            <w:pPr>
              <w:pStyle w:val="TableParagraph"/>
              <w:ind w:left="10" w:right="3"/>
              <w:jc w:val="center"/>
              <w:rPr>
                <w:sz w:val="20"/>
              </w:rPr>
            </w:pPr>
            <w:r>
              <w:rPr>
                <w:spacing w:val="-5"/>
                <w:sz w:val="20"/>
              </w:rPr>
              <w:t>2</w:t>
            </w:r>
          </w:p>
        </w:tc>
        <w:tc>
          <w:tcPr>
            <w:tcW w:w="4962" w:type="dxa"/>
          </w:tcPr>
          <w:p w14:paraId="4EDF75D9" w14:textId="77777777" w:rsidR="00557B8F" w:rsidRPr="00D15983" w:rsidRDefault="00557B8F" w:rsidP="00557B8F">
            <w:pPr>
              <w:pStyle w:val="TableParagraph"/>
              <w:ind w:left="70" w:right="95"/>
              <w:rPr>
                <w:sz w:val="20"/>
                <w:lang w:val="en-GB"/>
              </w:rPr>
            </w:pPr>
            <w:r w:rsidRPr="00D15983">
              <w:rPr>
                <w:sz w:val="20"/>
                <w:lang w:val="en-GB"/>
              </w:rPr>
              <w:t>Supply of DALI KNX interface, 32 DALI groups, 64 channels.</w:t>
            </w:r>
          </w:p>
          <w:p w14:paraId="6DB8EB22" w14:textId="77777777" w:rsidR="00557B8F" w:rsidRPr="00D15983" w:rsidRDefault="00557B8F" w:rsidP="00557B8F">
            <w:pPr>
              <w:pStyle w:val="TableParagraph"/>
              <w:ind w:left="70" w:right="95"/>
              <w:rPr>
                <w:sz w:val="20"/>
                <w:lang w:val="en-GB"/>
              </w:rPr>
            </w:pPr>
          </w:p>
          <w:p w14:paraId="30221AE0" w14:textId="6A21675E" w:rsidR="00557B8F" w:rsidRPr="00D15983" w:rsidRDefault="00557B8F" w:rsidP="00557B8F">
            <w:pPr>
              <w:pStyle w:val="TableParagraph"/>
              <w:spacing w:before="209" w:line="230" w:lineRule="atLeast"/>
              <w:ind w:left="70" w:right="1129"/>
              <w:rPr>
                <w:b/>
                <w:i/>
                <w:sz w:val="20"/>
                <w:lang w:val="en-GB"/>
              </w:rPr>
            </w:pPr>
            <w:r w:rsidRPr="00D15983">
              <w:rPr>
                <w:b/>
                <w:bCs/>
                <w:sz w:val="20"/>
                <w:lang w:val="en-GB"/>
              </w:rPr>
              <w:t>[Reference model:</w:t>
            </w:r>
            <w:r w:rsidRPr="00D15983">
              <w:rPr>
                <w:b/>
                <w:sz w:val="20"/>
                <w:lang w:val="en-GB"/>
              </w:rPr>
              <w:t xml:space="preserve"> EELECTRON EEL IC00P02DAL]</w:t>
            </w:r>
          </w:p>
        </w:tc>
        <w:tc>
          <w:tcPr>
            <w:tcW w:w="646" w:type="dxa"/>
          </w:tcPr>
          <w:p w14:paraId="276DE383" w14:textId="77777777" w:rsidR="00557B8F" w:rsidRPr="00D15983" w:rsidRDefault="00557B8F" w:rsidP="00557B8F">
            <w:pPr>
              <w:pStyle w:val="TableParagraph"/>
              <w:rPr>
                <w:i/>
                <w:sz w:val="20"/>
                <w:lang w:val="en-GB"/>
              </w:rPr>
            </w:pPr>
          </w:p>
          <w:p w14:paraId="3DBDCDCA" w14:textId="77777777" w:rsidR="00557B8F" w:rsidRPr="00D15983" w:rsidRDefault="00557B8F" w:rsidP="00557B8F">
            <w:pPr>
              <w:pStyle w:val="TableParagraph"/>
              <w:rPr>
                <w:i/>
                <w:sz w:val="20"/>
                <w:lang w:val="en-GB"/>
              </w:rPr>
            </w:pPr>
          </w:p>
          <w:p w14:paraId="358C96E0" w14:textId="77777777" w:rsidR="00557B8F" w:rsidRPr="00D15983" w:rsidRDefault="00557B8F" w:rsidP="00557B8F">
            <w:pPr>
              <w:pStyle w:val="TableParagraph"/>
              <w:spacing w:before="1"/>
              <w:rPr>
                <w:i/>
                <w:sz w:val="20"/>
                <w:lang w:val="en-GB"/>
              </w:rPr>
            </w:pPr>
          </w:p>
          <w:p w14:paraId="6D84D6B4" w14:textId="77777777" w:rsidR="00557B8F" w:rsidRDefault="00557B8F" w:rsidP="00557B8F">
            <w:pPr>
              <w:pStyle w:val="TableParagraph"/>
              <w:ind w:left="5" w:right="2"/>
              <w:jc w:val="center"/>
              <w:rPr>
                <w:sz w:val="20"/>
              </w:rPr>
            </w:pPr>
            <w:r>
              <w:rPr>
                <w:spacing w:val="-10"/>
                <w:sz w:val="20"/>
              </w:rPr>
              <w:t>n</w:t>
            </w:r>
          </w:p>
        </w:tc>
        <w:tc>
          <w:tcPr>
            <w:tcW w:w="1114" w:type="dxa"/>
          </w:tcPr>
          <w:p w14:paraId="1C2DB499" w14:textId="77777777" w:rsidR="00557B8F" w:rsidRDefault="00557B8F" w:rsidP="00557B8F">
            <w:pPr>
              <w:pStyle w:val="TableParagraph"/>
              <w:rPr>
                <w:i/>
                <w:sz w:val="20"/>
              </w:rPr>
            </w:pPr>
          </w:p>
          <w:p w14:paraId="20761924" w14:textId="77777777" w:rsidR="00557B8F" w:rsidRDefault="00557B8F" w:rsidP="00557B8F">
            <w:pPr>
              <w:pStyle w:val="TableParagraph"/>
              <w:rPr>
                <w:i/>
                <w:sz w:val="20"/>
              </w:rPr>
            </w:pPr>
          </w:p>
          <w:p w14:paraId="6DAF3F76" w14:textId="77777777" w:rsidR="00557B8F" w:rsidRDefault="00557B8F" w:rsidP="00557B8F">
            <w:pPr>
              <w:pStyle w:val="TableParagraph"/>
              <w:spacing w:before="1"/>
              <w:rPr>
                <w:i/>
                <w:sz w:val="20"/>
              </w:rPr>
            </w:pPr>
          </w:p>
          <w:p w14:paraId="77227359" w14:textId="77777777" w:rsidR="00557B8F" w:rsidRDefault="00557B8F" w:rsidP="00557B8F">
            <w:pPr>
              <w:pStyle w:val="TableParagraph"/>
              <w:ind w:left="10" w:right="1"/>
              <w:jc w:val="center"/>
              <w:rPr>
                <w:sz w:val="20"/>
              </w:rPr>
            </w:pPr>
            <w:r>
              <w:rPr>
                <w:spacing w:val="-10"/>
                <w:sz w:val="20"/>
              </w:rPr>
              <w:t>1</w:t>
            </w:r>
          </w:p>
        </w:tc>
        <w:tc>
          <w:tcPr>
            <w:tcW w:w="1410" w:type="dxa"/>
            <w:vAlign w:val="center"/>
          </w:tcPr>
          <w:p w14:paraId="0EDEFCA8" w14:textId="2789A9AF" w:rsidR="00557B8F" w:rsidRPr="008A01DB" w:rsidRDefault="00557B8F" w:rsidP="00557B8F">
            <w:pPr>
              <w:rPr>
                <w:rFonts w:ascii="Times New Roman" w:hAnsi="Times New Roman"/>
                <w:bCs/>
              </w:rPr>
            </w:pPr>
            <w:r w:rsidRPr="008A01DB">
              <w:rPr>
                <w:bCs/>
                <w:spacing w:val="-10"/>
              </w:rPr>
              <w:t>€___________</w:t>
            </w:r>
          </w:p>
        </w:tc>
        <w:tc>
          <w:tcPr>
            <w:tcW w:w="1818" w:type="dxa"/>
            <w:vAlign w:val="center"/>
          </w:tcPr>
          <w:p w14:paraId="53539727" w14:textId="06520AD5" w:rsidR="00557B8F" w:rsidRPr="008A01DB" w:rsidRDefault="00557B8F" w:rsidP="00557B8F">
            <w:pPr>
              <w:rPr>
                <w:rFonts w:ascii="Times New Roman" w:hAnsi="Times New Roman"/>
                <w:bCs/>
              </w:rPr>
            </w:pPr>
            <w:r w:rsidRPr="008A01DB">
              <w:rPr>
                <w:bCs/>
                <w:spacing w:val="-10"/>
              </w:rPr>
              <w:t>€_______________</w:t>
            </w:r>
          </w:p>
        </w:tc>
      </w:tr>
      <w:tr w:rsidR="00557B8F" w:rsidRPr="0046115A" w14:paraId="0CBBE3C4" w14:textId="77777777" w:rsidTr="00972EDB">
        <w:trPr>
          <w:trHeight w:val="1610"/>
        </w:trPr>
        <w:tc>
          <w:tcPr>
            <w:tcW w:w="530" w:type="dxa"/>
            <w:shd w:val="clear" w:color="auto" w:fill="C5DFB3"/>
            <w:vAlign w:val="center"/>
          </w:tcPr>
          <w:p w14:paraId="4760B8AB" w14:textId="3F10FC01" w:rsidR="00557B8F" w:rsidRDefault="00557B8F" w:rsidP="00557B8F">
            <w:pPr>
              <w:pStyle w:val="TableParagraph"/>
              <w:jc w:val="center"/>
              <w:rPr>
                <w:i/>
                <w:sz w:val="20"/>
              </w:rPr>
            </w:pPr>
            <w:r>
              <w:rPr>
                <w:i/>
                <w:sz w:val="20"/>
              </w:rPr>
              <w:t>3</w:t>
            </w:r>
          </w:p>
        </w:tc>
        <w:tc>
          <w:tcPr>
            <w:tcW w:w="4962" w:type="dxa"/>
          </w:tcPr>
          <w:p w14:paraId="73867377" w14:textId="77777777" w:rsidR="00557B8F" w:rsidRPr="00845B97" w:rsidRDefault="00557B8F" w:rsidP="00557B8F">
            <w:pPr>
              <w:pStyle w:val="TableParagraph"/>
              <w:ind w:left="70" w:right="95"/>
              <w:rPr>
                <w:sz w:val="20"/>
                <w:lang w:val="en-GB"/>
              </w:rPr>
            </w:pPr>
            <w:r w:rsidRPr="00845B97">
              <w:rPr>
                <w:sz w:val="20"/>
                <w:lang w:val="en-GB"/>
              </w:rPr>
              <w:t>Supply of KNX power supply 640 mA redundant.</w:t>
            </w:r>
          </w:p>
          <w:p w14:paraId="08088403" w14:textId="77777777" w:rsidR="00557B8F" w:rsidRPr="00845B97" w:rsidRDefault="00557B8F" w:rsidP="00557B8F">
            <w:pPr>
              <w:pStyle w:val="TableParagraph"/>
              <w:ind w:left="70" w:right="95"/>
              <w:rPr>
                <w:sz w:val="20"/>
                <w:lang w:val="en-GB"/>
              </w:rPr>
            </w:pPr>
          </w:p>
          <w:p w14:paraId="64994C57" w14:textId="49BD0A3B" w:rsidR="00557B8F" w:rsidRPr="00845B97" w:rsidRDefault="00557B8F" w:rsidP="00557B8F">
            <w:pPr>
              <w:pStyle w:val="TableParagraph"/>
              <w:ind w:left="70" w:right="95"/>
              <w:rPr>
                <w:b/>
                <w:sz w:val="20"/>
                <w:lang w:val="it-IT"/>
              </w:rPr>
            </w:pPr>
            <w:r w:rsidRPr="00845B97">
              <w:rPr>
                <w:b/>
                <w:bCs/>
                <w:sz w:val="20"/>
                <w:lang w:val="it-IT"/>
              </w:rPr>
              <w:t>[Reference model:</w:t>
            </w:r>
            <w:r w:rsidRPr="00845B97">
              <w:rPr>
                <w:b/>
                <w:sz w:val="20"/>
                <w:lang w:val="it-IT"/>
              </w:rPr>
              <w:t xml:space="preserve"> MDT STR-0640.01]</w:t>
            </w:r>
          </w:p>
        </w:tc>
        <w:tc>
          <w:tcPr>
            <w:tcW w:w="646" w:type="dxa"/>
          </w:tcPr>
          <w:p w14:paraId="1B49343D" w14:textId="77777777" w:rsidR="00557B8F" w:rsidRPr="00D15983" w:rsidRDefault="00557B8F" w:rsidP="00557B8F">
            <w:pPr>
              <w:pStyle w:val="TableParagraph"/>
              <w:jc w:val="center"/>
              <w:rPr>
                <w:i/>
                <w:sz w:val="20"/>
                <w:lang w:val="en-GB"/>
              </w:rPr>
            </w:pPr>
          </w:p>
          <w:p w14:paraId="6265C1DA" w14:textId="77777777" w:rsidR="00557B8F" w:rsidRPr="00D15983" w:rsidRDefault="00557B8F" w:rsidP="00557B8F">
            <w:pPr>
              <w:pStyle w:val="TableParagraph"/>
              <w:jc w:val="center"/>
              <w:rPr>
                <w:i/>
                <w:sz w:val="20"/>
                <w:lang w:val="en-GB"/>
              </w:rPr>
            </w:pPr>
          </w:p>
          <w:p w14:paraId="74CAC326" w14:textId="77777777" w:rsidR="00557B8F" w:rsidRPr="00D15983" w:rsidRDefault="00557B8F" w:rsidP="00557B8F">
            <w:pPr>
              <w:pStyle w:val="TableParagraph"/>
              <w:spacing w:before="1"/>
              <w:jc w:val="center"/>
              <w:rPr>
                <w:i/>
                <w:sz w:val="20"/>
                <w:lang w:val="en-GB"/>
              </w:rPr>
            </w:pPr>
          </w:p>
          <w:p w14:paraId="681285BD" w14:textId="21AD8BC8" w:rsidR="00557B8F" w:rsidRPr="0046115A" w:rsidRDefault="00557B8F" w:rsidP="00557B8F">
            <w:pPr>
              <w:pStyle w:val="TableParagraph"/>
              <w:jc w:val="center"/>
              <w:rPr>
                <w:i/>
                <w:sz w:val="20"/>
                <w:lang w:val="it-IT"/>
              </w:rPr>
            </w:pPr>
            <w:r>
              <w:rPr>
                <w:spacing w:val="-10"/>
                <w:sz w:val="20"/>
              </w:rPr>
              <w:t>n</w:t>
            </w:r>
          </w:p>
        </w:tc>
        <w:tc>
          <w:tcPr>
            <w:tcW w:w="1114" w:type="dxa"/>
          </w:tcPr>
          <w:p w14:paraId="17E6E767" w14:textId="77777777" w:rsidR="00557B8F" w:rsidRDefault="00557B8F" w:rsidP="00557B8F">
            <w:pPr>
              <w:pStyle w:val="TableParagraph"/>
              <w:jc w:val="center"/>
              <w:rPr>
                <w:i/>
                <w:sz w:val="20"/>
              </w:rPr>
            </w:pPr>
          </w:p>
          <w:p w14:paraId="10481025" w14:textId="77777777" w:rsidR="00557B8F" w:rsidRDefault="00557B8F" w:rsidP="00557B8F">
            <w:pPr>
              <w:pStyle w:val="TableParagraph"/>
              <w:jc w:val="center"/>
              <w:rPr>
                <w:i/>
                <w:sz w:val="20"/>
              </w:rPr>
            </w:pPr>
          </w:p>
          <w:p w14:paraId="37A017FC" w14:textId="77777777" w:rsidR="00557B8F" w:rsidRDefault="00557B8F" w:rsidP="00557B8F">
            <w:pPr>
              <w:pStyle w:val="TableParagraph"/>
              <w:spacing w:before="1"/>
              <w:jc w:val="center"/>
              <w:rPr>
                <w:i/>
                <w:sz w:val="20"/>
              </w:rPr>
            </w:pPr>
          </w:p>
          <w:p w14:paraId="29A17F39" w14:textId="13C4EF66" w:rsidR="00557B8F" w:rsidRPr="00366726" w:rsidRDefault="00557B8F" w:rsidP="00557B8F">
            <w:pPr>
              <w:pStyle w:val="TableParagraph"/>
              <w:jc w:val="center"/>
              <w:rPr>
                <w:i/>
                <w:sz w:val="20"/>
              </w:rPr>
            </w:pPr>
            <w:r>
              <w:rPr>
                <w:spacing w:val="-10"/>
                <w:sz w:val="20"/>
              </w:rPr>
              <w:t>1</w:t>
            </w:r>
          </w:p>
        </w:tc>
        <w:tc>
          <w:tcPr>
            <w:tcW w:w="1410" w:type="dxa"/>
            <w:vAlign w:val="center"/>
          </w:tcPr>
          <w:p w14:paraId="339A8633" w14:textId="1A35259E" w:rsidR="00557B8F" w:rsidRPr="008A01DB" w:rsidRDefault="00557B8F" w:rsidP="00557B8F">
            <w:pPr>
              <w:rPr>
                <w:bCs/>
                <w:lang w:val="it-IT"/>
              </w:rPr>
            </w:pPr>
            <w:r w:rsidRPr="008A01DB">
              <w:rPr>
                <w:bCs/>
                <w:spacing w:val="-10"/>
              </w:rPr>
              <w:t>€___________</w:t>
            </w:r>
          </w:p>
        </w:tc>
        <w:tc>
          <w:tcPr>
            <w:tcW w:w="1818" w:type="dxa"/>
            <w:vAlign w:val="center"/>
          </w:tcPr>
          <w:p w14:paraId="4A1B19DC" w14:textId="4AEC5650" w:rsidR="00557B8F" w:rsidRPr="008A01DB" w:rsidRDefault="00557B8F" w:rsidP="00557B8F">
            <w:pPr>
              <w:rPr>
                <w:bCs/>
                <w:lang w:val="it-IT"/>
              </w:rPr>
            </w:pPr>
            <w:r w:rsidRPr="008A01DB">
              <w:rPr>
                <w:bCs/>
                <w:spacing w:val="-10"/>
              </w:rPr>
              <w:t>€_______________</w:t>
            </w:r>
          </w:p>
        </w:tc>
      </w:tr>
      <w:tr w:rsidR="00557B8F" w:rsidRPr="0046115A" w14:paraId="2549096D" w14:textId="77777777" w:rsidTr="00972EDB">
        <w:trPr>
          <w:trHeight w:val="1610"/>
        </w:trPr>
        <w:tc>
          <w:tcPr>
            <w:tcW w:w="530" w:type="dxa"/>
            <w:shd w:val="clear" w:color="auto" w:fill="C5DFB3"/>
            <w:vAlign w:val="center"/>
          </w:tcPr>
          <w:p w14:paraId="439D437A" w14:textId="09A07B7F" w:rsidR="00557B8F" w:rsidRPr="007305CE" w:rsidRDefault="00557B8F" w:rsidP="00557B8F">
            <w:pPr>
              <w:pStyle w:val="TableParagraph"/>
              <w:jc w:val="center"/>
              <w:rPr>
                <w:i/>
                <w:sz w:val="20"/>
              </w:rPr>
            </w:pPr>
            <w:r w:rsidRPr="007305CE">
              <w:rPr>
                <w:i/>
                <w:sz w:val="20"/>
              </w:rPr>
              <w:t>4</w:t>
            </w:r>
          </w:p>
        </w:tc>
        <w:tc>
          <w:tcPr>
            <w:tcW w:w="4962" w:type="dxa"/>
          </w:tcPr>
          <w:p w14:paraId="7D0A4B3D" w14:textId="77777777" w:rsidR="00557B8F" w:rsidRPr="005E1ACD" w:rsidRDefault="00557B8F" w:rsidP="00557B8F">
            <w:pPr>
              <w:pStyle w:val="TableParagraph"/>
              <w:ind w:left="70" w:right="95"/>
              <w:rPr>
                <w:sz w:val="20"/>
                <w:lang w:val="en-GB"/>
              </w:rPr>
            </w:pPr>
            <w:r w:rsidRPr="005E1ACD">
              <w:rPr>
                <w:sz w:val="20"/>
                <w:lang w:val="en-GB"/>
              </w:rPr>
              <w:t>Supply of IP-KNX interface.</w:t>
            </w:r>
          </w:p>
          <w:p w14:paraId="0EF55235" w14:textId="77777777" w:rsidR="00557B8F" w:rsidRPr="005E1ACD" w:rsidRDefault="00557B8F" w:rsidP="00557B8F">
            <w:pPr>
              <w:pStyle w:val="TableParagraph"/>
              <w:ind w:left="70" w:right="95"/>
              <w:rPr>
                <w:sz w:val="20"/>
                <w:lang w:val="en-GB"/>
              </w:rPr>
            </w:pPr>
          </w:p>
          <w:p w14:paraId="03328527" w14:textId="745F7638" w:rsidR="00557B8F" w:rsidRPr="005E1ACD" w:rsidRDefault="00557B8F" w:rsidP="00557B8F">
            <w:pPr>
              <w:pStyle w:val="TableParagraph"/>
              <w:ind w:left="70" w:right="95"/>
              <w:rPr>
                <w:b/>
                <w:sz w:val="20"/>
                <w:lang w:val="de-DE"/>
              </w:rPr>
            </w:pPr>
            <w:r w:rsidRPr="005E1ACD">
              <w:rPr>
                <w:b/>
                <w:bCs/>
                <w:sz w:val="20"/>
                <w:lang w:val="de-DE"/>
              </w:rPr>
              <w:t>[Reference model:</w:t>
            </w:r>
            <w:r w:rsidRPr="005E1ACD">
              <w:rPr>
                <w:b/>
                <w:sz w:val="20"/>
                <w:lang w:val="de-DE"/>
              </w:rPr>
              <w:t xml:space="preserve"> Weinzierl WEI KNX IP 752]</w:t>
            </w:r>
          </w:p>
        </w:tc>
        <w:tc>
          <w:tcPr>
            <w:tcW w:w="646" w:type="dxa"/>
          </w:tcPr>
          <w:p w14:paraId="6ACE2E1F" w14:textId="77777777" w:rsidR="00557B8F" w:rsidRPr="00D15983" w:rsidRDefault="00557B8F" w:rsidP="00557B8F">
            <w:pPr>
              <w:pStyle w:val="TableParagraph"/>
              <w:jc w:val="center"/>
              <w:rPr>
                <w:i/>
                <w:sz w:val="20"/>
                <w:lang w:val="en-GB"/>
              </w:rPr>
            </w:pPr>
          </w:p>
          <w:p w14:paraId="02CC42E4" w14:textId="77777777" w:rsidR="00557B8F" w:rsidRPr="00D15983" w:rsidRDefault="00557B8F" w:rsidP="00557B8F">
            <w:pPr>
              <w:pStyle w:val="TableParagraph"/>
              <w:jc w:val="center"/>
              <w:rPr>
                <w:i/>
                <w:sz w:val="20"/>
                <w:lang w:val="en-GB"/>
              </w:rPr>
            </w:pPr>
          </w:p>
          <w:p w14:paraId="712EE065" w14:textId="77777777" w:rsidR="00557B8F" w:rsidRPr="00D15983" w:rsidRDefault="00557B8F" w:rsidP="00557B8F">
            <w:pPr>
              <w:pStyle w:val="TableParagraph"/>
              <w:spacing w:before="1"/>
              <w:jc w:val="center"/>
              <w:rPr>
                <w:i/>
                <w:sz w:val="20"/>
                <w:lang w:val="en-GB"/>
              </w:rPr>
            </w:pPr>
          </w:p>
          <w:p w14:paraId="442AD6E0" w14:textId="2E636C0B" w:rsidR="00557B8F" w:rsidRPr="005E1ACD" w:rsidRDefault="00557B8F" w:rsidP="00557B8F">
            <w:pPr>
              <w:pStyle w:val="TableParagraph"/>
              <w:jc w:val="center"/>
              <w:rPr>
                <w:i/>
                <w:sz w:val="20"/>
                <w:lang w:val="de-DE"/>
              </w:rPr>
            </w:pPr>
            <w:r>
              <w:rPr>
                <w:spacing w:val="-10"/>
                <w:sz w:val="20"/>
              </w:rPr>
              <w:t>n</w:t>
            </w:r>
          </w:p>
        </w:tc>
        <w:tc>
          <w:tcPr>
            <w:tcW w:w="1114" w:type="dxa"/>
          </w:tcPr>
          <w:p w14:paraId="3734BB63" w14:textId="77777777" w:rsidR="00557B8F" w:rsidRDefault="00557B8F" w:rsidP="00557B8F">
            <w:pPr>
              <w:pStyle w:val="TableParagraph"/>
              <w:jc w:val="center"/>
              <w:rPr>
                <w:i/>
                <w:sz w:val="20"/>
              </w:rPr>
            </w:pPr>
          </w:p>
          <w:p w14:paraId="7D059330" w14:textId="77777777" w:rsidR="00557B8F" w:rsidRDefault="00557B8F" w:rsidP="00557B8F">
            <w:pPr>
              <w:pStyle w:val="TableParagraph"/>
              <w:jc w:val="center"/>
              <w:rPr>
                <w:i/>
                <w:sz w:val="20"/>
              </w:rPr>
            </w:pPr>
          </w:p>
          <w:p w14:paraId="59EC8A8D" w14:textId="77777777" w:rsidR="00557B8F" w:rsidRDefault="00557B8F" w:rsidP="00557B8F">
            <w:pPr>
              <w:pStyle w:val="TableParagraph"/>
              <w:spacing w:before="1"/>
              <w:jc w:val="center"/>
              <w:rPr>
                <w:i/>
                <w:sz w:val="20"/>
              </w:rPr>
            </w:pPr>
          </w:p>
          <w:p w14:paraId="3A822193" w14:textId="628C35A3" w:rsidR="00557B8F" w:rsidRPr="005E1ACD" w:rsidRDefault="00557B8F" w:rsidP="00557B8F">
            <w:pPr>
              <w:pStyle w:val="TableParagraph"/>
              <w:jc w:val="center"/>
              <w:rPr>
                <w:i/>
                <w:sz w:val="20"/>
                <w:lang w:val="de-DE"/>
              </w:rPr>
            </w:pPr>
            <w:r>
              <w:rPr>
                <w:spacing w:val="-10"/>
                <w:sz w:val="20"/>
              </w:rPr>
              <w:t>1</w:t>
            </w:r>
          </w:p>
        </w:tc>
        <w:tc>
          <w:tcPr>
            <w:tcW w:w="1410" w:type="dxa"/>
            <w:vAlign w:val="center"/>
          </w:tcPr>
          <w:p w14:paraId="2D4ED8D9" w14:textId="19CAAD54" w:rsidR="00557B8F" w:rsidRPr="008A01DB" w:rsidRDefault="00557B8F" w:rsidP="00557B8F">
            <w:pPr>
              <w:rPr>
                <w:bCs/>
                <w:lang w:val="de-DE"/>
              </w:rPr>
            </w:pPr>
            <w:r w:rsidRPr="008A01DB">
              <w:rPr>
                <w:bCs/>
                <w:spacing w:val="-10"/>
              </w:rPr>
              <w:t>€___________</w:t>
            </w:r>
          </w:p>
        </w:tc>
        <w:tc>
          <w:tcPr>
            <w:tcW w:w="1818" w:type="dxa"/>
            <w:vAlign w:val="center"/>
          </w:tcPr>
          <w:p w14:paraId="44E1CB82" w14:textId="2B2CC3C3" w:rsidR="00557B8F" w:rsidRPr="008A01DB" w:rsidRDefault="00557B8F" w:rsidP="00557B8F">
            <w:pPr>
              <w:rPr>
                <w:bCs/>
                <w:lang w:val="de-DE"/>
              </w:rPr>
            </w:pPr>
            <w:r w:rsidRPr="008A01DB">
              <w:rPr>
                <w:bCs/>
                <w:spacing w:val="-10"/>
              </w:rPr>
              <w:t>€_______________</w:t>
            </w:r>
          </w:p>
        </w:tc>
      </w:tr>
      <w:tr w:rsidR="00557B8F" w:rsidRPr="0046115A" w14:paraId="3AABB588" w14:textId="77777777" w:rsidTr="00972EDB">
        <w:trPr>
          <w:trHeight w:val="1610"/>
        </w:trPr>
        <w:tc>
          <w:tcPr>
            <w:tcW w:w="530" w:type="dxa"/>
            <w:shd w:val="clear" w:color="auto" w:fill="C5DFB3"/>
            <w:vAlign w:val="center"/>
          </w:tcPr>
          <w:p w14:paraId="1B91DDF6" w14:textId="6CAE7566" w:rsidR="00557B8F" w:rsidRPr="007305CE" w:rsidRDefault="00557B8F" w:rsidP="00557B8F">
            <w:pPr>
              <w:pStyle w:val="TableParagraph"/>
              <w:jc w:val="center"/>
              <w:rPr>
                <w:i/>
                <w:sz w:val="20"/>
              </w:rPr>
            </w:pPr>
            <w:r w:rsidRPr="007305CE">
              <w:rPr>
                <w:i/>
                <w:sz w:val="20"/>
              </w:rPr>
              <w:t>5</w:t>
            </w:r>
          </w:p>
        </w:tc>
        <w:tc>
          <w:tcPr>
            <w:tcW w:w="4962" w:type="dxa"/>
          </w:tcPr>
          <w:p w14:paraId="0E82D63F" w14:textId="77777777" w:rsidR="00557B8F" w:rsidRPr="004113D2" w:rsidRDefault="00557B8F" w:rsidP="00557B8F">
            <w:pPr>
              <w:pStyle w:val="TableParagraph"/>
              <w:ind w:left="70" w:right="95"/>
              <w:rPr>
                <w:sz w:val="20"/>
                <w:lang w:val="en-GB"/>
              </w:rPr>
            </w:pPr>
            <w:r w:rsidRPr="004113D2">
              <w:rPr>
                <w:sz w:val="20"/>
                <w:lang w:val="en-GB"/>
              </w:rPr>
              <w:t>Supply of KNX input interface with 4 inputs for connecting clean contact buttons.</w:t>
            </w:r>
          </w:p>
          <w:p w14:paraId="4C61E2A9" w14:textId="77777777" w:rsidR="00557B8F" w:rsidRPr="004113D2" w:rsidRDefault="00557B8F" w:rsidP="00557B8F">
            <w:pPr>
              <w:pStyle w:val="TableParagraph"/>
              <w:ind w:left="70" w:right="95"/>
              <w:rPr>
                <w:sz w:val="20"/>
                <w:lang w:val="en-GB"/>
              </w:rPr>
            </w:pPr>
          </w:p>
          <w:p w14:paraId="45FCF09F" w14:textId="62415AF0" w:rsidR="00557B8F" w:rsidRPr="004113D2" w:rsidRDefault="00557B8F" w:rsidP="00557B8F">
            <w:pPr>
              <w:pStyle w:val="TableParagraph"/>
              <w:ind w:left="70" w:right="95"/>
              <w:rPr>
                <w:b/>
                <w:sz w:val="20"/>
                <w:lang w:val="it-IT"/>
              </w:rPr>
            </w:pPr>
            <w:r w:rsidRPr="004113D2">
              <w:rPr>
                <w:b/>
                <w:bCs/>
                <w:sz w:val="20"/>
                <w:lang w:val="it-IT"/>
              </w:rPr>
              <w:t>[Reference model:</w:t>
            </w:r>
            <w:r w:rsidRPr="004113D2">
              <w:rPr>
                <w:b/>
                <w:sz w:val="20"/>
                <w:lang w:val="it-IT"/>
              </w:rPr>
              <w:t xml:space="preserve"> MDT BE-04001.02]</w:t>
            </w:r>
          </w:p>
        </w:tc>
        <w:tc>
          <w:tcPr>
            <w:tcW w:w="646" w:type="dxa"/>
          </w:tcPr>
          <w:p w14:paraId="759F20BC" w14:textId="77777777" w:rsidR="00557B8F" w:rsidRPr="00D15983" w:rsidRDefault="00557B8F" w:rsidP="00557B8F">
            <w:pPr>
              <w:pStyle w:val="TableParagraph"/>
              <w:jc w:val="center"/>
              <w:rPr>
                <w:i/>
                <w:sz w:val="20"/>
                <w:lang w:val="en-GB"/>
              </w:rPr>
            </w:pPr>
          </w:p>
          <w:p w14:paraId="74B7C2D5" w14:textId="77777777" w:rsidR="00557B8F" w:rsidRPr="00D15983" w:rsidRDefault="00557B8F" w:rsidP="00557B8F">
            <w:pPr>
              <w:pStyle w:val="TableParagraph"/>
              <w:jc w:val="center"/>
              <w:rPr>
                <w:i/>
                <w:sz w:val="20"/>
                <w:lang w:val="en-GB"/>
              </w:rPr>
            </w:pPr>
          </w:p>
          <w:p w14:paraId="48BA4D01" w14:textId="77777777" w:rsidR="00557B8F" w:rsidRPr="00D15983" w:rsidRDefault="00557B8F" w:rsidP="00557B8F">
            <w:pPr>
              <w:pStyle w:val="TableParagraph"/>
              <w:spacing w:before="1"/>
              <w:jc w:val="center"/>
              <w:rPr>
                <w:i/>
                <w:sz w:val="20"/>
                <w:lang w:val="en-GB"/>
              </w:rPr>
            </w:pPr>
          </w:p>
          <w:p w14:paraId="13A7DDD4" w14:textId="2E29014C" w:rsidR="00557B8F" w:rsidRPr="0046115A" w:rsidRDefault="00557B8F" w:rsidP="00557B8F">
            <w:pPr>
              <w:pStyle w:val="TableParagraph"/>
              <w:jc w:val="center"/>
              <w:rPr>
                <w:i/>
                <w:sz w:val="20"/>
                <w:lang w:val="it-IT"/>
              </w:rPr>
            </w:pPr>
            <w:r>
              <w:rPr>
                <w:spacing w:val="-10"/>
                <w:sz w:val="20"/>
              </w:rPr>
              <w:t>n</w:t>
            </w:r>
          </w:p>
        </w:tc>
        <w:tc>
          <w:tcPr>
            <w:tcW w:w="1114" w:type="dxa"/>
          </w:tcPr>
          <w:p w14:paraId="76238398" w14:textId="77777777" w:rsidR="00557B8F" w:rsidRDefault="00557B8F" w:rsidP="00557B8F">
            <w:pPr>
              <w:pStyle w:val="TableParagraph"/>
              <w:jc w:val="center"/>
              <w:rPr>
                <w:i/>
                <w:sz w:val="20"/>
              </w:rPr>
            </w:pPr>
          </w:p>
          <w:p w14:paraId="4B7C46E5" w14:textId="77777777" w:rsidR="00557B8F" w:rsidRDefault="00557B8F" w:rsidP="00557B8F">
            <w:pPr>
              <w:pStyle w:val="TableParagraph"/>
              <w:jc w:val="center"/>
              <w:rPr>
                <w:i/>
                <w:sz w:val="20"/>
              </w:rPr>
            </w:pPr>
          </w:p>
          <w:p w14:paraId="79B88F96" w14:textId="77777777" w:rsidR="00557B8F" w:rsidRDefault="00557B8F" w:rsidP="00557B8F">
            <w:pPr>
              <w:pStyle w:val="TableParagraph"/>
              <w:spacing w:before="1"/>
              <w:jc w:val="center"/>
              <w:rPr>
                <w:i/>
                <w:sz w:val="20"/>
              </w:rPr>
            </w:pPr>
          </w:p>
          <w:p w14:paraId="29F5CE3B" w14:textId="04B4504E" w:rsidR="00557B8F" w:rsidRPr="0046115A" w:rsidRDefault="00557B8F" w:rsidP="00557B8F">
            <w:pPr>
              <w:pStyle w:val="TableParagraph"/>
              <w:jc w:val="center"/>
              <w:rPr>
                <w:i/>
                <w:sz w:val="20"/>
                <w:lang w:val="it-IT"/>
              </w:rPr>
            </w:pPr>
            <w:r>
              <w:rPr>
                <w:spacing w:val="-10"/>
                <w:sz w:val="20"/>
              </w:rPr>
              <w:t>2</w:t>
            </w:r>
          </w:p>
        </w:tc>
        <w:tc>
          <w:tcPr>
            <w:tcW w:w="1410" w:type="dxa"/>
            <w:vAlign w:val="center"/>
          </w:tcPr>
          <w:p w14:paraId="55F57A75" w14:textId="26A4F07B" w:rsidR="00557B8F" w:rsidRPr="008A01DB" w:rsidRDefault="00557B8F" w:rsidP="00557B8F">
            <w:pPr>
              <w:rPr>
                <w:bCs/>
                <w:lang w:val="it-IT"/>
              </w:rPr>
            </w:pPr>
            <w:r w:rsidRPr="008A01DB">
              <w:rPr>
                <w:bCs/>
                <w:spacing w:val="-10"/>
              </w:rPr>
              <w:t>€___________</w:t>
            </w:r>
          </w:p>
        </w:tc>
        <w:tc>
          <w:tcPr>
            <w:tcW w:w="1818" w:type="dxa"/>
            <w:vAlign w:val="center"/>
          </w:tcPr>
          <w:p w14:paraId="4567D037" w14:textId="43D0A187" w:rsidR="00557B8F" w:rsidRPr="008A01DB" w:rsidRDefault="00557B8F" w:rsidP="00557B8F">
            <w:pPr>
              <w:rPr>
                <w:bCs/>
                <w:lang w:val="it-IT"/>
              </w:rPr>
            </w:pPr>
            <w:r w:rsidRPr="008A01DB">
              <w:rPr>
                <w:bCs/>
                <w:spacing w:val="-10"/>
              </w:rPr>
              <w:t>€_______________</w:t>
            </w:r>
          </w:p>
        </w:tc>
      </w:tr>
      <w:tr w:rsidR="00557B8F" w:rsidRPr="0046115A" w14:paraId="45683EB4" w14:textId="77777777" w:rsidTr="00972EDB">
        <w:trPr>
          <w:trHeight w:val="1610"/>
        </w:trPr>
        <w:tc>
          <w:tcPr>
            <w:tcW w:w="530" w:type="dxa"/>
            <w:shd w:val="clear" w:color="auto" w:fill="C5DFB3"/>
            <w:vAlign w:val="center"/>
          </w:tcPr>
          <w:p w14:paraId="1164008E" w14:textId="7BDAC815" w:rsidR="00557B8F" w:rsidRPr="007305CE" w:rsidRDefault="00557B8F" w:rsidP="00557B8F">
            <w:pPr>
              <w:pStyle w:val="TableParagraph"/>
              <w:jc w:val="center"/>
              <w:rPr>
                <w:i/>
                <w:sz w:val="20"/>
              </w:rPr>
            </w:pPr>
            <w:r w:rsidRPr="007305CE">
              <w:rPr>
                <w:i/>
                <w:sz w:val="20"/>
              </w:rPr>
              <w:t>6</w:t>
            </w:r>
          </w:p>
        </w:tc>
        <w:tc>
          <w:tcPr>
            <w:tcW w:w="4962" w:type="dxa"/>
          </w:tcPr>
          <w:p w14:paraId="49621D80" w14:textId="77777777" w:rsidR="00557B8F" w:rsidRPr="00FE6491" w:rsidRDefault="00557B8F" w:rsidP="00557B8F">
            <w:pPr>
              <w:pStyle w:val="TableParagraph"/>
              <w:ind w:left="70" w:right="95"/>
              <w:rPr>
                <w:sz w:val="20"/>
              </w:rPr>
            </w:pPr>
            <w:r w:rsidRPr="00FE6491">
              <w:rPr>
                <w:sz w:val="20"/>
              </w:rPr>
              <w:t>Supply of tabletop touch screen widescreen 10.1" active-matrix color display, 1920x1200 WUXGA resolution, capacitive touch screen display.</w:t>
            </w:r>
          </w:p>
          <w:p w14:paraId="54129B27" w14:textId="77777777" w:rsidR="00557B8F" w:rsidRPr="00FE6491" w:rsidRDefault="00557B8F" w:rsidP="00557B8F">
            <w:pPr>
              <w:pStyle w:val="TableParagraph"/>
              <w:ind w:left="70" w:right="95"/>
              <w:rPr>
                <w:sz w:val="20"/>
              </w:rPr>
            </w:pPr>
          </w:p>
          <w:p w14:paraId="4475F8E4" w14:textId="68D71755" w:rsidR="00557B8F" w:rsidRPr="00FE6491" w:rsidRDefault="00557B8F" w:rsidP="00557B8F">
            <w:pPr>
              <w:pStyle w:val="TableParagraph"/>
              <w:ind w:left="70" w:right="95"/>
              <w:rPr>
                <w:b/>
                <w:sz w:val="20"/>
                <w:lang w:val="en-GB"/>
              </w:rPr>
            </w:pPr>
            <w:r w:rsidRPr="00FE6491">
              <w:rPr>
                <w:b/>
                <w:bCs/>
                <w:sz w:val="20"/>
              </w:rPr>
              <w:t>[Reference model:</w:t>
            </w:r>
            <w:r w:rsidRPr="00FE6491">
              <w:rPr>
                <w:b/>
                <w:sz w:val="20"/>
              </w:rPr>
              <w:t xml:space="preserve"> CRESTRON TS-1070-B-S]</w:t>
            </w:r>
          </w:p>
        </w:tc>
        <w:tc>
          <w:tcPr>
            <w:tcW w:w="646" w:type="dxa"/>
          </w:tcPr>
          <w:p w14:paraId="74383B19" w14:textId="77777777" w:rsidR="00557B8F" w:rsidRPr="00D15983" w:rsidRDefault="00557B8F" w:rsidP="00557B8F">
            <w:pPr>
              <w:pStyle w:val="TableParagraph"/>
              <w:jc w:val="center"/>
              <w:rPr>
                <w:i/>
                <w:sz w:val="20"/>
                <w:lang w:val="en-GB"/>
              </w:rPr>
            </w:pPr>
          </w:p>
          <w:p w14:paraId="2C401855" w14:textId="77777777" w:rsidR="00557B8F" w:rsidRPr="00D15983" w:rsidRDefault="00557B8F" w:rsidP="00557B8F">
            <w:pPr>
              <w:pStyle w:val="TableParagraph"/>
              <w:jc w:val="center"/>
              <w:rPr>
                <w:i/>
                <w:sz w:val="20"/>
                <w:lang w:val="en-GB"/>
              </w:rPr>
            </w:pPr>
          </w:p>
          <w:p w14:paraId="31F23E3C" w14:textId="77777777" w:rsidR="00557B8F" w:rsidRPr="00D15983" w:rsidRDefault="00557B8F" w:rsidP="00557B8F">
            <w:pPr>
              <w:pStyle w:val="TableParagraph"/>
              <w:spacing w:before="1"/>
              <w:jc w:val="center"/>
              <w:rPr>
                <w:i/>
                <w:sz w:val="20"/>
                <w:lang w:val="en-GB"/>
              </w:rPr>
            </w:pPr>
          </w:p>
          <w:p w14:paraId="7CDA213C" w14:textId="354A56F8" w:rsidR="00557B8F" w:rsidRPr="00FE6491" w:rsidRDefault="00557B8F" w:rsidP="00557B8F">
            <w:pPr>
              <w:pStyle w:val="TableParagraph"/>
              <w:jc w:val="center"/>
              <w:rPr>
                <w:i/>
                <w:sz w:val="20"/>
                <w:lang w:val="en-GB"/>
              </w:rPr>
            </w:pPr>
            <w:r>
              <w:rPr>
                <w:spacing w:val="-10"/>
                <w:sz w:val="20"/>
              </w:rPr>
              <w:t>n</w:t>
            </w:r>
          </w:p>
        </w:tc>
        <w:tc>
          <w:tcPr>
            <w:tcW w:w="1114" w:type="dxa"/>
          </w:tcPr>
          <w:p w14:paraId="7FF73365" w14:textId="77777777" w:rsidR="00557B8F" w:rsidRDefault="00557B8F" w:rsidP="00557B8F">
            <w:pPr>
              <w:pStyle w:val="TableParagraph"/>
              <w:jc w:val="center"/>
              <w:rPr>
                <w:i/>
                <w:sz w:val="20"/>
              </w:rPr>
            </w:pPr>
          </w:p>
          <w:p w14:paraId="497B9896" w14:textId="77777777" w:rsidR="00557B8F" w:rsidRDefault="00557B8F" w:rsidP="00557B8F">
            <w:pPr>
              <w:pStyle w:val="TableParagraph"/>
              <w:jc w:val="center"/>
              <w:rPr>
                <w:i/>
                <w:sz w:val="20"/>
              </w:rPr>
            </w:pPr>
          </w:p>
          <w:p w14:paraId="259985BD" w14:textId="77777777" w:rsidR="00557B8F" w:rsidRDefault="00557B8F" w:rsidP="00557B8F">
            <w:pPr>
              <w:pStyle w:val="TableParagraph"/>
              <w:spacing w:before="1"/>
              <w:jc w:val="center"/>
              <w:rPr>
                <w:i/>
                <w:sz w:val="20"/>
              </w:rPr>
            </w:pPr>
          </w:p>
          <w:p w14:paraId="5739F5E7" w14:textId="0DAC75EF" w:rsidR="00557B8F" w:rsidRPr="00FE6491" w:rsidRDefault="00557B8F" w:rsidP="00557B8F">
            <w:pPr>
              <w:pStyle w:val="TableParagraph"/>
              <w:jc w:val="center"/>
              <w:rPr>
                <w:i/>
                <w:sz w:val="20"/>
                <w:lang w:val="en-GB"/>
              </w:rPr>
            </w:pPr>
            <w:r>
              <w:rPr>
                <w:spacing w:val="-10"/>
                <w:sz w:val="20"/>
              </w:rPr>
              <w:t>1</w:t>
            </w:r>
          </w:p>
        </w:tc>
        <w:tc>
          <w:tcPr>
            <w:tcW w:w="1410" w:type="dxa"/>
            <w:vAlign w:val="center"/>
          </w:tcPr>
          <w:p w14:paraId="659B898A" w14:textId="45070F11" w:rsidR="00557B8F" w:rsidRPr="008A01DB" w:rsidRDefault="00557B8F" w:rsidP="00557B8F">
            <w:pPr>
              <w:rPr>
                <w:bCs/>
                <w:lang w:val="en-GB"/>
              </w:rPr>
            </w:pPr>
            <w:r w:rsidRPr="008A01DB">
              <w:rPr>
                <w:bCs/>
                <w:spacing w:val="-10"/>
              </w:rPr>
              <w:t>€___________</w:t>
            </w:r>
          </w:p>
        </w:tc>
        <w:tc>
          <w:tcPr>
            <w:tcW w:w="1818" w:type="dxa"/>
            <w:vAlign w:val="center"/>
          </w:tcPr>
          <w:p w14:paraId="1AF85F2F" w14:textId="501CDA82" w:rsidR="00557B8F" w:rsidRPr="008A01DB" w:rsidRDefault="00557B8F" w:rsidP="00557B8F">
            <w:pPr>
              <w:rPr>
                <w:bCs/>
                <w:lang w:val="en-GB"/>
              </w:rPr>
            </w:pPr>
            <w:r w:rsidRPr="008A01DB">
              <w:rPr>
                <w:bCs/>
                <w:spacing w:val="-10"/>
              </w:rPr>
              <w:t>€_______________</w:t>
            </w:r>
          </w:p>
        </w:tc>
      </w:tr>
      <w:tr w:rsidR="00A031FE" w:rsidRPr="0046115A" w14:paraId="5D138896" w14:textId="77777777" w:rsidTr="004454B9">
        <w:trPr>
          <w:trHeight w:val="1610"/>
        </w:trPr>
        <w:tc>
          <w:tcPr>
            <w:tcW w:w="530" w:type="dxa"/>
            <w:shd w:val="clear" w:color="auto" w:fill="C5DFB3"/>
            <w:vAlign w:val="center"/>
          </w:tcPr>
          <w:p w14:paraId="6EE465E4" w14:textId="133ABB8D" w:rsidR="00A031FE" w:rsidRPr="007305CE" w:rsidRDefault="00EA47D7" w:rsidP="007305CE">
            <w:pPr>
              <w:pStyle w:val="TableParagraph"/>
              <w:jc w:val="center"/>
              <w:rPr>
                <w:i/>
                <w:sz w:val="20"/>
              </w:rPr>
            </w:pPr>
            <w:r w:rsidRPr="007305CE">
              <w:rPr>
                <w:i/>
                <w:sz w:val="20"/>
              </w:rPr>
              <w:t>7</w:t>
            </w:r>
          </w:p>
        </w:tc>
        <w:tc>
          <w:tcPr>
            <w:tcW w:w="4962" w:type="dxa"/>
          </w:tcPr>
          <w:p w14:paraId="6E79706C" w14:textId="77777777" w:rsidR="00A031FE" w:rsidRPr="008E43F1" w:rsidRDefault="00A031FE" w:rsidP="00A031FE">
            <w:pPr>
              <w:pStyle w:val="TableParagraph"/>
              <w:ind w:left="70" w:right="95"/>
              <w:rPr>
                <w:sz w:val="20"/>
                <w:lang w:val="en-GB"/>
              </w:rPr>
            </w:pPr>
            <w:r w:rsidRPr="008E43F1">
              <w:rPr>
                <w:sz w:val="20"/>
                <w:lang w:val="en-GB"/>
              </w:rPr>
              <w:t xml:space="preserve">Supply of Series 4 processor, 2 GB SDRAM, 8 GB flash memory, </w:t>
            </w:r>
            <w:proofErr w:type="gramStart"/>
            <w:r w:rsidRPr="008E43F1">
              <w:rPr>
                <w:sz w:val="20"/>
                <w:lang w:val="en-GB"/>
              </w:rPr>
              <w:t>Embedded</w:t>
            </w:r>
            <w:proofErr w:type="gramEnd"/>
            <w:r w:rsidRPr="008E43F1">
              <w:rPr>
                <w:sz w:val="20"/>
                <w:lang w:val="en-GB"/>
              </w:rPr>
              <w:t xml:space="preserve"> 4</w:t>
            </w:r>
            <w:r w:rsidRPr="008E43F1">
              <w:rPr>
                <w:rFonts w:ascii="Cambria Math" w:hAnsi="Cambria Math" w:cs="Cambria Math"/>
                <w:sz w:val="20"/>
                <w:lang w:val="en-GB"/>
              </w:rPr>
              <w:t>‑</w:t>
            </w:r>
            <w:r w:rsidRPr="008E43F1">
              <w:rPr>
                <w:sz w:val="20"/>
                <w:lang w:val="en-GB"/>
              </w:rPr>
              <w:t>Series multicore CPU processor, IPv6 ready, support for SD and SDHC cards up to 32 GB, support for external USB memory up to 1 TB. Dual network port: (1) LAN, (2) Control Subnet.</w:t>
            </w:r>
          </w:p>
          <w:p w14:paraId="43DAE1D6" w14:textId="77777777" w:rsidR="00A031FE" w:rsidRPr="008E43F1" w:rsidRDefault="00A031FE" w:rsidP="00A031FE">
            <w:pPr>
              <w:pStyle w:val="TableParagraph"/>
              <w:ind w:left="70" w:right="95"/>
              <w:rPr>
                <w:sz w:val="20"/>
                <w:lang w:val="en-GB"/>
              </w:rPr>
            </w:pPr>
          </w:p>
          <w:p w14:paraId="4B25D9C8" w14:textId="3F16994C" w:rsidR="00A031FE" w:rsidRPr="00B50150" w:rsidRDefault="00A031FE" w:rsidP="00A031FE">
            <w:pPr>
              <w:pStyle w:val="TableParagraph"/>
              <w:ind w:left="70" w:right="95"/>
              <w:rPr>
                <w:b/>
                <w:sz w:val="20"/>
                <w:lang w:val="en-GB"/>
              </w:rPr>
            </w:pPr>
            <w:r w:rsidRPr="00B50150">
              <w:rPr>
                <w:b/>
                <w:bCs/>
                <w:sz w:val="20"/>
                <w:lang w:val="en-GB"/>
              </w:rPr>
              <w:t>[Reference model:</w:t>
            </w:r>
            <w:r w:rsidRPr="00B50150">
              <w:rPr>
                <w:b/>
                <w:sz w:val="20"/>
                <w:lang w:val="en-GB"/>
              </w:rPr>
              <w:t xml:space="preserve"> CRESTRON CP4N]</w:t>
            </w:r>
          </w:p>
        </w:tc>
        <w:tc>
          <w:tcPr>
            <w:tcW w:w="646" w:type="dxa"/>
          </w:tcPr>
          <w:p w14:paraId="01F0831A" w14:textId="77777777" w:rsidR="00A031FE" w:rsidRPr="00D15983" w:rsidRDefault="00A031FE" w:rsidP="00A031FE">
            <w:pPr>
              <w:pStyle w:val="TableParagraph"/>
              <w:jc w:val="center"/>
              <w:rPr>
                <w:i/>
                <w:sz w:val="20"/>
                <w:lang w:val="en-GB"/>
              </w:rPr>
            </w:pPr>
          </w:p>
          <w:p w14:paraId="02E21CF8" w14:textId="77777777" w:rsidR="00A031FE" w:rsidRPr="00D15983" w:rsidRDefault="00A031FE" w:rsidP="00A031FE">
            <w:pPr>
              <w:pStyle w:val="TableParagraph"/>
              <w:jc w:val="center"/>
              <w:rPr>
                <w:i/>
                <w:sz w:val="20"/>
                <w:lang w:val="en-GB"/>
              </w:rPr>
            </w:pPr>
          </w:p>
          <w:p w14:paraId="377E0321" w14:textId="77777777" w:rsidR="00A031FE" w:rsidRPr="00D15983" w:rsidRDefault="00A031FE" w:rsidP="00A031FE">
            <w:pPr>
              <w:pStyle w:val="TableParagraph"/>
              <w:spacing w:before="1"/>
              <w:jc w:val="center"/>
              <w:rPr>
                <w:i/>
                <w:sz w:val="20"/>
                <w:lang w:val="en-GB"/>
              </w:rPr>
            </w:pPr>
          </w:p>
          <w:p w14:paraId="0620B489" w14:textId="784AD9D4" w:rsidR="00A031FE" w:rsidRPr="008E43F1" w:rsidRDefault="00A031FE" w:rsidP="00A031FE">
            <w:pPr>
              <w:pStyle w:val="TableParagraph"/>
              <w:jc w:val="center"/>
              <w:rPr>
                <w:i/>
                <w:sz w:val="20"/>
                <w:lang w:val="en-GB"/>
              </w:rPr>
            </w:pPr>
            <w:r>
              <w:rPr>
                <w:spacing w:val="-10"/>
                <w:sz w:val="20"/>
              </w:rPr>
              <w:t>n</w:t>
            </w:r>
          </w:p>
        </w:tc>
        <w:tc>
          <w:tcPr>
            <w:tcW w:w="1114" w:type="dxa"/>
          </w:tcPr>
          <w:p w14:paraId="6A939233" w14:textId="77777777" w:rsidR="00A031FE" w:rsidRDefault="00A031FE" w:rsidP="00A031FE">
            <w:pPr>
              <w:pStyle w:val="TableParagraph"/>
              <w:jc w:val="center"/>
              <w:rPr>
                <w:i/>
                <w:sz w:val="20"/>
              </w:rPr>
            </w:pPr>
          </w:p>
          <w:p w14:paraId="3A5C95DB" w14:textId="77777777" w:rsidR="00A031FE" w:rsidRDefault="00A031FE" w:rsidP="00A031FE">
            <w:pPr>
              <w:pStyle w:val="TableParagraph"/>
              <w:jc w:val="center"/>
              <w:rPr>
                <w:i/>
                <w:sz w:val="20"/>
              </w:rPr>
            </w:pPr>
          </w:p>
          <w:p w14:paraId="0CEDB88C" w14:textId="77777777" w:rsidR="00A031FE" w:rsidRDefault="00A031FE" w:rsidP="00A031FE">
            <w:pPr>
              <w:pStyle w:val="TableParagraph"/>
              <w:spacing w:before="1"/>
              <w:jc w:val="center"/>
              <w:rPr>
                <w:i/>
                <w:sz w:val="20"/>
              </w:rPr>
            </w:pPr>
          </w:p>
          <w:p w14:paraId="2FBAAE4F" w14:textId="16CD7900" w:rsidR="00A031FE" w:rsidRPr="008E43F1" w:rsidRDefault="00A031FE" w:rsidP="00A031FE">
            <w:pPr>
              <w:pStyle w:val="TableParagraph"/>
              <w:jc w:val="center"/>
              <w:rPr>
                <w:i/>
                <w:sz w:val="20"/>
                <w:lang w:val="en-GB"/>
              </w:rPr>
            </w:pPr>
            <w:r>
              <w:rPr>
                <w:spacing w:val="-10"/>
                <w:sz w:val="20"/>
              </w:rPr>
              <w:t>1</w:t>
            </w:r>
          </w:p>
        </w:tc>
        <w:tc>
          <w:tcPr>
            <w:tcW w:w="1410" w:type="dxa"/>
            <w:vAlign w:val="center"/>
          </w:tcPr>
          <w:p w14:paraId="27BDCB91" w14:textId="7A0A8C92" w:rsidR="00A031FE" w:rsidRPr="008A01DB" w:rsidRDefault="00A031FE" w:rsidP="006C7C71">
            <w:pPr>
              <w:rPr>
                <w:bCs/>
                <w:lang w:val="en-GB"/>
              </w:rPr>
            </w:pPr>
            <w:r w:rsidRPr="008A01DB">
              <w:rPr>
                <w:bCs/>
                <w:spacing w:val="-10"/>
              </w:rPr>
              <w:t>€</w:t>
            </w:r>
            <w:r w:rsidR="006C7C71" w:rsidRPr="008A01DB">
              <w:rPr>
                <w:bCs/>
                <w:spacing w:val="-10"/>
              </w:rPr>
              <w:t>___________</w:t>
            </w:r>
          </w:p>
        </w:tc>
        <w:tc>
          <w:tcPr>
            <w:tcW w:w="1818" w:type="dxa"/>
            <w:vAlign w:val="center"/>
          </w:tcPr>
          <w:p w14:paraId="37373C5D" w14:textId="77BCAB20" w:rsidR="00A031FE" w:rsidRPr="008A01DB" w:rsidRDefault="00A031FE" w:rsidP="006C7C71">
            <w:pPr>
              <w:rPr>
                <w:bCs/>
                <w:lang w:val="en-GB"/>
              </w:rPr>
            </w:pPr>
            <w:r w:rsidRPr="008A01DB">
              <w:rPr>
                <w:bCs/>
                <w:spacing w:val="-10"/>
              </w:rPr>
              <w:t>€</w:t>
            </w:r>
            <w:r w:rsidR="004454B9" w:rsidRPr="008A01DB">
              <w:rPr>
                <w:bCs/>
                <w:spacing w:val="-10"/>
              </w:rPr>
              <w:t>_______________</w:t>
            </w:r>
          </w:p>
        </w:tc>
      </w:tr>
      <w:tr w:rsidR="00796D6C" w14:paraId="053A6ADB" w14:textId="77777777">
        <w:trPr>
          <w:trHeight w:val="1142"/>
        </w:trPr>
        <w:tc>
          <w:tcPr>
            <w:tcW w:w="10480" w:type="dxa"/>
            <w:gridSpan w:val="6"/>
            <w:tcBorders>
              <w:left w:val="nil"/>
              <w:right w:val="nil"/>
            </w:tcBorders>
          </w:tcPr>
          <w:p w14:paraId="63245E16" w14:textId="77777777" w:rsidR="00796D6C" w:rsidRPr="008E43F1" w:rsidRDefault="00796D6C" w:rsidP="00796D6C">
            <w:pPr>
              <w:pStyle w:val="TableParagraph"/>
              <w:rPr>
                <w:rFonts w:ascii="Times New Roman"/>
                <w:sz w:val="20"/>
                <w:lang w:val="en-GB"/>
              </w:rPr>
            </w:pPr>
          </w:p>
        </w:tc>
      </w:tr>
      <w:tr w:rsidR="00796D6C" w14:paraId="0D6096DA" w14:textId="77777777">
        <w:trPr>
          <w:trHeight w:val="402"/>
        </w:trPr>
        <w:tc>
          <w:tcPr>
            <w:tcW w:w="10480" w:type="dxa"/>
            <w:gridSpan w:val="6"/>
            <w:shd w:val="clear" w:color="auto" w:fill="9CC2E4"/>
          </w:tcPr>
          <w:p w14:paraId="2D220683" w14:textId="77777777" w:rsidR="00796D6C" w:rsidRDefault="00796D6C" w:rsidP="00796D6C">
            <w:pPr>
              <w:pStyle w:val="TableParagraph"/>
              <w:spacing w:before="60"/>
              <w:ind w:left="8" w:right="4"/>
              <w:jc w:val="center"/>
              <w:rPr>
                <w:b/>
                <w:sz w:val="24"/>
              </w:rPr>
            </w:pPr>
            <w:r>
              <w:rPr>
                <w:b/>
                <w:sz w:val="24"/>
              </w:rPr>
              <w:lastRenderedPageBreak/>
              <w:t>COST OF</w:t>
            </w:r>
            <w:r>
              <w:rPr>
                <w:b/>
                <w:spacing w:val="3"/>
                <w:sz w:val="24"/>
              </w:rPr>
              <w:t xml:space="preserve"> </w:t>
            </w:r>
            <w:r>
              <w:rPr>
                <w:b/>
                <w:spacing w:val="-2"/>
                <w:sz w:val="24"/>
              </w:rPr>
              <w:t>AUDIO/VIDEO</w:t>
            </w:r>
          </w:p>
        </w:tc>
      </w:tr>
      <w:tr w:rsidR="00796D6C" w14:paraId="39593FFE" w14:textId="77777777">
        <w:trPr>
          <w:trHeight w:val="422"/>
        </w:trPr>
        <w:tc>
          <w:tcPr>
            <w:tcW w:w="530" w:type="dxa"/>
            <w:shd w:val="clear" w:color="auto" w:fill="BCD5ED"/>
          </w:tcPr>
          <w:p w14:paraId="4D87D2B5" w14:textId="77777777" w:rsidR="00796D6C" w:rsidRDefault="00796D6C" w:rsidP="00796D6C">
            <w:pPr>
              <w:pStyle w:val="TableParagraph"/>
              <w:spacing w:before="82"/>
              <w:ind w:left="10"/>
              <w:jc w:val="center"/>
            </w:pPr>
            <w:r>
              <w:rPr>
                <w:spacing w:val="-10"/>
              </w:rPr>
              <w:t>A</w:t>
            </w:r>
          </w:p>
        </w:tc>
        <w:tc>
          <w:tcPr>
            <w:tcW w:w="6722" w:type="dxa"/>
            <w:gridSpan w:val="3"/>
            <w:shd w:val="clear" w:color="auto" w:fill="BCD5ED"/>
          </w:tcPr>
          <w:p w14:paraId="6EAB355B" w14:textId="77777777" w:rsidR="00796D6C" w:rsidRDefault="00796D6C" w:rsidP="00796D6C">
            <w:pPr>
              <w:pStyle w:val="TableParagraph"/>
              <w:spacing w:before="79"/>
              <w:ind w:left="70"/>
              <w:rPr>
                <w:b/>
              </w:rPr>
            </w:pPr>
            <w:r>
              <w:rPr>
                <w:b/>
                <w:spacing w:val="-2"/>
              </w:rPr>
              <w:t>Supply</w:t>
            </w:r>
          </w:p>
        </w:tc>
        <w:tc>
          <w:tcPr>
            <w:tcW w:w="3228" w:type="dxa"/>
            <w:gridSpan w:val="2"/>
            <w:shd w:val="clear" w:color="auto" w:fill="BCD5ED"/>
          </w:tcPr>
          <w:p w14:paraId="392AC877" w14:textId="77777777" w:rsidR="00796D6C" w:rsidRDefault="00796D6C" w:rsidP="00796D6C">
            <w:pPr>
              <w:pStyle w:val="TableParagraph"/>
              <w:tabs>
                <w:tab w:val="left" w:pos="3198"/>
              </w:tabs>
              <w:spacing w:before="93"/>
              <w:ind w:left="40"/>
              <w:rPr>
                <w:rFonts w:ascii="Times New Roman" w:hAnsi="Times New Roman"/>
                <w:sz w:val="20"/>
              </w:rPr>
            </w:pPr>
            <w:r>
              <w:rPr>
                <w:b/>
                <w:spacing w:val="-10"/>
                <w:sz w:val="20"/>
              </w:rPr>
              <w:t>€</w:t>
            </w:r>
            <w:r>
              <w:rPr>
                <w:rFonts w:ascii="Times New Roman" w:hAnsi="Times New Roman"/>
                <w:sz w:val="20"/>
                <w:u w:val="single"/>
              </w:rPr>
              <w:tab/>
            </w:r>
          </w:p>
        </w:tc>
      </w:tr>
      <w:tr w:rsidR="00796D6C" w14:paraId="060984BF" w14:textId="77777777">
        <w:trPr>
          <w:trHeight w:val="414"/>
        </w:trPr>
        <w:tc>
          <w:tcPr>
            <w:tcW w:w="530" w:type="dxa"/>
            <w:shd w:val="clear" w:color="auto" w:fill="DEEAF6"/>
          </w:tcPr>
          <w:p w14:paraId="2FF8C70B" w14:textId="77777777" w:rsidR="00796D6C" w:rsidRDefault="00796D6C" w:rsidP="00796D6C">
            <w:pPr>
              <w:pStyle w:val="TableParagraph"/>
              <w:spacing w:before="79"/>
              <w:ind w:left="10" w:right="3"/>
              <w:jc w:val="center"/>
            </w:pPr>
            <w:r>
              <w:rPr>
                <w:spacing w:val="-5"/>
              </w:rPr>
              <w:t>PA</w:t>
            </w:r>
          </w:p>
        </w:tc>
        <w:tc>
          <w:tcPr>
            <w:tcW w:w="6722" w:type="dxa"/>
            <w:gridSpan w:val="3"/>
            <w:shd w:val="clear" w:color="auto" w:fill="DEEAF6"/>
          </w:tcPr>
          <w:p w14:paraId="75F8CDAE" w14:textId="77777777" w:rsidR="00796D6C" w:rsidRDefault="00796D6C" w:rsidP="00796D6C">
            <w:pPr>
              <w:pStyle w:val="TableParagraph"/>
              <w:spacing w:before="76"/>
              <w:ind w:left="70"/>
              <w:rPr>
                <w:b/>
              </w:rPr>
            </w:pPr>
            <w:r>
              <w:rPr>
                <w:b/>
                <w:spacing w:val="-2"/>
              </w:rPr>
              <w:t>Installation</w:t>
            </w:r>
          </w:p>
        </w:tc>
        <w:tc>
          <w:tcPr>
            <w:tcW w:w="3228" w:type="dxa"/>
            <w:gridSpan w:val="2"/>
            <w:shd w:val="clear" w:color="auto" w:fill="DEEAF6"/>
          </w:tcPr>
          <w:p w14:paraId="64F7807F" w14:textId="77777777" w:rsidR="00796D6C" w:rsidRDefault="00796D6C" w:rsidP="00796D6C">
            <w:pPr>
              <w:pStyle w:val="TableParagraph"/>
              <w:tabs>
                <w:tab w:val="left" w:pos="3198"/>
              </w:tabs>
              <w:spacing w:before="90"/>
              <w:ind w:left="40"/>
              <w:rPr>
                <w:rFonts w:ascii="Times New Roman" w:hAnsi="Times New Roman"/>
                <w:sz w:val="20"/>
              </w:rPr>
            </w:pPr>
            <w:r>
              <w:rPr>
                <w:b/>
                <w:spacing w:val="-10"/>
                <w:sz w:val="20"/>
              </w:rPr>
              <w:t>€</w:t>
            </w:r>
            <w:r>
              <w:rPr>
                <w:rFonts w:ascii="Times New Roman" w:hAnsi="Times New Roman"/>
                <w:sz w:val="20"/>
                <w:u w:val="single"/>
              </w:rPr>
              <w:tab/>
            </w:r>
          </w:p>
        </w:tc>
      </w:tr>
      <w:tr w:rsidR="00796D6C" w14:paraId="5BADF96E" w14:textId="77777777">
        <w:trPr>
          <w:trHeight w:val="407"/>
        </w:trPr>
        <w:tc>
          <w:tcPr>
            <w:tcW w:w="10480" w:type="dxa"/>
            <w:gridSpan w:val="6"/>
            <w:shd w:val="clear" w:color="auto" w:fill="A8D08D"/>
          </w:tcPr>
          <w:p w14:paraId="3636497C" w14:textId="77777777" w:rsidR="00796D6C" w:rsidRDefault="00796D6C" w:rsidP="00796D6C">
            <w:pPr>
              <w:pStyle w:val="TableParagraph"/>
              <w:spacing w:before="65"/>
              <w:ind w:left="8" w:right="4"/>
              <w:jc w:val="center"/>
              <w:rPr>
                <w:b/>
                <w:sz w:val="24"/>
              </w:rPr>
            </w:pPr>
            <w:r>
              <w:rPr>
                <w:b/>
                <w:sz w:val="24"/>
              </w:rPr>
              <w:t>COST</w:t>
            </w:r>
            <w:r>
              <w:rPr>
                <w:b/>
                <w:spacing w:val="-1"/>
                <w:sz w:val="24"/>
              </w:rPr>
              <w:t xml:space="preserve"> </w:t>
            </w:r>
            <w:r>
              <w:rPr>
                <w:b/>
                <w:sz w:val="24"/>
              </w:rPr>
              <w:t>OF</w:t>
            </w:r>
            <w:r>
              <w:rPr>
                <w:b/>
                <w:spacing w:val="1"/>
                <w:sz w:val="24"/>
              </w:rPr>
              <w:t xml:space="preserve"> </w:t>
            </w:r>
            <w:r>
              <w:rPr>
                <w:b/>
                <w:sz w:val="24"/>
              </w:rPr>
              <w:t>CONTROL</w:t>
            </w:r>
            <w:r>
              <w:rPr>
                <w:b/>
                <w:spacing w:val="-3"/>
                <w:sz w:val="24"/>
              </w:rPr>
              <w:t xml:space="preserve"> </w:t>
            </w:r>
            <w:r>
              <w:rPr>
                <w:b/>
                <w:spacing w:val="-2"/>
                <w:sz w:val="24"/>
              </w:rPr>
              <w:t>SYSTEMS</w:t>
            </w:r>
          </w:p>
        </w:tc>
      </w:tr>
      <w:tr w:rsidR="00796D6C" w14:paraId="16D70155" w14:textId="77777777">
        <w:trPr>
          <w:trHeight w:val="414"/>
        </w:trPr>
        <w:tc>
          <w:tcPr>
            <w:tcW w:w="530" w:type="dxa"/>
            <w:shd w:val="clear" w:color="auto" w:fill="C5DFB3"/>
          </w:tcPr>
          <w:p w14:paraId="3C46D391" w14:textId="77777777" w:rsidR="00796D6C" w:rsidRDefault="00796D6C" w:rsidP="00796D6C">
            <w:pPr>
              <w:pStyle w:val="TableParagraph"/>
              <w:spacing w:before="79"/>
              <w:ind w:left="10" w:right="2"/>
              <w:jc w:val="center"/>
            </w:pPr>
            <w:r>
              <w:rPr>
                <w:spacing w:val="-10"/>
              </w:rPr>
              <w:t>C</w:t>
            </w:r>
          </w:p>
        </w:tc>
        <w:tc>
          <w:tcPr>
            <w:tcW w:w="6722" w:type="dxa"/>
            <w:gridSpan w:val="3"/>
            <w:shd w:val="clear" w:color="auto" w:fill="C5DFB3"/>
          </w:tcPr>
          <w:p w14:paraId="042F3D04" w14:textId="77777777" w:rsidR="00796D6C" w:rsidRDefault="00796D6C" w:rsidP="00796D6C">
            <w:pPr>
              <w:pStyle w:val="TableParagraph"/>
              <w:spacing w:before="76"/>
              <w:ind w:left="70"/>
              <w:rPr>
                <w:b/>
              </w:rPr>
            </w:pPr>
            <w:r>
              <w:rPr>
                <w:b/>
                <w:spacing w:val="-2"/>
              </w:rPr>
              <w:t>Supply</w:t>
            </w:r>
          </w:p>
        </w:tc>
        <w:tc>
          <w:tcPr>
            <w:tcW w:w="3228" w:type="dxa"/>
            <w:gridSpan w:val="2"/>
            <w:shd w:val="clear" w:color="auto" w:fill="C5DFB3"/>
          </w:tcPr>
          <w:p w14:paraId="2344860A" w14:textId="77777777" w:rsidR="00796D6C" w:rsidRDefault="00796D6C" w:rsidP="00796D6C">
            <w:pPr>
              <w:pStyle w:val="TableParagraph"/>
              <w:tabs>
                <w:tab w:val="left" w:pos="3198"/>
              </w:tabs>
              <w:spacing w:before="88"/>
              <w:ind w:left="40"/>
              <w:rPr>
                <w:rFonts w:ascii="Times New Roman" w:hAnsi="Times New Roman"/>
                <w:sz w:val="20"/>
              </w:rPr>
            </w:pPr>
            <w:r>
              <w:rPr>
                <w:b/>
                <w:spacing w:val="-10"/>
                <w:sz w:val="20"/>
              </w:rPr>
              <w:t>€</w:t>
            </w:r>
            <w:r>
              <w:rPr>
                <w:rFonts w:ascii="Times New Roman" w:hAnsi="Times New Roman"/>
                <w:sz w:val="20"/>
                <w:u w:val="single"/>
              </w:rPr>
              <w:tab/>
            </w:r>
          </w:p>
        </w:tc>
      </w:tr>
      <w:tr w:rsidR="00796D6C" w14:paraId="2DFE1B3A" w14:textId="77777777">
        <w:trPr>
          <w:trHeight w:val="417"/>
        </w:trPr>
        <w:tc>
          <w:tcPr>
            <w:tcW w:w="530" w:type="dxa"/>
            <w:shd w:val="clear" w:color="auto" w:fill="E1EED9"/>
          </w:tcPr>
          <w:p w14:paraId="515AC93C" w14:textId="77777777" w:rsidR="00796D6C" w:rsidRDefault="00796D6C" w:rsidP="00796D6C">
            <w:pPr>
              <w:pStyle w:val="TableParagraph"/>
              <w:spacing w:before="79"/>
              <w:ind w:left="10"/>
              <w:jc w:val="center"/>
            </w:pPr>
            <w:r>
              <w:rPr>
                <w:spacing w:val="-5"/>
              </w:rPr>
              <w:t>PC</w:t>
            </w:r>
          </w:p>
        </w:tc>
        <w:tc>
          <w:tcPr>
            <w:tcW w:w="6722" w:type="dxa"/>
            <w:gridSpan w:val="3"/>
            <w:shd w:val="clear" w:color="auto" w:fill="E1EED9"/>
          </w:tcPr>
          <w:p w14:paraId="22E6D4D8" w14:textId="77777777" w:rsidR="00796D6C" w:rsidRDefault="00796D6C" w:rsidP="00796D6C">
            <w:pPr>
              <w:pStyle w:val="TableParagraph"/>
              <w:spacing w:before="76"/>
              <w:ind w:left="70"/>
              <w:rPr>
                <w:b/>
              </w:rPr>
            </w:pPr>
            <w:r>
              <w:rPr>
                <w:b/>
                <w:spacing w:val="-2"/>
              </w:rPr>
              <w:t>Programming</w:t>
            </w:r>
          </w:p>
        </w:tc>
        <w:tc>
          <w:tcPr>
            <w:tcW w:w="3228" w:type="dxa"/>
            <w:gridSpan w:val="2"/>
            <w:shd w:val="clear" w:color="auto" w:fill="E1EED9"/>
          </w:tcPr>
          <w:p w14:paraId="0C803857" w14:textId="77777777" w:rsidR="00796D6C" w:rsidRDefault="00796D6C" w:rsidP="00796D6C">
            <w:pPr>
              <w:pStyle w:val="TableParagraph"/>
              <w:tabs>
                <w:tab w:val="left" w:pos="3198"/>
              </w:tabs>
              <w:spacing w:before="90"/>
              <w:ind w:left="40"/>
              <w:rPr>
                <w:rFonts w:ascii="Times New Roman" w:hAnsi="Times New Roman"/>
                <w:sz w:val="20"/>
              </w:rPr>
            </w:pPr>
            <w:r>
              <w:rPr>
                <w:b/>
                <w:spacing w:val="-10"/>
                <w:sz w:val="20"/>
              </w:rPr>
              <w:t>€</w:t>
            </w:r>
            <w:r>
              <w:rPr>
                <w:rFonts w:ascii="Times New Roman" w:hAnsi="Times New Roman"/>
                <w:sz w:val="20"/>
                <w:u w:val="single"/>
              </w:rPr>
              <w:tab/>
            </w:r>
          </w:p>
        </w:tc>
      </w:tr>
      <w:tr w:rsidR="00796D6C" w14:paraId="275CBDA4" w14:textId="77777777">
        <w:trPr>
          <w:trHeight w:val="597"/>
        </w:trPr>
        <w:tc>
          <w:tcPr>
            <w:tcW w:w="7252" w:type="dxa"/>
            <w:gridSpan w:val="4"/>
            <w:shd w:val="clear" w:color="auto" w:fill="F7C9AC"/>
          </w:tcPr>
          <w:p w14:paraId="08674DB3" w14:textId="39732FFF" w:rsidR="00796D6C" w:rsidRDefault="00796D6C" w:rsidP="00796D6C">
            <w:pPr>
              <w:pStyle w:val="TableParagraph"/>
              <w:spacing w:before="158"/>
              <w:ind w:left="3509"/>
              <w:rPr>
                <w:b/>
                <w:sz w:val="24"/>
              </w:rPr>
            </w:pPr>
            <w:r>
              <w:rPr>
                <w:b/>
                <w:sz w:val="24"/>
              </w:rPr>
              <w:t>TOTAL</w:t>
            </w:r>
            <w:r>
              <w:rPr>
                <w:b/>
                <w:spacing w:val="-4"/>
                <w:sz w:val="24"/>
              </w:rPr>
              <w:t xml:space="preserve"> </w:t>
            </w:r>
            <w:r>
              <w:rPr>
                <w:b/>
                <w:sz w:val="24"/>
              </w:rPr>
              <w:t>COST</w:t>
            </w:r>
            <w:r>
              <w:rPr>
                <w:b/>
                <w:spacing w:val="-4"/>
                <w:sz w:val="24"/>
              </w:rPr>
              <w:t xml:space="preserve"> </w:t>
            </w:r>
            <w:r>
              <w:rPr>
                <w:b/>
                <w:sz w:val="24"/>
              </w:rPr>
              <w:t>OF</w:t>
            </w:r>
            <w:r>
              <w:rPr>
                <w:b/>
                <w:spacing w:val="1"/>
                <w:sz w:val="24"/>
              </w:rPr>
              <w:t xml:space="preserve"> </w:t>
            </w:r>
            <w:r>
              <w:rPr>
                <w:b/>
                <w:sz w:val="24"/>
              </w:rPr>
              <w:t>C13</w:t>
            </w:r>
          </w:p>
        </w:tc>
        <w:tc>
          <w:tcPr>
            <w:tcW w:w="3228" w:type="dxa"/>
            <w:gridSpan w:val="2"/>
            <w:shd w:val="clear" w:color="auto" w:fill="F7C9AC"/>
          </w:tcPr>
          <w:p w14:paraId="7E1C8665" w14:textId="77777777" w:rsidR="00796D6C" w:rsidRDefault="00796D6C" w:rsidP="00796D6C">
            <w:pPr>
              <w:pStyle w:val="TableParagraph"/>
              <w:tabs>
                <w:tab w:val="left" w:pos="3197"/>
              </w:tabs>
              <w:spacing w:before="182"/>
              <w:ind w:left="40"/>
              <w:rPr>
                <w:rFonts w:ascii="Times New Roman" w:hAnsi="Times New Roman"/>
                <w:sz w:val="20"/>
              </w:rPr>
            </w:pPr>
            <w:r>
              <w:rPr>
                <w:b/>
                <w:spacing w:val="-10"/>
                <w:sz w:val="20"/>
              </w:rPr>
              <w:t>€</w:t>
            </w:r>
            <w:r>
              <w:rPr>
                <w:rFonts w:ascii="Times New Roman" w:hAnsi="Times New Roman"/>
                <w:sz w:val="20"/>
                <w:u w:val="single"/>
              </w:rPr>
              <w:tab/>
            </w:r>
          </w:p>
        </w:tc>
      </w:tr>
    </w:tbl>
    <w:p w14:paraId="2BE3F440" w14:textId="77777777" w:rsidR="00F60486" w:rsidRDefault="00F60486">
      <w:pPr>
        <w:rPr>
          <w:rFonts w:ascii="Times New Roman" w:hAnsi="Times New Roman"/>
          <w:sz w:val="20"/>
        </w:rPr>
        <w:sectPr w:rsidR="00F60486" w:rsidSect="00BF3251">
          <w:pgSz w:w="11900" w:h="16850"/>
          <w:pgMar w:top="1600" w:right="580" w:bottom="1060" w:left="460" w:header="516" w:footer="871"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BA39D9" w14:paraId="2721314A" w14:textId="77777777" w:rsidTr="00146D77">
        <w:trPr>
          <w:trHeight w:val="460"/>
        </w:trPr>
        <w:tc>
          <w:tcPr>
            <w:tcW w:w="10480" w:type="dxa"/>
            <w:gridSpan w:val="6"/>
            <w:shd w:val="clear" w:color="auto" w:fill="F4AF83"/>
          </w:tcPr>
          <w:p w14:paraId="210DBD3B" w14:textId="45C61890" w:rsidR="00BA39D9" w:rsidRDefault="00BA39D9" w:rsidP="00BB036C">
            <w:pPr>
              <w:pStyle w:val="TableParagraph"/>
              <w:spacing w:before="89"/>
              <w:ind w:left="8" w:right="6"/>
              <w:jc w:val="center"/>
              <w:rPr>
                <w:b/>
                <w:sz w:val="24"/>
              </w:rPr>
            </w:pPr>
            <w:r>
              <w:rPr>
                <w:b/>
                <w:sz w:val="24"/>
              </w:rPr>
              <w:lastRenderedPageBreak/>
              <w:t>Room:</w:t>
            </w:r>
            <w:r>
              <w:rPr>
                <w:b/>
                <w:spacing w:val="-4"/>
                <w:sz w:val="24"/>
              </w:rPr>
              <w:t xml:space="preserve"> </w:t>
            </w:r>
            <w:r>
              <w:rPr>
                <w:b/>
                <w:sz w:val="24"/>
              </w:rPr>
              <w:t>D1</w:t>
            </w:r>
          </w:p>
        </w:tc>
      </w:tr>
      <w:tr w:rsidR="00BA39D9" w14:paraId="466FD9A4" w14:textId="77777777" w:rsidTr="00146D77">
        <w:trPr>
          <w:trHeight w:val="457"/>
        </w:trPr>
        <w:tc>
          <w:tcPr>
            <w:tcW w:w="10480" w:type="dxa"/>
            <w:gridSpan w:val="6"/>
            <w:shd w:val="clear" w:color="auto" w:fill="9CC2E4"/>
          </w:tcPr>
          <w:p w14:paraId="3F6CA7D8" w14:textId="77777777" w:rsidR="00BA39D9" w:rsidRDefault="00BA39D9" w:rsidP="00BB036C">
            <w:pPr>
              <w:pStyle w:val="TableParagraph"/>
              <w:spacing w:before="89"/>
              <w:ind w:left="8" w:right="6"/>
              <w:jc w:val="center"/>
              <w:rPr>
                <w:b/>
                <w:sz w:val="24"/>
              </w:rPr>
            </w:pPr>
            <w:r>
              <w:rPr>
                <w:b/>
                <w:sz w:val="24"/>
                <w:u w:val="single"/>
              </w:rPr>
              <w:t>AUDIO</w:t>
            </w:r>
            <w:r>
              <w:rPr>
                <w:b/>
                <w:spacing w:val="-7"/>
                <w:sz w:val="24"/>
                <w:u w:val="single"/>
              </w:rPr>
              <w:t xml:space="preserve"> </w:t>
            </w:r>
            <w:r>
              <w:rPr>
                <w:b/>
                <w:sz w:val="24"/>
                <w:u w:val="single"/>
              </w:rPr>
              <w:t>VISUAL</w:t>
            </w:r>
            <w:r>
              <w:rPr>
                <w:b/>
                <w:spacing w:val="-6"/>
                <w:sz w:val="24"/>
                <w:u w:val="single"/>
              </w:rPr>
              <w:t xml:space="preserve"> </w:t>
            </w:r>
            <w:r>
              <w:rPr>
                <w:b/>
                <w:spacing w:val="-2"/>
                <w:sz w:val="24"/>
                <w:u w:val="single"/>
              </w:rPr>
              <w:t>EQUIPMENT</w:t>
            </w:r>
          </w:p>
        </w:tc>
      </w:tr>
      <w:tr w:rsidR="00BA39D9" w14:paraId="7C069708" w14:textId="77777777" w:rsidTr="00146D77">
        <w:trPr>
          <w:trHeight w:val="407"/>
        </w:trPr>
        <w:tc>
          <w:tcPr>
            <w:tcW w:w="5492" w:type="dxa"/>
            <w:gridSpan w:val="2"/>
            <w:shd w:val="clear" w:color="auto" w:fill="9CC2E4"/>
          </w:tcPr>
          <w:p w14:paraId="4BFD500E" w14:textId="77777777" w:rsidR="00BA39D9" w:rsidRDefault="00BA39D9" w:rsidP="00BB036C">
            <w:pPr>
              <w:pStyle w:val="TableParagraph"/>
              <w:spacing w:before="65"/>
              <w:ind w:left="8"/>
              <w:jc w:val="center"/>
              <w:rPr>
                <w:b/>
                <w:sz w:val="24"/>
              </w:rPr>
            </w:pPr>
            <w:r>
              <w:rPr>
                <w:b/>
                <w:spacing w:val="-2"/>
                <w:sz w:val="24"/>
                <w:u w:val="single"/>
              </w:rPr>
              <w:t>DESCRIPTION</w:t>
            </w:r>
          </w:p>
        </w:tc>
        <w:tc>
          <w:tcPr>
            <w:tcW w:w="646" w:type="dxa"/>
            <w:shd w:val="clear" w:color="auto" w:fill="9CC2E4"/>
          </w:tcPr>
          <w:p w14:paraId="4FF4FD01" w14:textId="77777777" w:rsidR="00BA39D9" w:rsidRDefault="00BA39D9" w:rsidP="00BB036C">
            <w:pPr>
              <w:pStyle w:val="TableParagraph"/>
              <w:spacing w:before="65"/>
              <w:ind w:left="5"/>
              <w:jc w:val="center"/>
              <w:rPr>
                <w:b/>
                <w:sz w:val="24"/>
              </w:rPr>
            </w:pPr>
            <w:r>
              <w:rPr>
                <w:b/>
                <w:spacing w:val="-4"/>
                <w:sz w:val="24"/>
                <w:u w:val="single"/>
              </w:rPr>
              <w:t>U.M.</w:t>
            </w:r>
          </w:p>
        </w:tc>
        <w:tc>
          <w:tcPr>
            <w:tcW w:w="1114" w:type="dxa"/>
            <w:shd w:val="clear" w:color="auto" w:fill="9CC2E4"/>
          </w:tcPr>
          <w:p w14:paraId="049AF9FD" w14:textId="77777777" w:rsidR="00BA39D9" w:rsidRDefault="00BA39D9" w:rsidP="00BB036C">
            <w:pPr>
              <w:pStyle w:val="TableParagraph"/>
              <w:spacing w:before="65"/>
              <w:ind w:left="10"/>
              <w:jc w:val="center"/>
              <w:rPr>
                <w:b/>
                <w:sz w:val="24"/>
              </w:rPr>
            </w:pPr>
            <w:r>
              <w:rPr>
                <w:b/>
                <w:spacing w:val="-2"/>
                <w:sz w:val="24"/>
                <w:u w:val="single"/>
              </w:rPr>
              <w:t>Quantity</w:t>
            </w:r>
          </w:p>
        </w:tc>
        <w:tc>
          <w:tcPr>
            <w:tcW w:w="1410" w:type="dxa"/>
            <w:shd w:val="clear" w:color="auto" w:fill="9CC2E4"/>
          </w:tcPr>
          <w:p w14:paraId="48752498" w14:textId="6036C9B6" w:rsidR="00BA39D9" w:rsidRDefault="00853E82" w:rsidP="00BB036C">
            <w:pPr>
              <w:pStyle w:val="TableParagraph"/>
              <w:spacing w:before="65"/>
              <w:ind w:left="4"/>
              <w:jc w:val="center"/>
              <w:rPr>
                <w:b/>
                <w:sz w:val="24"/>
              </w:rPr>
            </w:pPr>
            <w:r>
              <w:rPr>
                <w:b/>
                <w:spacing w:val="-2"/>
                <w:sz w:val="24"/>
                <w:u w:val="single"/>
              </w:rPr>
              <w:t xml:space="preserve">Unit </w:t>
            </w:r>
            <w:r w:rsidR="00BA39D9">
              <w:rPr>
                <w:b/>
                <w:spacing w:val="-2"/>
                <w:sz w:val="24"/>
                <w:u w:val="single"/>
              </w:rPr>
              <w:t>Price</w:t>
            </w:r>
          </w:p>
        </w:tc>
        <w:tc>
          <w:tcPr>
            <w:tcW w:w="1818" w:type="dxa"/>
            <w:shd w:val="clear" w:color="auto" w:fill="9CC2E4"/>
          </w:tcPr>
          <w:p w14:paraId="5109B236" w14:textId="5249B0CD" w:rsidR="00BA39D9" w:rsidRDefault="00853E82" w:rsidP="00BB036C">
            <w:pPr>
              <w:pStyle w:val="TableParagraph"/>
              <w:spacing w:before="65"/>
              <w:jc w:val="center"/>
              <w:rPr>
                <w:b/>
                <w:sz w:val="24"/>
              </w:rPr>
            </w:pPr>
            <w:r>
              <w:rPr>
                <w:b/>
                <w:spacing w:val="-2"/>
                <w:sz w:val="24"/>
                <w:u w:val="single"/>
              </w:rPr>
              <w:t>Total Price</w:t>
            </w:r>
          </w:p>
        </w:tc>
      </w:tr>
      <w:tr w:rsidR="00EB12E8" w14:paraId="28329F17" w14:textId="77777777" w:rsidTr="004C0EFE">
        <w:trPr>
          <w:trHeight w:val="4831"/>
        </w:trPr>
        <w:tc>
          <w:tcPr>
            <w:tcW w:w="530" w:type="dxa"/>
            <w:shd w:val="clear" w:color="auto" w:fill="BCD5ED"/>
          </w:tcPr>
          <w:p w14:paraId="23DD10CF" w14:textId="77777777" w:rsidR="00EB12E8" w:rsidRDefault="00EB12E8" w:rsidP="00EB12E8">
            <w:pPr>
              <w:pStyle w:val="TableParagraph"/>
              <w:rPr>
                <w:i/>
                <w:sz w:val="20"/>
              </w:rPr>
            </w:pPr>
          </w:p>
          <w:p w14:paraId="72DA9543" w14:textId="77777777" w:rsidR="00EB12E8" w:rsidRDefault="00EB12E8" w:rsidP="00EB12E8">
            <w:pPr>
              <w:pStyle w:val="TableParagraph"/>
              <w:rPr>
                <w:i/>
                <w:sz w:val="20"/>
              </w:rPr>
            </w:pPr>
          </w:p>
          <w:p w14:paraId="469D10CB" w14:textId="77777777" w:rsidR="00EB12E8" w:rsidRDefault="00EB12E8" w:rsidP="00EB12E8">
            <w:pPr>
              <w:pStyle w:val="TableParagraph"/>
              <w:rPr>
                <w:i/>
                <w:sz w:val="20"/>
              </w:rPr>
            </w:pPr>
          </w:p>
          <w:p w14:paraId="129A137D" w14:textId="77777777" w:rsidR="00EB12E8" w:rsidRDefault="00EB12E8" w:rsidP="00EB12E8">
            <w:pPr>
              <w:pStyle w:val="TableParagraph"/>
              <w:rPr>
                <w:i/>
                <w:sz w:val="20"/>
              </w:rPr>
            </w:pPr>
          </w:p>
          <w:p w14:paraId="3BEA70C9" w14:textId="77777777" w:rsidR="00EB12E8" w:rsidRDefault="00EB12E8" w:rsidP="00EB12E8">
            <w:pPr>
              <w:pStyle w:val="TableParagraph"/>
              <w:rPr>
                <w:i/>
                <w:sz w:val="20"/>
              </w:rPr>
            </w:pPr>
          </w:p>
          <w:p w14:paraId="2BF5A8B6" w14:textId="77777777" w:rsidR="00EB12E8" w:rsidRDefault="00EB12E8" w:rsidP="00EB12E8">
            <w:pPr>
              <w:pStyle w:val="TableParagraph"/>
              <w:rPr>
                <w:i/>
                <w:sz w:val="20"/>
              </w:rPr>
            </w:pPr>
          </w:p>
          <w:p w14:paraId="0A5611DB" w14:textId="77777777" w:rsidR="00EB12E8" w:rsidRDefault="00EB12E8" w:rsidP="00EB12E8">
            <w:pPr>
              <w:pStyle w:val="TableParagraph"/>
              <w:rPr>
                <w:i/>
                <w:sz w:val="20"/>
              </w:rPr>
            </w:pPr>
          </w:p>
          <w:p w14:paraId="22F7B9D4" w14:textId="77777777" w:rsidR="00EB12E8" w:rsidRDefault="00EB12E8" w:rsidP="00EB12E8">
            <w:pPr>
              <w:pStyle w:val="TableParagraph"/>
              <w:rPr>
                <w:i/>
                <w:sz w:val="20"/>
              </w:rPr>
            </w:pPr>
          </w:p>
          <w:p w14:paraId="14A0C77F" w14:textId="77777777" w:rsidR="00EB12E8" w:rsidRDefault="00EB12E8" w:rsidP="00EB12E8">
            <w:pPr>
              <w:pStyle w:val="TableParagraph"/>
              <w:spacing w:before="229"/>
              <w:rPr>
                <w:i/>
                <w:sz w:val="20"/>
              </w:rPr>
            </w:pPr>
          </w:p>
          <w:p w14:paraId="7711FF91" w14:textId="599BC94B" w:rsidR="00EB12E8" w:rsidRDefault="00EB12E8" w:rsidP="00EB12E8">
            <w:pPr>
              <w:pStyle w:val="TableParagraph"/>
              <w:ind w:left="10" w:right="5"/>
              <w:jc w:val="center"/>
              <w:rPr>
                <w:sz w:val="20"/>
              </w:rPr>
            </w:pPr>
            <w:r>
              <w:rPr>
                <w:spacing w:val="-5"/>
                <w:sz w:val="20"/>
              </w:rPr>
              <w:t>1</w:t>
            </w:r>
          </w:p>
        </w:tc>
        <w:tc>
          <w:tcPr>
            <w:tcW w:w="4962" w:type="dxa"/>
          </w:tcPr>
          <w:p w14:paraId="088652DE" w14:textId="77777777" w:rsidR="00EB12E8" w:rsidRDefault="00EB12E8" w:rsidP="00EB12E8">
            <w:pPr>
              <w:pStyle w:val="TableParagraph"/>
              <w:rPr>
                <w:i/>
                <w:sz w:val="20"/>
              </w:rPr>
            </w:pPr>
          </w:p>
          <w:p w14:paraId="595057A3" w14:textId="77777777" w:rsidR="00EB12E8" w:rsidRPr="00F32029" w:rsidRDefault="00EB12E8" w:rsidP="00EB12E8">
            <w:pPr>
              <w:pStyle w:val="TableParagraph"/>
              <w:ind w:left="70" w:right="95"/>
              <w:rPr>
                <w:sz w:val="20"/>
              </w:rPr>
            </w:pPr>
            <w:r w:rsidRPr="00F32029">
              <w:rPr>
                <w:sz w:val="20"/>
              </w:rPr>
              <w:t>Supply of a 10x10 12G-SDI video matrix, with simultaneous support for SD, HD, and Ultra HD formats. Front control panel with 24 buttons, 2.2" display, menu control, re-clocking, Ethernet control port, and API for interfacing with control systems.</w:t>
            </w:r>
          </w:p>
          <w:p w14:paraId="7A3EF0BD" w14:textId="77777777" w:rsidR="00EB12E8" w:rsidRPr="00F32029" w:rsidRDefault="00EB12E8" w:rsidP="00EB12E8">
            <w:pPr>
              <w:pStyle w:val="TableParagraph"/>
              <w:ind w:left="70" w:right="95"/>
              <w:rPr>
                <w:sz w:val="20"/>
              </w:rPr>
            </w:pPr>
          </w:p>
          <w:p w14:paraId="5813919B" w14:textId="5BA66B69" w:rsidR="00EB12E8" w:rsidRPr="00CB17A5" w:rsidRDefault="00EB12E8" w:rsidP="00EB12E8">
            <w:pPr>
              <w:pStyle w:val="TableParagraph"/>
              <w:spacing w:before="212" w:line="230" w:lineRule="atLeast"/>
              <w:ind w:left="70" w:right="173"/>
              <w:rPr>
                <w:b/>
                <w:bCs/>
                <w:i/>
                <w:sz w:val="20"/>
              </w:rPr>
            </w:pPr>
            <w:r w:rsidRPr="00CB17A5">
              <w:rPr>
                <w:b/>
                <w:bCs/>
                <w:sz w:val="20"/>
              </w:rPr>
              <w:t xml:space="preserve">[Reference model: BLACKMAGIC </w:t>
            </w:r>
            <w:proofErr w:type="spellStart"/>
            <w:r w:rsidRPr="00CB17A5">
              <w:rPr>
                <w:b/>
                <w:bCs/>
                <w:sz w:val="20"/>
              </w:rPr>
              <w:t>Videohub</w:t>
            </w:r>
            <w:proofErr w:type="spellEnd"/>
            <w:r w:rsidRPr="00CB17A5">
              <w:rPr>
                <w:b/>
                <w:bCs/>
                <w:sz w:val="20"/>
              </w:rPr>
              <w:t xml:space="preserve"> 10x10 12G]</w:t>
            </w:r>
          </w:p>
        </w:tc>
        <w:tc>
          <w:tcPr>
            <w:tcW w:w="646" w:type="dxa"/>
          </w:tcPr>
          <w:p w14:paraId="01C5CB31" w14:textId="77777777" w:rsidR="00EB12E8" w:rsidRPr="00F32029" w:rsidRDefault="00EB12E8" w:rsidP="00EB12E8">
            <w:pPr>
              <w:pStyle w:val="TableParagraph"/>
              <w:rPr>
                <w:i/>
                <w:sz w:val="20"/>
              </w:rPr>
            </w:pPr>
          </w:p>
          <w:p w14:paraId="1C10CF26" w14:textId="77777777" w:rsidR="00EB12E8" w:rsidRPr="00F32029" w:rsidRDefault="00EB12E8" w:rsidP="00EB12E8">
            <w:pPr>
              <w:pStyle w:val="TableParagraph"/>
              <w:rPr>
                <w:i/>
                <w:sz w:val="20"/>
              </w:rPr>
            </w:pPr>
          </w:p>
          <w:p w14:paraId="4BE7AF10" w14:textId="77777777" w:rsidR="00EB12E8" w:rsidRPr="00F32029" w:rsidRDefault="00EB12E8" w:rsidP="00EB12E8">
            <w:pPr>
              <w:pStyle w:val="TableParagraph"/>
              <w:rPr>
                <w:i/>
                <w:sz w:val="20"/>
              </w:rPr>
            </w:pPr>
          </w:p>
          <w:p w14:paraId="1233C385" w14:textId="77777777" w:rsidR="00EB12E8" w:rsidRPr="00F32029" w:rsidRDefault="00EB12E8" w:rsidP="00EB12E8">
            <w:pPr>
              <w:pStyle w:val="TableParagraph"/>
              <w:rPr>
                <w:i/>
                <w:sz w:val="20"/>
              </w:rPr>
            </w:pPr>
          </w:p>
          <w:p w14:paraId="66E07C76" w14:textId="77777777" w:rsidR="00EB12E8" w:rsidRPr="00F32029" w:rsidRDefault="00EB12E8" w:rsidP="00EB12E8">
            <w:pPr>
              <w:pStyle w:val="TableParagraph"/>
              <w:rPr>
                <w:i/>
                <w:sz w:val="20"/>
              </w:rPr>
            </w:pPr>
          </w:p>
          <w:p w14:paraId="4D13AF15" w14:textId="77777777" w:rsidR="00EB12E8" w:rsidRPr="00F32029" w:rsidRDefault="00EB12E8" w:rsidP="00EB12E8">
            <w:pPr>
              <w:pStyle w:val="TableParagraph"/>
              <w:rPr>
                <w:i/>
                <w:sz w:val="20"/>
              </w:rPr>
            </w:pPr>
          </w:p>
          <w:p w14:paraId="073087E8" w14:textId="77777777" w:rsidR="00EB12E8" w:rsidRPr="00F32029" w:rsidRDefault="00EB12E8" w:rsidP="00EB12E8">
            <w:pPr>
              <w:pStyle w:val="TableParagraph"/>
              <w:rPr>
                <w:i/>
                <w:sz w:val="20"/>
              </w:rPr>
            </w:pPr>
          </w:p>
          <w:p w14:paraId="6BDA8980" w14:textId="77777777" w:rsidR="00EB12E8" w:rsidRPr="00F32029" w:rsidRDefault="00EB12E8" w:rsidP="00EB12E8">
            <w:pPr>
              <w:pStyle w:val="TableParagraph"/>
              <w:rPr>
                <w:i/>
                <w:sz w:val="20"/>
              </w:rPr>
            </w:pPr>
          </w:p>
          <w:p w14:paraId="39D9D283" w14:textId="77777777" w:rsidR="00EB12E8" w:rsidRPr="00F32029" w:rsidRDefault="00EB12E8" w:rsidP="00EB12E8">
            <w:pPr>
              <w:pStyle w:val="TableParagraph"/>
              <w:spacing w:before="229"/>
              <w:rPr>
                <w:i/>
                <w:sz w:val="20"/>
              </w:rPr>
            </w:pPr>
          </w:p>
          <w:p w14:paraId="746DAB5A" w14:textId="77777777" w:rsidR="00EB12E8" w:rsidRDefault="00EB12E8" w:rsidP="00EB12E8">
            <w:pPr>
              <w:pStyle w:val="TableParagraph"/>
              <w:ind w:left="5" w:right="2"/>
              <w:jc w:val="center"/>
              <w:rPr>
                <w:sz w:val="20"/>
              </w:rPr>
            </w:pPr>
            <w:r>
              <w:rPr>
                <w:spacing w:val="-10"/>
                <w:sz w:val="20"/>
              </w:rPr>
              <w:t>n</w:t>
            </w:r>
          </w:p>
        </w:tc>
        <w:tc>
          <w:tcPr>
            <w:tcW w:w="1114" w:type="dxa"/>
          </w:tcPr>
          <w:p w14:paraId="2E538BA4" w14:textId="77777777" w:rsidR="00EB12E8" w:rsidRDefault="00EB12E8" w:rsidP="00EB12E8">
            <w:pPr>
              <w:pStyle w:val="TableParagraph"/>
              <w:rPr>
                <w:i/>
                <w:sz w:val="20"/>
              </w:rPr>
            </w:pPr>
          </w:p>
          <w:p w14:paraId="5620D470" w14:textId="77777777" w:rsidR="00EB12E8" w:rsidRDefault="00EB12E8" w:rsidP="00EB12E8">
            <w:pPr>
              <w:pStyle w:val="TableParagraph"/>
              <w:rPr>
                <w:i/>
                <w:sz w:val="20"/>
              </w:rPr>
            </w:pPr>
          </w:p>
          <w:p w14:paraId="4482BFED" w14:textId="77777777" w:rsidR="00EB12E8" w:rsidRDefault="00EB12E8" w:rsidP="00EB12E8">
            <w:pPr>
              <w:pStyle w:val="TableParagraph"/>
              <w:rPr>
                <w:i/>
                <w:sz w:val="20"/>
              </w:rPr>
            </w:pPr>
          </w:p>
          <w:p w14:paraId="6709CEDF" w14:textId="77777777" w:rsidR="00EB12E8" w:rsidRDefault="00EB12E8" w:rsidP="00EB12E8">
            <w:pPr>
              <w:pStyle w:val="TableParagraph"/>
              <w:rPr>
                <w:i/>
                <w:sz w:val="20"/>
              </w:rPr>
            </w:pPr>
          </w:p>
          <w:p w14:paraId="7E5230CD" w14:textId="77777777" w:rsidR="00EB12E8" w:rsidRDefault="00EB12E8" w:rsidP="00EB12E8">
            <w:pPr>
              <w:pStyle w:val="TableParagraph"/>
              <w:rPr>
                <w:i/>
                <w:sz w:val="20"/>
              </w:rPr>
            </w:pPr>
          </w:p>
          <w:p w14:paraId="322728FA" w14:textId="77777777" w:rsidR="00EB12E8" w:rsidRDefault="00EB12E8" w:rsidP="00EB12E8">
            <w:pPr>
              <w:pStyle w:val="TableParagraph"/>
              <w:rPr>
                <w:i/>
                <w:sz w:val="20"/>
              </w:rPr>
            </w:pPr>
          </w:p>
          <w:p w14:paraId="235BC614" w14:textId="77777777" w:rsidR="00EB12E8" w:rsidRDefault="00EB12E8" w:rsidP="00EB12E8">
            <w:pPr>
              <w:pStyle w:val="TableParagraph"/>
              <w:rPr>
                <w:i/>
                <w:sz w:val="20"/>
              </w:rPr>
            </w:pPr>
          </w:p>
          <w:p w14:paraId="12CABD24" w14:textId="77777777" w:rsidR="00EB12E8" w:rsidRDefault="00EB12E8" w:rsidP="00EB12E8">
            <w:pPr>
              <w:pStyle w:val="TableParagraph"/>
              <w:rPr>
                <w:i/>
                <w:sz w:val="20"/>
              </w:rPr>
            </w:pPr>
          </w:p>
          <w:p w14:paraId="06C6D9AF" w14:textId="77777777" w:rsidR="00EB12E8" w:rsidRDefault="00EB12E8" w:rsidP="00EB12E8">
            <w:pPr>
              <w:pStyle w:val="TableParagraph"/>
              <w:spacing w:before="229"/>
              <w:rPr>
                <w:i/>
                <w:sz w:val="20"/>
              </w:rPr>
            </w:pPr>
          </w:p>
          <w:p w14:paraId="1599CC9E" w14:textId="77777777" w:rsidR="00EB12E8" w:rsidRDefault="00EB12E8" w:rsidP="00EB12E8">
            <w:pPr>
              <w:pStyle w:val="TableParagraph"/>
              <w:ind w:left="10" w:right="1"/>
              <w:jc w:val="center"/>
              <w:rPr>
                <w:sz w:val="20"/>
              </w:rPr>
            </w:pPr>
            <w:r>
              <w:rPr>
                <w:spacing w:val="-10"/>
                <w:sz w:val="20"/>
              </w:rPr>
              <w:t>1</w:t>
            </w:r>
          </w:p>
        </w:tc>
        <w:tc>
          <w:tcPr>
            <w:tcW w:w="1410" w:type="dxa"/>
            <w:vAlign w:val="center"/>
          </w:tcPr>
          <w:p w14:paraId="45E63F09" w14:textId="077C9F44" w:rsidR="00EB12E8" w:rsidRPr="008A01DB" w:rsidRDefault="00EB12E8" w:rsidP="00EB12E8">
            <w:pPr>
              <w:rPr>
                <w:rFonts w:ascii="Times New Roman" w:hAnsi="Times New Roman"/>
                <w:bCs/>
              </w:rPr>
            </w:pPr>
            <w:r w:rsidRPr="008A01DB">
              <w:rPr>
                <w:bCs/>
                <w:spacing w:val="-10"/>
              </w:rPr>
              <w:t>€___________</w:t>
            </w:r>
          </w:p>
        </w:tc>
        <w:tc>
          <w:tcPr>
            <w:tcW w:w="1818" w:type="dxa"/>
            <w:vAlign w:val="center"/>
          </w:tcPr>
          <w:p w14:paraId="445C68F0" w14:textId="5E6C5F5E" w:rsidR="00EB12E8" w:rsidRPr="008A01DB" w:rsidRDefault="00EB12E8" w:rsidP="00EB12E8">
            <w:pPr>
              <w:rPr>
                <w:rFonts w:ascii="Times New Roman" w:hAnsi="Times New Roman"/>
                <w:bCs/>
              </w:rPr>
            </w:pPr>
            <w:r w:rsidRPr="008A01DB">
              <w:rPr>
                <w:bCs/>
                <w:spacing w:val="-10"/>
              </w:rPr>
              <w:t>€_______________</w:t>
            </w:r>
          </w:p>
        </w:tc>
      </w:tr>
      <w:tr w:rsidR="00EB12E8" w14:paraId="44B6AFC6" w14:textId="77777777" w:rsidTr="004C0EFE">
        <w:trPr>
          <w:trHeight w:val="1516"/>
        </w:trPr>
        <w:tc>
          <w:tcPr>
            <w:tcW w:w="530" w:type="dxa"/>
            <w:shd w:val="clear" w:color="auto" w:fill="BCD5ED"/>
          </w:tcPr>
          <w:p w14:paraId="390DECBA" w14:textId="77777777" w:rsidR="00EB12E8" w:rsidRDefault="00EB12E8" w:rsidP="00EB12E8">
            <w:pPr>
              <w:pStyle w:val="TableParagraph"/>
              <w:rPr>
                <w:i/>
                <w:sz w:val="20"/>
              </w:rPr>
            </w:pPr>
          </w:p>
          <w:p w14:paraId="663F7E53" w14:textId="77777777" w:rsidR="00EB12E8" w:rsidRDefault="00EB12E8" w:rsidP="00EB12E8">
            <w:pPr>
              <w:pStyle w:val="TableParagraph"/>
              <w:spacing w:before="182"/>
              <w:rPr>
                <w:i/>
                <w:sz w:val="20"/>
              </w:rPr>
            </w:pPr>
          </w:p>
          <w:p w14:paraId="2CDE1F6E" w14:textId="72919F0C" w:rsidR="00EB12E8" w:rsidRDefault="00EB12E8" w:rsidP="00EB12E8">
            <w:pPr>
              <w:pStyle w:val="TableParagraph"/>
              <w:ind w:left="10" w:right="5"/>
              <w:jc w:val="center"/>
              <w:rPr>
                <w:sz w:val="20"/>
              </w:rPr>
            </w:pPr>
            <w:r>
              <w:rPr>
                <w:spacing w:val="-5"/>
                <w:sz w:val="20"/>
              </w:rPr>
              <w:t>2</w:t>
            </w:r>
          </w:p>
        </w:tc>
        <w:tc>
          <w:tcPr>
            <w:tcW w:w="4962" w:type="dxa"/>
          </w:tcPr>
          <w:p w14:paraId="4376797D" w14:textId="77777777" w:rsidR="00EB12E8" w:rsidRPr="00E66743" w:rsidRDefault="00EB12E8" w:rsidP="00EB12E8">
            <w:pPr>
              <w:pStyle w:val="TableParagraph"/>
              <w:spacing w:before="66"/>
              <w:ind w:left="70" w:right="260"/>
              <w:jc w:val="both"/>
              <w:rPr>
                <w:sz w:val="20"/>
              </w:rPr>
            </w:pPr>
            <w:r w:rsidRPr="00E66743">
              <w:rPr>
                <w:sz w:val="20"/>
              </w:rPr>
              <w:t>PTZ 12X Full-HD USB, IP camera. Tracking modes: Presenter, Zone Mode, Hybrid Mode. 12X optical zoom. HFOV: from 76.5° (Wide) to 6.8° (Tele). Pan: ±170°, Tilt: ±90°. 2D/3D Noise Reduction. Compression: H.264, MJPEG. Outputs: USB, IP. Supports RTSP, RTMP protocols. Supports VISCA Over IP protocols. Includes remote control, power adapter. Dimensions: 158.8 x 200.0 x 162.2 mm. Wall mounting bracket included in the supply.</w:t>
            </w:r>
          </w:p>
          <w:p w14:paraId="331F854E" w14:textId="77777777" w:rsidR="00EB12E8" w:rsidRPr="00E66743" w:rsidRDefault="00EB12E8" w:rsidP="00EB12E8">
            <w:pPr>
              <w:pStyle w:val="TableParagraph"/>
              <w:spacing w:before="66"/>
              <w:ind w:left="70" w:right="260"/>
              <w:jc w:val="both"/>
              <w:rPr>
                <w:sz w:val="20"/>
              </w:rPr>
            </w:pPr>
          </w:p>
          <w:p w14:paraId="70C48554" w14:textId="5B49D375" w:rsidR="00EB12E8" w:rsidRPr="00CB17A5" w:rsidRDefault="00EB12E8" w:rsidP="00EB12E8">
            <w:pPr>
              <w:pStyle w:val="TableParagraph"/>
              <w:ind w:left="70" w:right="95"/>
              <w:rPr>
                <w:b/>
                <w:bCs/>
                <w:i/>
                <w:sz w:val="20"/>
                <w:lang w:val="it-IT"/>
              </w:rPr>
            </w:pPr>
            <w:r w:rsidRPr="00CB17A5">
              <w:rPr>
                <w:b/>
                <w:bCs/>
                <w:sz w:val="20"/>
              </w:rPr>
              <w:t>[Reference model: AVER DL30]</w:t>
            </w:r>
          </w:p>
        </w:tc>
        <w:tc>
          <w:tcPr>
            <w:tcW w:w="646" w:type="dxa"/>
          </w:tcPr>
          <w:p w14:paraId="3E3BDD14" w14:textId="77777777" w:rsidR="00EB12E8" w:rsidRPr="003E6E35" w:rsidRDefault="00EB12E8" w:rsidP="00EB12E8">
            <w:pPr>
              <w:pStyle w:val="TableParagraph"/>
              <w:rPr>
                <w:i/>
                <w:sz w:val="20"/>
                <w:lang w:val="it-IT"/>
              </w:rPr>
            </w:pPr>
          </w:p>
          <w:p w14:paraId="199D21F5" w14:textId="77777777" w:rsidR="00EB12E8" w:rsidRPr="003E6E35" w:rsidRDefault="00EB12E8" w:rsidP="00EB12E8">
            <w:pPr>
              <w:pStyle w:val="TableParagraph"/>
              <w:spacing w:before="182"/>
              <w:rPr>
                <w:i/>
                <w:sz w:val="20"/>
                <w:lang w:val="it-IT"/>
              </w:rPr>
            </w:pPr>
          </w:p>
          <w:p w14:paraId="3C2C77BD" w14:textId="77777777" w:rsidR="00EB12E8" w:rsidRDefault="00EB12E8" w:rsidP="00EB12E8">
            <w:pPr>
              <w:pStyle w:val="TableParagraph"/>
              <w:ind w:left="5" w:right="2"/>
              <w:jc w:val="center"/>
              <w:rPr>
                <w:sz w:val="20"/>
              </w:rPr>
            </w:pPr>
            <w:r>
              <w:rPr>
                <w:spacing w:val="-10"/>
                <w:sz w:val="20"/>
              </w:rPr>
              <w:t>n</w:t>
            </w:r>
          </w:p>
        </w:tc>
        <w:tc>
          <w:tcPr>
            <w:tcW w:w="1114" w:type="dxa"/>
          </w:tcPr>
          <w:p w14:paraId="10FA6F4B" w14:textId="77777777" w:rsidR="00EB12E8" w:rsidRDefault="00EB12E8" w:rsidP="00EB12E8">
            <w:pPr>
              <w:pStyle w:val="TableParagraph"/>
              <w:rPr>
                <w:i/>
                <w:sz w:val="20"/>
              </w:rPr>
            </w:pPr>
          </w:p>
          <w:p w14:paraId="728C5DB8" w14:textId="77777777" w:rsidR="00EB12E8" w:rsidRDefault="00EB12E8" w:rsidP="00EB12E8">
            <w:pPr>
              <w:pStyle w:val="TableParagraph"/>
              <w:spacing w:before="182"/>
              <w:rPr>
                <w:i/>
                <w:sz w:val="20"/>
              </w:rPr>
            </w:pPr>
          </w:p>
          <w:p w14:paraId="0DF45502" w14:textId="4355B894" w:rsidR="00EB12E8" w:rsidRDefault="00EB12E8" w:rsidP="00EB12E8">
            <w:pPr>
              <w:pStyle w:val="TableParagraph"/>
              <w:ind w:left="10" w:right="1"/>
              <w:jc w:val="center"/>
              <w:rPr>
                <w:sz w:val="20"/>
              </w:rPr>
            </w:pPr>
            <w:r>
              <w:rPr>
                <w:spacing w:val="-10"/>
                <w:sz w:val="20"/>
              </w:rPr>
              <w:t>2</w:t>
            </w:r>
          </w:p>
        </w:tc>
        <w:tc>
          <w:tcPr>
            <w:tcW w:w="1410" w:type="dxa"/>
            <w:vAlign w:val="center"/>
          </w:tcPr>
          <w:p w14:paraId="2A015EAB" w14:textId="7DEAD4D3" w:rsidR="00EB12E8" w:rsidRPr="008A01DB" w:rsidRDefault="00EB12E8" w:rsidP="00EB12E8">
            <w:pPr>
              <w:rPr>
                <w:rFonts w:ascii="Times New Roman" w:hAnsi="Times New Roman"/>
                <w:bCs/>
              </w:rPr>
            </w:pPr>
            <w:r w:rsidRPr="008A01DB">
              <w:rPr>
                <w:bCs/>
                <w:spacing w:val="-10"/>
              </w:rPr>
              <w:t>€___________</w:t>
            </w:r>
          </w:p>
        </w:tc>
        <w:tc>
          <w:tcPr>
            <w:tcW w:w="1818" w:type="dxa"/>
            <w:vAlign w:val="center"/>
          </w:tcPr>
          <w:p w14:paraId="0C7D79CF" w14:textId="7ED01EED" w:rsidR="00EB12E8" w:rsidRPr="008A01DB" w:rsidRDefault="00EB12E8" w:rsidP="00EB12E8">
            <w:pPr>
              <w:rPr>
                <w:rFonts w:ascii="Times New Roman" w:hAnsi="Times New Roman"/>
                <w:bCs/>
              </w:rPr>
            </w:pPr>
            <w:r w:rsidRPr="008A01DB">
              <w:rPr>
                <w:bCs/>
                <w:spacing w:val="-10"/>
              </w:rPr>
              <w:t>€_______________</w:t>
            </w:r>
          </w:p>
        </w:tc>
      </w:tr>
      <w:tr w:rsidR="003C3709" w14:paraId="5D537FC9" w14:textId="77777777" w:rsidTr="003C3709">
        <w:trPr>
          <w:trHeight w:val="1516"/>
        </w:trPr>
        <w:tc>
          <w:tcPr>
            <w:tcW w:w="530" w:type="dxa"/>
            <w:shd w:val="clear" w:color="auto" w:fill="BCD5ED"/>
            <w:vAlign w:val="center"/>
          </w:tcPr>
          <w:p w14:paraId="59B57B01" w14:textId="578F891E" w:rsidR="003C3709" w:rsidRPr="00D52C40" w:rsidRDefault="003C3709" w:rsidP="003C3709">
            <w:pPr>
              <w:pStyle w:val="TableParagraph"/>
              <w:jc w:val="center"/>
              <w:rPr>
                <w:iCs/>
                <w:sz w:val="20"/>
              </w:rPr>
            </w:pPr>
            <w:r w:rsidRPr="00D52C40">
              <w:rPr>
                <w:iCs/>
                <w:sz w:val="20"/>
              </w:rPr>
              <w:t>3</w:t>
            </w:r>
          </w:p>
        </w:tc>
        <w:tc>
          <w:tcPr>
            <w:tcW w:w="4962" w:type="dxa"/>
          </w:tcPr>
          <w:p w14:paraId="2D27F132" w14:textId="77777777" w:rsidR="003C3709" w:rsidRPr="00444FE8" w:rsidRDefault="003C3709" w:rsidP="003C3709">
            <w:pPr>
              <w:pStyle w:val="TableParagraph"/>
              <w:spacing w:before="66"/>
              <w:ind w:left="70" w:right="260"/>
              <w:jc w:val="both"/>
              <w:rPr>
                <w:sz w:val="20"/>
              </w:rPr>
            </w:pPr>
            <w:r w:rsidRPr="00444FE8">
              <w:rPr>
                <w:sz w:val="20"/>
              </w:rPr>
              <w:t xml:space="preserve">75" Monitor, AG Glass Treatment, Matte Finish, 3840 x 2160 (8.3 megapixels 4K UHD), Static Contrast Ratio 1200:1, Viewing Angle: 178°H/178°V, Brightness 500 cd/m². Inputs: HDMI x 3, DisplayPort x 1, DVI x 1. Outputs: DisplayPort x 1. Integrated Software: Android 11 OS, </w:t>
            </w:r>
            <w:proofErr w:type="spellStart"/>
            <w:r w:rsidRPr="00444FE8">
              <w:rPr>
                <w:sz w:val="20"/>
              </w:rPr>
              <w:t>iiSignage</w:t>
            </w:r>
            <w:proofErr w:type="spellEnd"/>
            <w:r w:rsidRPr="00444FE8">
              <w:rPr>
                <w:sz w:val="20"/>
              </w:rPr>
              <w:t xml:space="preserve">, </w:t>
            </w:r>
            <w:proofErr w:type="spellStart"/>
            <w:r w:rsidRPr="00444FE8">
              <w:rPr>
                <w:sz w:val="20"/>
              </w:rPr>
              <w:t>FailOver</w:t>
            </w:r>
            <w:proofErr w:type="spellEnd"/>
            <w:r w:rsidRPr="00444FE8">
              <w:rPr>
                <w:sz w:val="20"/>
              </w:rPr>
              <w:t xml:space="preserve">, </w:t>
            </w:r>
            <w:proofErr w:type="spellStart"/>
            <w:r w:rsidRPr="00444FE8">
              <w:rPr>
                <w:sz w:val="20"/>
              </w:rPr>
              <w:t>EShare</w:t>
            </w:r>
            <w:proofErr w:type="spellEnd"/>
            <w:r w:rsidRPr="00444FE8">
              <w:rPr>
                <w:sz w:val="20"/>
              </w:rPr>
              <w:t>. Comes with a suitable bracket for installation type.</w:t>
            </w:r>
          </w:p>
          <w:p w14:paraId="705CC4DB" w14:textId="77777777" w:rsidR="003C3709" w:rsidRPr="00444FE8" w:rsidRDefault="003C3709" w:rsidP="003C3709">
            <w:pPr>
              <w:pStyle w:val="TableParagraph"/>
              <w:spacing w:before="66"/>
              <w:ind w:left="70" w:right="260"/>
              <w:jc w:val="both"/>
              <w:rPr>
                <w:sz w:val="20"/>
              </w:rPr>
            </w:pPr>
          </w:p>
          <w:p w14:paraId="223CCDED" w14:textId="31F90084" w:rsidR="003C3709" w:rsidRPr="00444FE8" w:rsidRDefault="003C3709" w:rsidP="003C3709">
            <w:pPr>
              <w:pStyle w:val="TableParagraph"/>
              <w:spacing w:before="66"/>
              <w:ind w:left="70" w:right="260"/>
              <w:jc w:val="both"/>
              <w:rPr>
                <w:b/>
                <w:bCs/>
                <w:sz w:val="20"/>
                <w:lang w:val="it-IT"/>
              </w:rPr>
            </w:pPr>
            <w:r w:rsidRPr="00444FE8">
              <w:rPr>
                <w:b/>
                <w:bCs/>
                <w:sz w:val="20"/>
                <w:lang w:val="it-IT"/>
              </w:rPr>
              <w:t>[Reference Model: iiYama LH7554UHS-B1AG]</w:t>
            </w:r>
          </w:p>
        </w:tc>
        <w:tc>
          <w:tcPr>
            <w:tcW w:w="646" w:type="dxa"/>
            <w:vAlign w:val="center"/>
          </w:tcPr>
          <w:p w14:paraId="11B4BA8B" w14:textId="2B8F8595" w:rsidR="003C3709" w:rsidRPr="00687383" w:rsidRDefault="003C3709" w:rsidP="003C3709">
            <w:pPr>
              <w:pStyle w:val="TableParagraph"/>
              <w:jc w:val="center"/>
              <w:rPr>
                <w:i/>
                <w:sz w:val="20"/>
                <w:lang w:val="it-IT"/>
              </w:rPr>
            </w:pPr>
            <w:r w:rsidRPr="00A96323">
              <w:rPr>
                <w:spacing w:val="-10"/>
                <w:sz w:val="20"/>
              </w:rPr>
              <w:t>n</w:t>
            </w:r>
          </w:p>
        </w:tc>
        <w:tc>
          <w:tcPr>
            <w:tcW w:w="1114" w:type="dxa"/>
            <w:vAlign w:val="center"/>
          </w:tcPr>
          <w:p w14:paraId="5D6517DF" w14:textId="78FA9E64" w:rsidR="003C3709" w:rsidRPr="003C3709" w:rsidRDefault="003C3709" w:rsidP="003C3709">
            <w:pPr>
              <w:pStyle w:val="TableParagraph"/>
              <w:jc w:val="center"/>
              <w:rPr>
                <w:iCs/>
                <w:sz w:val="20"/>
              </w:rPr>
            </w:pPr>
            <w:r w:rsidRPr="003C3709">
              <w:rPr>
                <w:iCs/>
                <w:sz w:val="20"/>
              </w:rPr>
              <w:t>2</w:t>
            </w:r>
          </w:p>
        </w:tc>
        <w:tc>
          <w:tcPr>
            <w:tcW w:w="1410" w:type="dxa"/>
            <w:vAlign w:val="center"/>
          </w:tcPr>
          <w:p w14:paraId="0A51BAC1" w14:textId="113F6E20" w:rsidR="003C3709" w:rsidRPr="008A01DB" w:rsidRDefault="003C3709" w:rsidP="003C3709">
            <w:pPr>
              <w:rPr>
                <w:bCs/>
              </w:rPr>
            </w:pPr>
            <w:r w:rsidRPr="008A01DB">
              <w:rPr>
                <w:bCs/>
                <w:spacing w:val="-10"/>
              </w:rPr>
              <w:t>€___________</w:t>
            </w:r>
          </w:p>
        </w:tc>
        <w:tc>
          <w:tcPr>
            <w:tcW w:w="1818" w:type="dxa"/>
            <w:vAlign w:val="center"/>
          </w:tcPr>
          <w:p w14:paraId="7C763170" w14:textId="49707733" w:rsidR="003C3709" w:rsidRPr="008A01DB" w:rsidRDefault="003C3709" w:rsidP="003C3709">
            <w:pPr>
              <w:rPr>
                <w:bCs/>
              </w:rPr>
            </w:pPr>
            <w:r w:rsidRPr="008A01DB">
              <w:rPr>
                <w:bCs/>
                <w:spacing w:val="-10"/>
              </w:rPr>
              <w:t>€_______________</w:t>
            </w:r>
          </w:p>
        </w:tc>
      </w:tr>
      <w:tr w:rsidR="003C3709" w:rsidRPr="00687383" w14:paraId="76AA5901" w14:textId="77777777" w:rsidTr="003C3709">
        <w:trPr>
          <w:trHeight w:val="1516"/>
        </w:trPr>
        <w:tc>
          <w:tcPr>
            <w:tcW w:w="530" w:type="dxa"/>
            <w:shd w:val="clear" w:color="auto" w:fill="BCD5ED"/>
            <w:vAlign w:val="center"/>
          </w:tcPr>
          <w:p w14:paraId="43FC90F2" w14:textId="388C242F" w:rsidR="003C3709" w:rsidRPr="00D52C40" w:rsidRDefault="003C3709" w:rsidP="003C3709">
            <w:pPr>
              <w:pStyle w:val="TableParagraph"/>
              <w:jc w:val="center"/>
              <w:rPr>
                <w:iCs/>
                <w:sz w:val="20"/>
              </w:rPr>
            </w:pPr>
            <w:r w:rsidRPr="00D52C40">
              <w:rPr>
                <w:iCs/>
                <w:sz w:val="20"/>
              </w:rPr>
              <w:t>4</w:t>
            </w:r>
          </w:p>
        </w:tc>
        <w:tc>
          <w:tcPr>
            <w:tcW w:w="4962" w:type="dxa"/>
          </w:tcPr>
          <w:p w14:paraId="1791AD28" w14:textId="77777777" w:rsidR="003C3709" w:rsidRPr="006A40E8" w:rsidRDefault="003C3709" w:rsidP="003C3709">
            <w:pPr>
              <w:pStyle w:val="TableParagraph"/>
              <w:spacing w:before="66"/>
              <w:ind w:left="70" w:right="260"/>
              <w:jc w:val="both"/>
              <w:rPr>
                <w:sz w:val="20"/>
              </w:rPr>
            </w:pPr>
            <w:r w:rsidRPr="006A40E8">
              <w:rPr>
                <w:sz w:val="20"/>
              </w:rPr>
              <w:t xml:space="preserve">Interactive Touch Monitor 75”, Anti-reflective Treatment, Glossy Matte Surface, 3840 x 2160 (8.3 megapixels 4K UHD), Static Contrast Ratio 5000:1, Viewing Angle: 178°H/178°V, Brightness 435 cd/m², </w:t>
            </w:r>
            <w:proofErr w:type="spellStart"/>
            <w:r w:rsidRPr="006A40E8">
              <w:rPr>
                <w:sz w:val="20"/>
              </w:rPr>
              <w:t>PureTouch</w:t>
            </w:r>
            <w:proofErr w:type="spellEnd"/>
            <w:r w:rsidRPr="006A40E8">
              <w:rPr>
                <w:sz w:val="20"/>
              </w:rPr>
              <w:t>-IR</w:t>
            </w:r>
            <w:r w:rsidRPr="006A40E8">
              <w:rPr>
                <w:rFonts w:ascii="Cambria Math" w:hAnsi="Cambria Math" w:cs="Cambria Math"/>
                <w:sz w:val="20"/>
              </w:rPr>
              <w:t>⁺</w:t>
            </w:r>
            <w:r w:rsidRPr="006A40E8">
              <w:rPr>
                <w:sz w:val="20"/>
              </w:rPr>
              <w:t xml:space="preserve"> Technology, Touch Modes: Pen, Finger, Glove (Passive Pen, opaque objects). Inputs: HDMI x 4, DisplayPort x 1, USB-C x 2. Outputs: HDMI x 1, USB-C x 1. Integrated Software: </w:t>
            </w:r>
            <w:proofErr w:type="spellStart"/>
            <w:r w:rsidRPr="006A40E8">
              <w:rPr>
                <w:sz w:val="20"/>
              </w:rPr>
              <w:t>iiWare</w:t>
            </w:r>
            <w:proofErr w:type="spellEnd"/>
            <w:r w:rsidRPr="006A40E8">
              <w:rPr>
                <w:sz w:val="20"/>
              </w:rPr>
              <w:t xml:space="preserve"> 11 (Android 13 OS), Notes, web browser, file manager, cloud drives, WPS office, wireless connection with Windows/iOS/Android devices. </w:t>
            </w:r>
            <w:r w:rsidRPr="006A40E8">
              <w:rPr>
                <w:sz w:val="20"/>
              </w:rPr>
              <w:lastRenderedPageBreak/>
              <w:t>Comes with a suitable bracket for installation type.</w:t>
            </w:r>
          </w:p>
          <w:p w14:paraId="4AAC908D" w14:textId="77777777" w:rsidR="003C3709" w:rsidRPr="006A40E8" w:rsidRDefault="003C3709" w:rsidP="003C3709">
            <w:pPr>
              <w:pStyle w:val="TableParagraph"/>
              <w:spacing w:before="66"/>
              <w:ind w:left="70" w:right="260"/>
              <w:jc w:val="both"/>
              <w:rPr>
                <w:sz w:val="20"/>
              </w:rPr>
            </w:pPr>
          </w:p>
          <w:p w14:paraId="4B515A45" w14:textId="593253D4" w:rsidR="003C3709" w:rsidRPr="006A40E8" w:rsidRDefault="003C3709" w:rsidP="003C3709">
            <w:pPr>
              <w:pStyle w:val="TableParagraph"/>
              <w:spacing w:before="66"/>
              <w:ind w:left="70" w:right="260"/>
              <w:jc w:val="both"/>
              <w:rPr>
                <w:b/>
                <w:bCs/>
                <w:sz w:val="20"/>
              </w:rPr>
            </w:pPr>
            <w:r w:rsidRPr="006A40E8">
              <w:rPr>
                <w:b/>
                <w:bCs/>
                <w:sz w:val="20"/>
              </w:rPr>
              <w:t xml:space="preserve">[Reference Model: </w:t>
            </w:r>
            <w:proofErr w:type="spellStart"/>
            <w:r w:rsidRPr="006A40E8">
              <w:rPr>
                <w:b/>
                <w:bCs/>
                <w:sz w:val="20"/>
              </w:rPr>
              <w:t>iiYama</w:t>
            </w:r>
            <w:proofErr w:type="spellEnd"/>
            <w:r w:rsidRPr="006A40E8">
              <w:rPr>
                <w:b/>
                <w:bCs/>
                <w:sz w:val="20"/>
              </w:rPr>
              <w:t xml:space="preserve"> TE7514MIS-B1AG]</w:t>
            </w:r>
          </w:p>
        </w:tc>
        <w:tc>
          <w:tcPr>
            <w:tcW w:w="646" w:type="dxa"/>
            <w:vAlign w:val="center"/>
          </w:tcPr>
          <w:p w14:paraId="0B00F86A" w14:textId="3C046139" w:rsidR="003C3709" w:rsidRPr="006A40E8" w:rsidRDefault="003C3709" w:rsidP="003C3709">
            <w:pPr>
              <w:pStyle w:val="TableParagraph"/>
              <w:jc w:val="center"/>
              <w:rPr>
                <w:i/>
                <w:sz w:val="20"/>
              </w:rPr>
            </w:pPr>
            <w:r w:rsidRPr="00A96323">
              <w:rPr>
                <w:spacing w:val="-10"/>
                <w:sz w:val="20"/>
              </w:rPr>
              <w:lastRenderedPageBreak/>
              <w:t>n</w:t>
            </w:r>
          </w:p>
        </w:tc>
        <w:tc>
          <w:tcPr>
            <w:tcW w:w="1114" w:type="dxa"/>
            <w:vAlign w:val="center"/>
          </w:tcPr>
          <w:p w14:paraId="3F46AAD6" w14:textId="7F389ECC" w:rsidR="003C3709" w:rsidRPr="003C3709" w:rsidRDefault="003C3709" w:rsidP="003C3709">
            <w:pPr>
              <w:pStyle w:val="TableParagraph"/>
              <w:jc w:val="center"/>
              <w:rPr>
                <w:iCs/>
                <w:sz w:val="20"/>
                <w:lang w:val="it-IT"/>
              </w:rPr>
            </w:pPr>
            <w:r w:rsidRPr="003C3709">
              <w:rPr>
                <w:iCs/>
                <w:sz w:val="20"/>
                <w:lang w:val="it-IT"/>
              </w:rPr>
              <w:t>2</w:t>
            </w:r>
          </w:p>
        </w:tc>
        <w:tc>
          <w:tcPr>
            <w:tcW w:w="1410" w:type="dxa"/>
            <w:vAlign w:val="center"/>
          </w:tcPr>
          <w:p w14:paraId="1514B3A7" w14:textId="7A99B47E" w:rsidR="003C3709" w:rsidRPr="008A01DB" w:rsidRDefault="003C3709" w:rsidP="003C3709">
            <w:pPr>
              <w:rPr>
                <w:bCs/>
                <w:lang w:val="it-IT"/>
              </w:rPr>
            </w:pPr>
            <w:r w:rsidRPr="008A01DB">
              <w:rPr>
                <w:bCs/>
                <w:spacing w:val="-10"/>
              </w:rPr>
              <w:t>€___________</w:t>
            </w:r>
          </w:p>
        </w:tc>
        <w:tc>
          <w:tcPr>
            <w:tcW w:w="1818" w:type="dxa"/>
            <w:vAlign w:val="center"/>
          </w:tcPr>
          <w:p w14:paraId="563CD453" w14:textId="75AE4539" w:rsidR="003C3709" w:rsidRPr="008A01DB" w:rsidRDefault="003C3709" w:rsidP="003C3709">
            <w:pPr>
              <w:rPr>
                <w:bCs/>
                <w:lang w:val="it-IT"/>
              </w:rPr>
            </w:pPr>
            <w:r w:rsidRPr="008A01DB">
              <w:rPr>
                <w:bCs/>
                <w:spacing w:val="-10"/>
              </w:rPr>
              <w:t>€_______________</w:t>
            </w:r>
          </w:p>
        </w:tc>
      </w:tr>
      <w:tr w:rsidR="003C3709" w:rsidRPr="00687383" w14:paraId="34893490" w14:textId="77777777" w:rsidTr="004F6C85">
        <w:trPr>
          <w:trHeight w:val="1516"/>
        </w:trPr>
        <w:tc>
          <w:tcPr>
            <w:tcW w:w="530" w:type="dxa"/>
            <w:shd w:val="clear" w:color="auto" w:fill="BCD5ED"/>
            <w:vAlign w:val="center"/>
          </w:tcPr>
          <w:p w14:paraId="2C9CAAC7" w14:textId="7354E235" w:rsidR="003C3709" w:rsidRPr="00D52C40" w:rsidRDefault="003C3709" w:rsidP="003C3709">
            <w:pPr>
              <w:pStyle w:val="TableParagraph"/>
              <w:jc w:val="center"/>
              <w:rPr>
                <w:iCs/>
                <w:sz w:val="20"/>
                <w:lang w:val="it-IT"/>
              </w:rPr>
            </w:pPr>
            <w:r w:rsidRPr="00D52C40">
              <w:rPr>
                <w:iCs/>
                <w:sz w:val="20"/>
                <w:lang w:val="it-IT"/>
              </w:rPr>
              <w:t>5</w:t>
            </w:r>
          </w:p>
        </w:tc>
        <w:tc>
          <w:tcPr>
            <w:tcW w:w="4962" w:type="dxa"/>
          </w:tcPr>
          <w:p w14:paraId="3ED6B574" w14:textId="77777777" w:rsidR="003C3709" w:rsidRPr="00962E84" w:rsidRDefault="003C3709" w:rsidP="003C3709">
            <w:pPr>
              <w:pStyle w:val="TableParagraph"/>
              <w:spacing w:before="66"/>
              <w:ind w:left="70" w:right="260"/>
              <w:jc w:val="both"/>
              <w:rPr>
                <w:sz w:val="20"/>
              </w:rPr>
            </w:pPr>
            <w:r w:rsidRPr="00962E84">
              <w:rPr>
                <w:sz w:val="20"/>
              </w:rPr>
              <w:t xml:space="preserve">Supply of a presentation gateway for wireless content sharing from computers, 100/1000 Mbps, auto-switching, </w:t>
            </w:r>
            <w:proofErr w:type="spellStart"/>
            <w:r w:rsidRPr="00962E84">
              <w:rPr>
                <w:sz w:val="20"/>
              </w:rPr>
              <w:t>autonegotiating</w:t>
            </w:r>
            <w:proofErr w:type="spellEnd"/>
            <w:r w:rsidRPr="00962E84">
              <w:rPr>
                <w:sz w:val="20"/>
              </w:rPr>
              <w:t xml:space="preserve">, </w:t>
            </w:r>
            <w:proofErr w:type="spellStart"/>
            <w:r w:rsidRPr="00962E84">
              <w:rPr>
                <w:sz w:val="20"/>
              </w:rPr>
              <w:t>autodiscovery</w:t>
            </w:r>
            <w:proofErr w:type="spellEnd"/>
            <w:r w:rsidRPr="00962E84">
              <w:rPr>
                <w:sz w:val="20"/>
              </w:rPr>
              <w:t>, full/half duplex, TCP/IP, UDP/IP, DHCP, SSL, TLS5, SSH, SFTP (SSH File Transfer Protocol), IEEE 802.1x, Active Directory authentication, HTTPS web browser setup, and XiO Cloud service, 802.3af compliant.</w:t>
            </w:r>
          </w:p>
          <w:p w14:paraId="4DFBFEB4" w14:textId="77777777" w:rsidR="003C3709" w:rsidRPr="00962E84" w:rsidRDefault="003C3709" w:rsidP="003C3709">
            <w:pPr>
              <w:pStyle w:val="TableParagraph"/>
              <w:spacing w:before="66"/>
              <w:ind w:left="70" w:right="260"/>
              <w:jc w:val="both"/>
              <w:rPr>
                <w:sz w:val="20"/>
              </w:rPr>
            </w:pPr>
          </w:p>
          <w:p w14:paraId="11505C74" w14:textId="576717E1" w:rsidR="003C3709" w:rsidRPr="00AB0940" w:rsidRDefault="003C3709" w:rsidP="003C3709">
            <w:pPr>
              <w:pStyle w:val="TableParagraph"/>
              <w:spacing w:before="66"/>
              <w:ind w:left="70" w:right="260"/>
              <w:jc w:val="both"/>
              <w:rPr>
                <w:b/>
                <w:bCs/>
                <w:sz w:val="20"/>
                <w:lang w:val="it-IT"/>
              </w:rPr>
            </w:pPr>
            <w:r w:rsidRPr="00AB0940">
              <w:rPr>
                <w:b/>
                <w:bCs/>
                <w:sz w:val="20"/>
              </w:rPr>
              <w:t>[Reference Model: CRESTRON AM-3200]</w:t>
            </w:r>
          </w:p>
        </w:tc>
        <w:tc>
          <w:tcPr>
            <w:tcW w:w="646" w:type="dxa"/>
            <w:vAlign w:val="center"/>
          </w:tcPr>
          <w:p w14:paraId="52F77E8B" w14:textId="5F7E6401"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7BBE815F" w14:textId="486F9D75" w:rsidR="003C3709" w:rsidRPr="004F6C85" w:rsidRDefault="003C3709" w:rsidP="004F6C85">
            <w:pPr>
              <w:jc w:val="center"/>
              <w:rPr>
                <w:sz w:val="20"/>
                <w:szCs w:val="20"/>
                <w:lang w:val="it-IT"/>
              </w:rPr>
            </w:pPr>
            <w:r w:rsidRPr="004F6C85">
              <w:rPr>
                <w:sz w:val="20"/>
                <w:szCs w:val="20"/>
                <w:lang w:val="it-IT"/>
              </w:rPr>
              <w:t>1</w:t>
            </w:r>
          </w:p>
        </w:tc>
        <w:tc>
          <w:tcPr>
            <w:tcW w:w="1410" w:type="dxa"/>
            <w:vAlign w:val="center"/>
          </w:tcPr>
          <w:p w14:paraId="56760269" w14:textId="6B4A72F5" w:rsidR="003C3709" w:rsidRPr="008A01DB" w:rsidRDefault="003C3709" w:rsidP="003C3709">
            <w:pPr>
              <w:rPr>
                <w:bCs/>
                <w:lang w:val="it-IT"/>
              </w:rPr>
            </w:pPr>
            <w:r w:rsidRPr="008A01DB">
              <w:rPr>
                <w:bCs/>
                <w:spacing w:val="-10"/>
              </w:rPr>
              <w:t>€___________</w:t>
            </w:r>
          </w:p>
        </w:tc>
        <w:tc>
          <w:tcPr>
            <w:tcW w:w="1818" w:type="dxa"/>
            <w:vAlign w:val="center"/>
          </w:tcPr>
          <w:p w14:paraId="08475B60" w14:textId="2229160B" w:rsidR="003C3709" w:rsidRPr="008A01DB" w:rsidRDefault="003C3709" w:rsidP="003C3709">
            <w:pPr>
              <w:rPr>
                <w:bCs/>
                <w:lang w:val="it-IT"/>
              </w:rPr>
            </w:pPr>
            <w:r w:rsidRPr="008A01DB">
              <w:rPr>
                <w:bCs/>
                <w:spacing w:val="-10"/>
              </w:rPr>
              <w:t>€_______________</w:t>
            </w:r>
          </w:p>
        </w:tc>
      </w:tr>
      <w:tr w:rsidR="003C3709" w:rsidRPr="00687383" w14:paraId="5E8CBDA3" w14:textId="77777777" w:rsidTr="004F6C85">
        <w:trPr>
          <w:trHeight w:val="1516"/>
        </w:trPr>
        <w:tc>
          <w:tcPr>
            <w:tcW w:w="530" w:type="dxa"/>
            <w:shd w:val="clear" w:color="auto" w:fill="BCD5ED"/>
            <w:vAlign w:val="center"/>
          </w:tcPr>
          <w:p w14:paraId="1825232E" w14:textId="34BA88C5" w:rsidR="003C3709" w:rsidRPr="00D52C40" w:rsidRDefault="003C3709" w:rsidP="003C3709">
            <w:pPr>
              <w:pStyle w:val="TableParagraph"/>
              <w:jc w:val="center"/>
              <w:rPr>
                <w:iCs/>
                <w:sz w:val="20"/>
                <w:lang w:val="it-IT"/>
              </w:rPr>
            </w:pPr>
            <w:r w:rsidRPr="00D52C40">
              <w:rPr>
                <w:iCs/>
                <w:sz w:val="20"/>
                <w:lang w:val="it-IT"/>
              </w:rPr>
              <w:t>6</w:t>
            </w:r>
          </w:p>
        </w:tc>
        <w:tc>
          <w:tcPr>
            <w:tcW w:w="4962" w:type="dxa"/>
          </w:tcPr>
          <w:p w14:paraId="7CCDAC11" w14:textId="77777777" w:rsidR="003C3709" w:rsidRPr="00A45120" w:rsidRDefault="003C3709" w:rsidP="003C3709">
            <w:pPr>
              <w:pStyle w:val="TableParagraph"/>
              <w:spacing w:before="66"/>
              <w:ind w:left="70" w:right="260"/>
              <w:jc w:val="both"/>
              <w:rPr>
                <w:sz w:val="20"/>
                <w:lang w:val="it-IT"/>
              </w:rPr>
            </w:pPr>
            <w:r w:rsidRPr="00A45120">
              <w:rPr>
                <w:sz w:val="20"/>
              </w:rPr>
              <w:t xml:space="preserve">Supply of a double 19" Rack-mounted monitor, SDI inputs, supported formats SD, HD, and 6G-SDI. </w:t>
            </w:r>
            <w:r w:rsidRPr="00A45120">
              <w:rPr>
                <w:sz w:val="20"/>
                <w:lang w:val="it-IT"/>
              </w:rPr>
              <w:t>Height 3 rack units.</w:t>
            </w:r>
          </w:p>
          <w:p w14:paraId="794EFAD0" w14:textId="77777777" w:rsidR="003C3709" w:rsidRPr="00A45120" w:rsidRDefault="003C3709" w:rsidP="003C3709">
            <w:pPr>
              <w:pStyle w:val="TableParagraph"/>
              <w:spacing w:before="66"/>
              <w:ind w:left="70" w:right="260"/>
              <w:jc w:val="both"/>
              <w:rPr>
                <w:sz w:val="20"/>
                <w:lang w:val="it-IT"/>
              </w:rPr>
            </w:pPr>
          </w:p>
          <w:p w14:paraId="63C36B0F" w14:textId="65F8FA77" w:rsidR="003C3709" w:rsidRPr="00A45120" w:rsidRDefault="003C3709" w:rsidP="003C3709">
            <w:pPr>
              <w:pStyle w:val="TableParagraph"/>
              <w:spacing w:before="66"/>
              <w:ind w:left="70" w:right="260"/>
              <w:jc w:val="both"/>
              <w:rPr>
                <w:b/>
                <w:bCs/>
                <w:sz w:val="20"/>
                <w:lang w:val="it-IT"/>
              </w:rPr>
            </w:pPr>
            <w:r w:rsidRPr="00A45120">
              <w:rPr>
                <w:b/>
                <w:bCs/>
                <w:sz w:val="20"/>
                <w:lang w:val="it-IT"/>
              </w:rPr>
              <w:t>[Reference Model: BLACKMAGIC SmartScope Duo 4K]</w:t>
            </w:r>
          </w:p>
        </w:tc>
        <w:tc>
          <w:tcPr>
            <w:tcW w:w="646" w:type="dxa"/>
            <w:vAlign w:val="center"/>
          </w:tcPr>
          <w:p w14:paraId="5AEF0600" w14:textId="0ECF50D5"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1EC608E4" w14:textId="21AB6C8A" w:rsidR="003C3709" w:rsidRPr="004F6C85" w:rsidRDefault="003C3709" w:rsidP="004F6C85">
            <w:pPr>
              <w:jc w:val="center"/>
              <w:rPr>
                <w:sz w:val="20"/>
                <w:szCs w:val="20"/>
                <w:lang w:val="it-IT"/>
              </w:rPr>
            </w:pPr>
            <w:r w:rsidRPr="004F6C85">
              <w:rPr>
                <w:sz w:val="20"/>
                <w:szCs w:val="20"/>
                <w:lang w:val="it-IT"/>
              </w:rPr>
              <w:t>1</w:t>
            </w:r>
          </w:p>
        </w:tc>
        <w:tc>
          <w:tcPr>
            <w:tcW w:w="1410" w:type="dxa"/>
            <w:vAlign w:val="center"/>
          </w:tcPr>
          <w:p w14:paraId="2E4FD2F8" w14:textId="1D3F7359" w:rsidR="003C3709" w:rsidRPr="008A01DB" w:rsidRDefault="003C3709" w:rsidP="003C3709">
            <w:pPr>
              <w:rPr>
                <w:bCs/>
                <w:lang w:val="it-IT"/>
              </w:rPr>
            </w:pPr>
            <w:r w:rsidRPr="008A01DB">
              <w:rPr>
                <w:bCs/>
                <w:spacing w:val="-10"/>
              </w:rPr>
              <w:t>€___________</w:t>
            </w:r>
          </w:p>
        </w:tc>
        <w:tc>
          <w:tcPr>
            <w:tcW w:w="1818" w:type="dxa"/>
            <w:vAlign w:val="center"/>
          </w:tcPr>
          <w:p w14:paraId="475D3A27" w14:textId="2638DE86" w:rsidR="003C3709" w:rsidRPr="008A01DB" w:rsidRDefault="003C3709" w:rsidP="003C3709">
            <w:pPr>
              <w:rPr>
                <w:bCs/>
                <w:lang w:val="it-IT"/>
              </w:rPr>
            </w:pPr>
            <w:r w:rsidRPr="008A01DB">
              <w:rPr>
                <w:bCs/>
                <w:spacing w:val="-10"/>
              </w:rPr>
              <w:t>€_______________</w:t>
            </w:r>
          </w:p>
        </w:tc>
      </w:tr>
      <w:tr w:rsidR="003C3709" w:rsidRPr="00687383" w14:paraId="6E0602FE" w14:textId="77777777" w:rsidTr="004F6C85">
        <w:trPr>
          <w:trHeight w:val="1516"/>
        </w:trPr>
        <w:tc>
          <w:tcPr>
            <w:tcW w:w="530" w:type="dxa"/>
            <w:shd w:val="clear" w:color="auto" w:fill="BCD5ED"/>
            <w:vAlign w:val="center"/>
          </w:tcPr>
          <w:p w14:paraId="72C7550D" w14:textId="731DAD7A" w:rsidR="003C3709" w:rsidRPr="00D52C40" w:rsidRDefault="003C3709" w:rsidP="003C3709">
            <w:pPr>
              <w:pStyle w:val="TableParagraph"/>
              <w:jc w:val="center"/>
              <w:rPr>
                <w:iCs/>
                <w:sz w:val="20"/>
                <w:lang w:val="it-IT"/>
              </w:rPr>
            </w:pPr>
            <w:r w:rsidRPr="00D52C40">
              <w:rPr>
                <w:iCs/>
                <w:sz w:val="20"/>
                <w:lang w:val="it-IT"/>
              </w:rPr>
              <w:t>7</w:t>
            </w:r>
          </w:p>
        </w:tc>
        <w:tc>
          <w:tcPr>
            <w:tcW w:w="4962" w:type="dxa"/>
          </w:tcPr>
          <w:p w14:paraId="480CCC2A" w14:textId="77777777" w:rsidR="003C3709" w:rsidRPr="00A41DB1" w:rsidRDefault="003C3709" w:rsidP="003C3709">
            <w:pPr>
              <w:pStyle w:val="TableParagraph"/>
              <w:spacing w:before="66"/>
              <w:ind w:left="70" w:right="260"/>
              <w:jc w:val="both"/>
              <w:rPr>
                <w:sz w:val="20"/>
              </w:rPr>
            </w:pPr>
            <w:r w:rsidRPr="00A41DB1">
              <w:rPr>
                <w:sz w:val="20"/>
              </w:rPr>
              <w:t>Supply of a bidirectional SDI/HDMI 12G converter, with 1 SDI input, 1 HDMI 2.0 output, 1 HDMI 2.0 input, and 1 SDI output. USB-C port for updates, configuration, and power. Supported formats: SD, HD, 2K, Ultra HD, and 4K.</w:t>
            </w:r>
          </w:p>
          <w:p w14:paraId="2E01533B" w14:textId="77777777" w:rsidR="003C3709" w:rsidRPr="00A41DB1" w:rsidRDefault="003C3709" w:rsidP="003C3709">
            <w:pPr>
              <w:pStyle w:val="TableParagraph"/>
              <w:spacing w:before="66"/>
              <w:ind w:left="70" w:right="260"/>
              <w:jc w:val="both"/>
              <w:rPr>
                <w:sz w:val="20"/>
              </w:rPr>
            </w:pPr>
          </w:p>
          <w:p w14:paraId="6416B6A0" w14:textId="03E2CE76" w:rsidR="003C3709" w:rsidRPr="00A41DB1" w:rsidRDefault="003C3709" w:rsidP="003C3709">
            <w:pPr>
              <w:pStyle w:val="TableParagraph"/>
              <w:spacing w:before="66"/>
              <w:ind w:left="70" w:right="260"/>
              <w:jc w:val="both"/>
              <w:rPr>
                <w:b/>
                <w:bCs/>
                <w:sz w:val="20"/>
                <w:lang w:val="it-IT"/>
              </w:rPr>
            </w:pPr>
            <w:r w:rsidRPr="00A41DB1">
              <w:rPr>
                <w:b/>
                <w:bCs/>
                <w:sz w:val="20"/>
                <w:lang w:val="it-IT"/>
              </w:rPr>
              <w:t>[Reference Model: BLACKMAGIC Micro Converter BiDirectional SDI/HDMI 12G]</w:t>
            </w:r>
          </w:p>
        </w:tc>
        <w:tc>
          <w:tcPr>
            <w:tcW w:w="646" w:type="dxa"/>
            <w:vAlign w:val="center"/>
          </w:tcPr>
          <w:p w14:paraId="56690F56" w14:textId="425CC662"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177E2FB6" w14:textId="6E35D14D" w:rsidR="003C3709" w:rsidRPr="004F6C85" w:rsidRDefault="003C3709" w:rsidP="004F6C85">
            <w:pPr>
              <w:jc w:val="center"/>
              <w:rPr>
                <w:sz w:val="20"/>
                <w:szCs w:val="20"/>
                <w:lang w:val="it-IT"/>
              </w:rPr>
            </w:pPr>
            <w:r w:rsidRPr="004F6C85">
              <w:rPr>
                <w:sz w:val="20"/>
                <w:szCs w:val="20"/>
                <w:lang w:val="it-IT"/>
              </w:rPr>
              <w:t>6</w:t>
            </w:r>
          </w:p>
        </w:tc>
        <w:tc>
          <w:tcPr>
            <w:tcW w:w="1410" w:type="dxa"/>
            <w:vAlign w:val="center"/>
          </w:tcPr>
          <w:p w14:paraId="5EF907F2" w14:textId="6EBD6F34" w:rsidR="003C3709" w:rsidRPr="008A01DB" w:rsidRDefault="003C3709" w:rsidP="003C3709">
            <w:pPr>
              <w:rPr>
                <w:bCs/>
                <w:lang w:val="it-IT"/>
              </w:rPr>
            </w:pPr>
            <w:r w:rsidRPr="008A01DB">
              <w:rPr>
                <w:bCs/>
                <w:spacing w:val="-10"/>
              </w:rPr>
              <w:t>€___________</w:t>
            </w:r>
          </w:p>
        </w:tc>
        <w:tc>
          <w:tcPr>
            <w:tcW w:w="1818" w:type="dxa"/>
            <w:vAlign w:val="center"/>
          </w:tcPr>
          <w:p w14:paraId="12B2BCE9" w14:textId="74600464" w:rsidR="003C3709" w:rsidRPr="008A01DB" w:rsidRDefault="003C3709" w:rsidP="003C3709">
            <w:pPr>
              <w:rPr>
                <w:bCs/>
                <w:lang w:val="it-IT"/>
              </w:rPr>
            </w:pPr>
            <w:r w:rsidRPr="008A01DB">
              <w:rPr>
                <w:bCs/>
                <w:spacing w:val="-10"/>
              </w:rPr>
              <w:t>€_______________</w:t>
            </w:r>
          </w:p>
        </w:tc>
      </w:tr>
      <w:tr w:rsidR="003C3709" w:rsidRPr="00687383" w14:paraId="15310E6A" w14:textId="77777777" w:rsidTr="004F6C85">
        <w:trPr>
          <w:trHeight w:val="1516"/>
        </w:trPr>
        <w:tc>
          <w:tcPr>
            <w:tcW w:w="530" w:type="dxa"/>
            <w:shd w:val="clear" w:color="auto" w:fill="BCD5ED"/>
            <w:vAlign w:val="center"/>
          </w:tcPr>
          <w:p w14:paraId="2BAC4BFE" w14:textId="54951F33" w:rsidR="003C3709" w:rsidRPr="00D52C40" w:rsidRDefault="003C3709" w:rsidP="003C3709">
            <w:pPr>
              <w:pStyle w:val="TableParagraph"/>
              <w:jc w:val="center"/>
              <w:rPr>
                <w:iCs/>
                <w:sz w:val="20"/>
                <w:lang w:val="it-IT"/>
              </w:rPr>
            </w:pPr>
            <w:r w:rsidRPr="00D52C40">
              <w:rPr>
                <w:iCs/>
                <w:sz w:val="20"/>
                <w:lang w:val="it-IT"/>
              </w:rPr>
              <w:t>8</w:t>
            </w:r>
          </w:p>
        </w:tc>
        <w:tc>
          <w:tcPr>
            <w:tcW w:w="4962" w:type="dxa"/>
          </w:tcPr>
          <w:p w14:paraId="158BE5C5" w14:textId="77777777" w:rsidR="003C3709" w:rsidRPr="00BF3A0A" w:rsidRDefault="003C3709" w:rsidP="003C3709">
            <w:pPr>
              <w:pStyle w:val="TableParagraph"/>
              <w:spacing w:before="66"/>
              <w:ind w:left="70" w:right="260"/>
              <w:jc w:val="both"/>
              <w:rPr>
                <w:sz w:val="20"/>
              </w:rPr>
            </w:pPr>
            <w:r w:rsidRPr="00BF3A0A">
              <w:rPr>
                <w:sz w:val="20"/>
              </w:rPr>
              <w:t>Supply of an SDI audio de-embedder, with 2 SDI inputs, 1 SDI output, 4 analog audio outputs, supporting SD, HD, and Ultra HD.</w:t>
            </w:r>
          </w:p>
          <w:p w14:paraId="32FA74C2" w14:textId="77777777" w:rsidR="003C3709" w:rsidRPr="00BF3A0A" w:rsidRDefault="003C3709" w:rsidP="003C3709">
            <w:pPr>
              <w:pStyle w:val="TableParagraph"/>
              <w:spacing w:before="66"/>
              <w:ind w:left="70" w:right="260"/>
              <w:jc w:val="both"/>
              <w:rPr>
                <w:sz w:val="20"/>
              </w:rPr>
            </w:pPr>
          </w:p>
          <w:p w14:paraId="0BEC1BDB" w14:textId="4D5E072D" w:rsidR="003C3709" w:rsidRPr="00BF3A0A" w:rsidRDefault="003C3709" w:rsidP="003C3709">
            <w:pPr>
              <w:pStyle w:val="TableParagraph"/>
              <w:spacing w:before="66"/>
              <w:ind w:left="70" w:right="260"/>
              <w:jc w:val="both"/>
              <w:rPr>
                <w:b/>
                <w:bCs/>
                <w:sz w:val="20"/>
                <w:lang w:val="it-IT"/>
              </w:rPr>
            </w:pPr>
            <w:r w:rsidRPr="00BF3A0A">
              <w:rPr>
                <w:b/>
                <w:bCs/>
                <w:sz w:val="20"/>
                <w:lang w:val="it-IT"/>
              </w:rPr>
              <w:t>[Reference Model: BLACKMAGIC Mini Converter SDI to Audio 4K]</w:t>
            </w:r>
          </w:p>
        </w:tc>
        <w:tc>
          <w:tcPr>
            <w:tcW w:w="646" w:type="dxa"/>
            <w:vAlign w:val="center"/>
          </w:tcPr>
          <w:p w14:paraId="7BF54618" w14:textId="7C33709E"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0B8F0700" w14:textId="7D66DCE9" w:rsidR="003C3709" w:rsidRPr="004F6C85" w:rsidRDefault="003C3709" w:rsidP="004F6C85">
            <w:pPr>
              <w:jc w:val="center"/>
              <w:rPr>
                <w:sz w:val="20"/>
                <w:szCs w:val="20"/>
                <w:lang w:val="it-IT"/>
              </w:rPr>
            </w:pPr>
            <w:r w:rsidRPr="004F6C85">
              <w:rPr>
                <w:sz w:val="20"/>
                <w:szCs w:val="20"/>
                <w:lang w:val="it-IT"/>
              </w:rPr>
              <w:t>1</w:t>
            </w:r>
          </w:p>
        </w:tc>
        <w:tc>
          <w:tcPr>
            <w:tcW w:w="1410" w:type="dxa"/>
            <w:vAlign w:val="center"/>
          </w:tcPr>
          <w:p w14:paraId="090C3D48" w14:textId="22955CC0" w:rsidR="003C3709" w:rsidRPr="008A01DB" w:rsidRDefault="003C3709" w:rsidP="003C3709">
            <w:pPr>
              <w:rPr>
                <w:bCs/>
                <w:lang w:val="it-IT"/>
              </w:rPr>
            </w:pPr>
            <w:r w:rsidRPr="008A01DB">
              <w:rPr>
                <w:bCs/>
                <w:spacing w:val="-10"/>
              </w:rPr>
              <w:t>€___________</w:t>
            </w:r>
          </w:p>
        </w:tc>
        <w:tc>
          <w:tcPr>
            <w:tcW w:w="1818" w:type="dxa"/>
            <w:vAlign w:val="center"/>
          </w:tcPr>
          <w:p w14:paraId="3597A210" w14:textId="5714054B" w:rsidR="003C3709" w:rsidRPr="008A01DB" w:rsidRDefault="003C3709" w:rsidP="003C3709">
            <w:pPr>
              <w:rPr>
                <w:bCs/>
                <w:lang w:val="it-IT"/>
              </w:rPr>
            </w:pPr>
            <w:r w:rsidRPr="008A01DB">
              <w:rPr>
                <w:bCs/>
                <w:spacing w:val="-10"/>
              </w:rPr>
              <w:t>€_______________</w:t>
            </w:r>
          </w:p>
        </w:tc>
      </w:tr>
      <w:tr w:rsidR="003C3709" w:rsidRPr="00687383" w14:paraId="7736EAAB" w14:textId="77777777" w:rsidTr="004F6C85">
        <w:trPr>
          <w:trHeight w:val="1516"/>
        </w:trPr>
        <w:tc>
          <w:tcPr>
            <w:tcW w:w="530" w:type="dxa"/>
            <w:shd w:val="clear" w:color="auto" w:fill="BCD5ED"/>
            <w:vAlign w:val="center"/>
          </w:tcPr>
          <w:p w14:paraId="13A65B06" w14:textId="77DAC75C" w:rsidR="003C3709" w:rsidRPr="00D52C40" w:rsidRDefault="003C3709" w:rsidP="003C3709">
            <w:pPr>
              <w:pStyle w:val="TableParagraph"/>
              <w:jc w:val="center"/>
              <w:rPr>
                <w:iCs/>
                <w:sz w:val="20"/>
                <w:lang w:val="it-IT"/>
              </w:rPr>
            </w:pPr>
            <w:r w:rsidRPr="00D52C40">
              <w:rPr>
                <w:iCs/>
                <w:sz w:val="20"/>
                <w:lang w:val="it-IT"/>
              </w:rPr>
              <w:t>9</w:t>
            </w:r>
          </w:p>
        </w:tc>
        <w:tc>
          <w:tcPr>
            <w:tcW w:w="4962" w:type="dxa"/>
          </w:tcPr>
          <w:p w14:paraId="673D582F" w14:textId="77777777" w:rsidR="003C3709" w:rsidRPr="00686EE7" w:rsidRDefault="003C3709" w:rsidP="003C3709">
            <w:pPr>
              <w:pStyle w:val="TableParagraph"/>
              <w:spacing w:before="66"/>
              <w:ind w:left="70" w:right="260"/>
              <w:jc w:val="both"/>
              <w:rPr>
                <w:sz w:val="20"/>
              </w:rPr>
            </w:pPr>
            <w:r w:rsidRPr="00686EE7">
              <w:rPr>
                <w:sz w:val="20"/>
              </w:rPr>
              <w:t>Supply of a digital wireless microphone kit consisting of an SLXD2 transmitter with an SM58 capsule and an SLXD4 receiver, band J53 (562 – 606 MHz).</w:t>
            </w:r>
          </w:p>
          <w:p w14:paraId="376CE65B" w14:textId="77777777" w:rsidR="003C3709" w:rsidRPr="00686EE7" w:rsidRDefault="003C3709" w:rsidP="003C3709">
            <w:pPr>
              <w:pStyle w:val="TableParagraph"/>
              <w:spacing w:before="66"/>
              <w:ind w:left="70" w:right="260"/>
              <w:jc w:val="both"/>
              <w:rPr>
                <w:sz w:val="20"/>
              </w:rPr>
            </w:pPr>
          </w:p>
          <w:p w14:paraId="6FFEA0DC" w14:textId="67CDFE62" w:rsidR="003C3709" w:rsidRPr="00686EE7" w:rsidRDefault="003C3709" w:rsidP="003C3709">
            <w:pPr>
              <w:pStyle w:val="TableParagraph"/>
              <w:spacing w:before="66"/>
              <w:ind w:left="70" w:right="260"/>
              <w:jc w:val="both"/>
              <w:rPr>
                <w:b/>
                <w:bCs/>
                <w:sz w:val="20"/>
                <w:lang w:val="it-IT"/>
              </w:rPr>
            </w:pPr>
            <w:r w:rsidRPr="00686EE7">
              <w:rPr>
                <w:b/>
                <w:bCs/>
                <w:sz w:val="20"/>
                <w:lang w:val="it-IT"/>
              </w:rPr>
              <w:t>[Reference Model: SHURE model SLXD24E/SM58-J53]</w:t>
            </w:r>
          </w:p>
        </w:tc>
        <w:tc>
          <w:tcPr>
            <w:tcW w:w="646" w:type="dxa"/>
            <w:vAlign w:val="center"/>
          </w:tcPr>
          <w:p w14:paraId="166E1428" w14:textId="5C74677D"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1807FC4E" w14:textId="003B48DC" w:rsidR="003C3709" w:rsidRPr="004F6C85" w:rsidRDefault="003C3709" w:rsidP="004F6C85">
            <w:pPr>
              <w:jc w:val="center"/>
              <w:rPr>
                <w:sz w:val="20"/>
                <w:szCs w:val="20"/>
                <w:lang w:val="it-IT"/>
              </w:rPr>
            </w:pPr>
            <w:r w:rsidRPr="004F6C85">
              <w:rPr>
                <w:sz w:val="20"/>
                <w:szCs w:val="20"/>
                <w:lang w:val="it-IT"/>
              </w:rPr>
              <w:t>2</w:t>
            </w:r>
          </w:p>
        </w:tc>
        <w:tc>
          <w:tcPr>
            <w:tcW w:w="1410" w:type="dxa"/>
            <w:vAlign w:val="center"/>
          </w:tcPr>
          <w:p w14:paraId="0566F18A" w14:textId="361BFC64" w:rsidR="003C3709" w:rsidRPr="008A01DB" w:rsidRDefault="003C3709" w:rsidP="003C3709">
            <w:pPr>
              <w:rPr>
                <w:bCs/>
                <w:lang w:val="it-IT"/>
              </w:rPr>
            </w:pPr>
            <w:r w:rsidRPr="008A01DB">
              <w:rPr>
                <w:bCs/>
                <w:spacing w:val="-10"/>
              </w:rPr>
              <w:t>€___________</w:t>
            </w:r>
          </w:p>
        </w:tc>
        <w:tc>
          <w:tcPr>
            <w:tcW w:w="1818" w:type="dxa"/>
            <w:vAlign w:val="center"/>
          </w:tcPr>
          <w:p w14:paraId="594CED42" w14:textId="6AAE629D" w:rsidR="003C3709" w:rsidRPr="008A01DB" w:rsidRDefault="003C3709" w:rsidP="003C3709">
            <w:pPr>
              <w:rPr>
                <w:bCs/>
                <w:lang w:val="it-IT"/>
              </w:rPr>
            </w:pPr>
            <w:r w:rsidRPr="008A01DB">
              <w:rPr>
                <w:bCs/>
                <w:spacing w:val="-10"/>
              </w:rPr>
              <w:t>€_______________</w:t>
            </w:r>
          </w:p>
        </w:tc>
      </w:tr>
      <w:tr w:rsidR="003C3709" w:rsidRPr="00687383" w14:paraId="211E8F9D" w14:textId="77777777" w:rsidTr="004F6C85">
        <w:trPr>
          <w:trHeight w:val="1516"/>
        </w:trPr>
        <w:tc>
          <w:tcPr>
            <w:tcW w:w="530" w:type="dxa"/>
            <w:shd w:val="clear" w:color="auto" w:fill="BCD5ED"/>
            <w:vAlign w:val="center"/>
          </w:tcPr>
          <w:p w14:paraId="71732F7B" w14:textId="027BDD16" w:rsidR="003C3709" w:rsidRPr="00D52C40" w:rsidRDefault="003C3709" w:rsidP="003C3709">
            <w:pPr>
              <w:pStyle w:val="TableParagraph"/>
              <w:jc w:val="center"/>
              <w:rPr>
                <w:iCs/>
                <w:sz w:val="20"/>
                <w:lang w:val="it-IT"/>
              </w:rPr>
            </w:pPr>
            <w:r w:rsidRPr="00D52C40">
              <w:rPr>
                <w:iCs/>
                <w:sz w:val="20"/>
                <w:lang w:val="it-IT"/>
              </w:rPr>
              <w:t>10</w:t>
            </w:r>
          </w:p>
        </w:tc>
        <w:tc>
          <w:tcPr>
            <w:tcW w:w="4962" w:type="dxa"/>
          </w:tcPr>
          <w:p w14:paraId="476202D1" w14:textId="77777777" w:rsidR="003C3709" w:rsidRPr="006F1E7D" w:rsidRDefault="003C3709" w:rsidP="003C3709">
            <w:pPr>
              <w:pStyle w:val="TableParagraph"/>
              <w:spacing w:before="66"/>
              <w:ind w:left="70" w:right="260"/>
              <w:jc w:val="both"/>
              <w:rPr>
                <w:sz w:val="20"/>
              </w:rPr>
            </w:pPr>
            <w:r w:rsidRPr="006F1E7D">
              <w:rPr>
                <w:sz w:val="20"/>
              </w:rPr>
              <w:t>Supply of a digital wireless microphone kit consisting of an SLXD1 transmitter, an SLXD4 receiver, and a WL185 cardioid lavalier microphone, band J53 (562 – 606 MHz).</w:t>
            </w:r>
          </w:p>
          <w:p w14:paraId="1612E17F" w14:textId="77777777" w:rsidR="003C3709" w:rsidRPr="006F1E7D" w:rsidRDefault="003C3709" w:rsidP="003C3709">
            <w:pPr>
              <w:pStyle w:val="TableParagraph"/>
              <w:spacing w:before="66"/>
              <w:ind w:left="70" w:right="260"/>
              <w:jc w:val="both"/>
              <w:rPr>
                <w:sz w:val="20"/>
              </w:rPr>
            </w:pPr>
          </w:p>
          <w:p w14:paraId="6AF1852E" w14:textId="6D61893E" w:rsidR="003C3709" w:rsidRPr="00A41D6B" w:rsidRDefault="003C3709" w:rsidP="003C3709">
            <w:pPr>
              <w:pStyle w:val="TableParagraph"/>
              <w:spacing w:before="66"/>
              <w:ind w:left="70" w:right="260"/>
              <w:jc w:val="both"/>
              <w:rPr>
                <w:b/>
                <w:bCs/>
                <w:sz w:val="20"/>
                <w:lang w:val="it-IT"/>
              </w:rPr>
            </w:pPr>
            <w:r w:rsidRPr="00A41D6B">
              <w:rPr>
                <w:b/>
                <w:bCs/>
                <w:sz w:val="20"/>
                <w:lang w:val="it-IT"/>
              </w:rPr>
              <w:t>[Reference Model: Shure model SLXD14E/85-J53]</w:t>
            </w:r>
          </w:p>
        </w:tc>
        <w:tc>
          <w:tcPr>
            <w:tcW w:w="646" w:type="dxa"/>
            <w:vAlign w:val="center"/>
          </w:tcPr>
          <w:p w14:paraId="4E8F2D85" w14:textId="78B31D9E" w:rsidR="003C3709" w:rsidRPr="00687383" w:rsidRDefault="003C3709" w:rsidP="003C3709">
            <w:pPr>
              <w:pStyle w:val="TableParagraph"/>
              <w:jc w:val="center"/>
              <w:rPr>
                <w:i/>
                <w:sz w:val="20"/>
                <w:lang w:val="it-IT"/>
              </w:rPr>
            </w:pPr>
            <w:r w:rsidRPr="005C2CD3">
              <w:rPr>
                <w:spacing w:val="-10"/>
                <w:sz w:val="20"/>
              </w:rPr>
              <w:t>n</w:t>
            </w:r>
          </w:p>
        </w:tc>
        <w:tc>
          <w:tcPr>
            <w:tcW w:w="1114" w:type="dxa"/>
            <w:vAlign w:val="center"/>
          </w:tcPr>
          <w:p w14:paraId="65D2323D" w14:textId="3474CF23" w:rsidR="003C3709" w:rsidRPr="004F6C85" w:rsidRDefault="003C3709" w:rsidP="004F6C85">
            <w:pPr>
              <w:jc w:val="center"/>
              <w:rPr>
                <w:sz w:val="20"/>
                <w:szCs w:val="20"/>
                <w:lang w:val="it-IT"/>
              </w:rPr>
            </w:pPr>
            <w:r w:rsidRPr="004F6C85">
              <w:rPr>
                <w:sz w:val="20"/>
                <w:szCs w:val="20"/>
                <w:lang w:val="it-IT"/>
              </w:rPr>
              <w:t>2</w:t>
            </w:r>
          </w:p>
        </w:tc>
        <w:tc>
          <w:tcPr>
            <w:tcW w:w="1410" w:type="dxa"/>
            <w:vAlign w:val="center"/>
          </w:tcPr>
          <w:p w14:paraId="4BDE2FB7" w14:textId="3F0A1C84" w:rsidR="003C3709" w:rsidRPr="008A01DB" w:rsidRDefault="003C3709" w:rsidP="003C3709">
            <w:pPr>
              <w:rPr>
                <w:bCs/>
                <w:lang w:val="it-IT"/>
              </w:rPr>
            </w:pPr>
            <w:r w:rsidRPr="008A01DB">
              <w:rPr>
                <w:bCs/>
                <w:spacing w:val="-10"/>
              </w:rPr>
              <w:t>€___________</w:t>
            </w:r>
          </w:p>
        </w:tc>
        <w:tc>
          <w:tcPr>
            <w:tcW w:w="1818" w:type="dxa"/>
            <w:vAlign w:val="center"/>
          </w:tcPr>
          <w:p w14:paraId="25D96C5A" w14:textId="01F4DAFC" w:rsidR="003C3709" w:rsidRPr="008A01DB" w:rsidRDefault="003C3709" w:rsidP="003C3709">
            <w:pPr>
              <w:rPr>
                <w:bCs/>
                <w:lang w:val="it-IT"/>
              </w:rPr>
            </w:pPr>
            <w:r w:rsidRPr="008A01DB">
              <w:rPr>
                <w:bCs/>
                <w:spacing w:val="-10"/>
              </w:rPr>
              <w:t>€_______________</w:t>
            </w:r>
          </w:p>
        </w:tc>
      </w:tr>
      <w:tr w:rsidR="004F6C85" w:rsidRPr="00687383" w14:paraId="2695D2FA" w14:textId="77777777" w:rsidTr="004F6C85">
        <w:trPr>
          <w:trHeight w:val="1516"/>
        </w:trPr>
        <w:tc>
          <w:tcPr>
            <w:tcW w:w="530" w:type="dxa"/>
            <w:shd w:val="clear" w:color="auto" w:fill="BCD5ED"/>
            <w:vAlign w:val="center"/>
          </w:tcPr>
          <w:p w14:paraId="46C721A5" w14:textId="17491FBF" w:rsidR="004F6C85" w:rsidRPr="00D52C40" w:rsidRDefault="004F6C85" w:rsidP="004F6C85">
            <w:pPr>
              <w:pStyle w:val="TableParagraph"/>
              <w:jc w:val="center"/>
              <w:rPr>
                <w:iCs/>
                <w:sz w:val="20"/>
                <w:lang w:val="it-IT"/>
              </w:rPr>
            </w:pPr>
            <w:r w:rsidRPr="00D52C40">
              <w:rPr>
                <w:iCs/>
                <w:sz w:val="20"/>
                <w:lang w:val="it-IT"/>
              </w:rPr>
              <w:lastRenderedPageBreak/>
              <w:t>11</w:t>
            </w:r>
          </w:p>
        </w:tc>
        <w:tc>
          <w:tcPr>
            <w:tcW w:w="4962" w:type="dxa"/>
          </w:tcPr>
          <w:p w14:paraId="0B2B9494" w14:textId="77777777" w:rsidR="004F6C85" w:rsidRPr="00306F9D" w:rsidRDefault="004F6C85" w:rsidP="004F6C85">
            <w:pPr>
              <w:pStyle w:val="TableParagraph"/>
              <w:spacing w:before="66"/>
              <w:ind w:left="70" w:right="260"/>
              <w:jc w:val="both"/>
              <w:rPr>
                <w:sz w:val="20"/>
              </w:rPr>
            </w:pPr>
            <w:r w:rsidRPr="00306F9D">
              <w:rPr>
                <w:sz w:val="20"/>
              </w:rPr>
              <w:t>Supply of an active antenna distributor for 5 receivers, supported carrier frequencies 470-952 MHz, typical impedance 50</w:t>
            </w:r>
            <w:r w:rsidRPr="006F1E7D">
              <w:rPr>
                <w:sz w:val="20"/>
                <w:lang w:val="it-IT"/>
              </w:rPr>
              <w:t>Ω</w:t>
            </w:r>
            <w:r w:rsidRPr="00306F9D">
              <w:rPr>
                <w:sz w:val="20"/>
              </w:rPr>
              <w:t>, RF gain from -1 to 1 dB, power supply: 14-18 Vdc replicated on 5 outputs (max current 2.5A), antenna output voltage 15 Vdc.</w:t>
            </w:r>
          </w:p>
          <w:p w14:paraId="21EFADDC" w14:textId="77777777" w:rsidR="004F6C85" w:rsidRPr="00306F9D" w:rsidRDefault="004F6C85" w:rsidP="004F6C85">
            <w:pPr>
              <w:pStyle w:val="TableParagraph"/>
              <w:spacing w:before="66"/>
              <w:ind w:left="70" w:right="260"/>
              <w:jc w:val="both"/>
              <w:rPr>
                <w:sz w:val="20"/>
              </w:rPr>
            </w:pPr>
          </w:p>
          <w:p w14:paraId="60628278" w14:textId="02ED9E54" w:rsidR="004F6C85" w:rsidRPr="006F1E7D" w:rsidRDefault="004F6C85" w:rsidP="004F6C85">
            <w:pPr>
              <w:pStyle w:val="TableParagraph"/>
              <w:spacing w:before="66"/>
              <w:ind w:left="70" w:right="260"/>
              <w:jc w:val="both"/>
              <w:rPr>
                <w:b/>
                <w:bCs/>
                <w:sz w:val="20"/>
                <w:lang w:val="it-IT"/>
              </w:rPr>
            </w:pPr>
            <w:r w:rsidRPr="006F1E7D">
              <w:rPr>
                <w:b/>
                <w:bCs/>
                <w:sz w:val="20"/>
                <w:lang w:val="it-IT"/>
              </w:rPr>
              <w:t>[Reference Model: SHURE model UA844]</w:t>
            </w:r>
          </w:p>
        </w:tc>
        <w:tc>
          <w:tcPr>
            <w:tcW w:w="646" w:type="dxa"/>
            <w:vAlign w:val="center"/>
          </w:tcPr>
          <w:p w14:paraId="3E341308" w14:textId="7F344BA0"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6ECAE0C9" w14:textId="431D8BC3"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781E78C6" w14:textId="1678B36E" w:rsidR="004F6C85" w:rsidRPr="008A01DB" w:rsidRDefault="004F6C85" w:rsidP="004F6C85">
            <w:pPr>
              <w:rPr>
                <w:bCs/>
                <w:lang w:val="it-IT"/>
              </w:rPr>
            </w:pPr>
            <w:r w:rsidRPr="008A01DB">
              <w:rPr>
                <w:bCs/>
                <w:spacing w:val="-10"/>
              </w:rPr>
              <w:t>€___________</w:t>
            </w:r>
          </w:p>
        </w:tc>
        <w:tc>
          <w:tcPr>
            <w:tcW w:w="1818" w:type="dxa"/>
            <w:vAlign w:val="center"/>
          </w:tcPr>
          <w:p w14:paraId="440C4A93" w14:textId="2F883F6E" w:rsidR="004F6C85" w:rsidRPr="008A01DB" w:rsidRDefault="004F6C85" w:rsidP="004F6C85">
            <w:pPr>
              <w:rPr>
                <w:bCs/>
                <w:lang w:val="it-IT"/>
              </w:rPr>
            </w:pPr>
            <w:r w:rsidRPr="008A01DB">
              <w:rPr>
                <w:bCs/>
                <w:spacing w:val="-10"/>
              </w:rPr>
              <w:t>€_______________</w:t>
            </w:r>
          </w:p>
        </w:tc>
      </w:tr>
      <w:tr w:rsidR="004F6C85" w:rsidRPr="00687383" w14:paraId="673AD549" w14:textId="77777777" w:rsidTr="004F6C85">
        <w:trPr>
          <w:trHeight w:val="1516"/>
        </w:trPr>
        <w:tc>
          <w:tcPr>
            <w:tcW w:w="530" w:type="dxa"/>
            <w:shd w:val="clear" w:color="auto" w:fill="BCD5ED"/>
            <w:vAlign w:val="center"/>
          </w:tcPr>
          <w:p w14:paraId="7298D95D" w14:textId="02527DD2" w:rsidR="004F6C85" w:rsidRPr="00D52C40" w:rsidRDefault="004F6C85" w:rsidP="004F6C85">
            <w:pPr>
              <w:pStyle w:val="TableParagraph"/>
              <w:jc w:val="center"/>
              <w:rPr>
                <w:iCs/>
                <w:sz w:val="20"/>
                <w:lang w:val="it-IT"/>
              </w:rPr>
            </w:pPr>
            <w:r w:rsidRPr="00D52C40">
              <w:rPr>
                <w:iCs/>
                <w:sz w:val="20"/>
                <w:lang w:val="it-IT"/>
              </w:rPr>
              <w:t>12</w:t>
            </w:r>
          </w:p>
        </w:tc>
        <w:tc>
          <w:tcPr>
            <w:tcW w:w="4962" w:type="dxa"/>
          </w:tcPr>
          <w:p w14:paraId="2ADF38A0" w14:textId="77777777" w:rsidR="004F6C85" w:rsidRPr="00295F43" w:rsidRDefault="004F6C85" w:rsidP="004F6C85">
            <w:pPr>
              <w:pStyle w:val="TableParagraph"/>
              <w:spacing w:before="66"/>
              <w:ind w:left="70" w:right="260"/>
              <w:jc w:val="both"/>
              <w:rPr>
                <w:sz w:val="20"/>
              </w:rPr>
            </w:pPr>
            <w:r w:rsidRPr="00295F43">
              <w:rPr>
                <w:sz w:val="20"/>
              </w:rPr>
              <w:t>Supply of a half-wave antenna (frequency range 554-638 MHz).</w:t>
            </w:r>
          </w:p>
          <w:p w14:paraId="508C2A51" w14:textId="77777777" w:rsidR="004F6C85" w:rsidRPr="00295F43" w:rsidRDefault="004F6C85" w:rsidP="004F6C85">
            <w:pPr>
              <w:pStyle w:val="TableParagraph"/>
              <w:spacing w:before="66"/>
              <w:ind w:left="70" w:right="260"/>
              <w:jc w:val="both"/>
              <w:rPr>
                <w:sz w:val="20"/>
              </w:rPr>
            </w:pPr>
          </w:p>
          <w:p w14:paraId="6CD7C5F6" w14:textId="2C403740" w:rsidR="004F6C85" w:rsidRPr="00306F9D" w:rsidRDefault="004F6C85" w:rsidP="004F6C85">
            <w:pPr>
              <w:pStyle w:val="TableParagraph"/>
              <w:spacing w:before="66"/>
              <w:ind w:left="70" w:right="260"/>
              <w:jc w:val="both"/>
              <w:rPr>
                <w:b/>
                <w:bCs/>
                <w:sz w:val="20"/>
                <w:lang w:val="it-IT"/>
              </w:rPr>
            </w:pPr>
            <w:r w:rsidRPr="00306F9D">
              <w:rPr>
                <w:b/>
                <w:bCs/>
                <w:sz w:val="20"/>
                <w:lang w:val="it-IT"/>
              </w:rPr>
              <w:t>[Reference Model: SHURE UA8-554-638]</w:t>
            </w:r>
          </w:p>
        </w:tc>
        <w:tc>
          <w:tcPr>
            <w:tcW w:w="646" w:type="dxa"/>
            <w:vAlign w:val="center"/>
          </w:tcPr>
          <w:p w14:paraId="2CD24DE7" w14:textId="14464877"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1B03612D" w14:textId="2BE6B964" w:rsidR="004F6C85" w:rsidRPr="004F6C85" w:rsidRDefault="004F6C85" w:rsidP="004F6C85">
            <w:pPr>
              <w:pStyle w:val="TableParagraph"/>
              <w:jc w:val="center"/>
              <w:rPr>
                <w:iCs/>
                <w:sz w:val="20"/>
                <w:lang w:val="it-IT"/>
              </w:rPr>
            </w:pPr>
            <w:r w:rsidRPr="004F6C85">
              <w:rPr>
                <w:iCs/>
                <w:sz w:val="20"/>
                <w:lang w:val="it-IT"/>
              </w:rPr>
              <w:t>2</w:t>
            </w:r>
          </w:p>
        </w:tc>
        <w:tc>
          <w:tcPr>
            <w:tcW w:w="1410" w:type="dxa"/>
            <w:vAlign w:val="center"/>
          </w:tcPr>
          <w:p w14:paraId="6BB3AF0C" w14:textId="18F628D8" w:rsidR="004F6C85" w:rsidRPr="008A01DB" w:rsidRDefault="004F6C85" w:rsidP="004F6C85">
            <w:pPr>
              <w:rPr>
                <w:bCs/>
                <w:lang w:val="it-IT"/>
              </w:rPr>
            </w:pPr>
            <w:r w:rsidRPr="008A01DB">
              <w:rPr>
                <w:bCs/>
                <w:spacing w:val="-10"/>
              </w:rPr>
              <w:t>€___________</w:t>
            </w:r>
          </w:p>
        </w:tc>
        <w:tc>
          <w:tcPr>
            <w:tcW w:w="1818" w:type="dxa"/>
            <w:vAlign w:val="center"/>
          </w:tcPr>
          <w:p w14:paraId="674F45EF" w14:textId="36899DB1" w:rsidR="004F6C85" w:rsidRPr="008A01DB" w:rsidRDefault="004F6C85" w:rsidP="004F6C85">
            <w:pPr>
              <w:rPr>
                <w:bCs/>
                <w:lang w:val="it-IT"/>
              </w:rPr>
            </w:pPr>
            <w:r w:rsidRPr="008A01DB">
              <w:rPr>
                <w:bCs/>
                <w:spacing w:val="-10"/>
              </w:rPr>
              <w:t>€_______________</w:t>
            </w:r>
          </w:p>
        </w:tc>
      </w:tr>
      <w:tr w:rsidR="004F6C85" w:rsidRPr="00687383" w14:paraId="73F2443B" w14:textId="77777777" w:rsidTr="004F6C85">
        <w:trPr>
          <w:trHeight w:val="1516"/>
        </w:trPr>
        <w:tc>
          <w:tcPr>
            <w:tcW w:w="530" w:type="dxa"/>
            <w:shd w:val="clear" w:color="auto" w:fill="BCD5ED"/>
            <w:vAlign w:val="center"/>
          </w:tcPr>
          <w:p w14:paraId="479C0C0E" w14:textId="052EEEAC" w:rsidR="004F6C85" w:rsidRPr="00D52C40" w:rsidRDefault="004F6C85" w:rsidP="004F6C85">
            <w:pPr>
              <w:pStyle w:val="TableParagraph"/>
              <w:jc w:val="center"/>
              <w:rPr>
                <w:iCs/>
                <w:sz w:val="20"/>
                <w:lang w:val="it-IT"/>
              </w:rPr>
            </w:pPr>
            <w:r w:rsidRPr="00D52C40">
              <w:rPr>
                <w:iCs/>
                <w:sz w:val="20"/>
                <w:lang w:val="it-IT"/>
              </w:rPr>
              <w:t>13</w:t>
            </w:r>
          </w:p>
        </w:tc>
        <w:tc>
          <w:tcPr>
            <w:tcW w:w="4962" w:type="dxa"/>
          </w:tcPr>
          <w:p w14:paraId="575A6649" w14:textId="77777777" w:rsidR="004F6C85" w:rsidRPr="00295F43" w:rsidRDefault="004F6C85" w:rsidP="004F6C85">
            <w:pPr>
              <w:pStyle w:val="TableParagraph"/>
              <w:spacing w:before="66"/>
              <w:ind w:left="70" w:right="260"/>
              <w:jc w:val="both"/>
              <w:rPr>
                <w:sz w:val="20"/>
              </w:rPr>
            </w:pPr>
            <w:r w:rsidRPr="00295F43">
              <w:rPr>
                <w:sz w:val="20"/>
              </w:rPr>
              <w:t xml:space="preserve">Supply of an 18" Gooseneck Microphone for professional installations with a red LED ring and mute button, complete with integrated Table Base. Capsule: Condenser (Electret); Polar Pattern: Cardioid; Frequency Response: 70-16000 Hz; Sensitivity: -33 </w:t>
            </w:r>
            <w:proofErr w:type="spellStart"/>
            <w:r w:rsidRPr="00295F43">
              <w:rPr>
                <w:sz w:val="20"/>
              </w:rPr>
              <w:t>dBV</w:t>
            </w:r>
            <w:proofErr w:type="spellEnd"/>
            <w:r w:rsidRPr="00295F43">
              <w:rPr>
                <w:sz w:val="20"/>
              </w:rPr>
              <w:t>/Pa* at 1kHz *1 Pa=94 dB SPL; Impedance: 180 Ohms; Max SPL: 120 dB; Noise: 27 dBA; S/N: 67 dB (IEC 651) at 94 dB SPL; Power: Phantom 11-52V 5mA; Integrated Preamplifier. XLR3M connector output from the preamplifier.</w:t>
            </w:r>
          </w:p>
          <w:p w14:paraId="62E65AF0" w14:textId="77777777" w:rsidR="004F6C85" w:rsidRPr="00295F43" w:rsidRDefault="004F6C85" w:rsidP="004F6C85">
            <w:pPr>
              <w:rPr>
                <w:sz w:val="20"/>
              </w:rPr>
            </w:pPr>
          </w:p>
          <w:p w14:paraId="488744A9" w14:textId="12410195" w:rsidR="004F6C85" w:rsidRPr="00295F43" w:rsidRDefault="004F6C85" w:rsidP="004F6C85">
            <w:pPr>
              <w:rPr>
                <w:b/>
                <w:bCs/>
              </w:rPr>
            </w:pPr>
            <w:r w:rsidRPr="00295F43">
              <w:rPr>
                <w:b/>
                <w:bCs/>
                <w:sz w:val="20"/>
              </w:rPr>
              <w:t>[Reference Model: SHURE CVG18DRS-B/C]</w:t>
            </w:r>
          </w:p>
        </w:tc>
        <w:tc>
          <w:tcPr>
            <w:tcW w:w="646" w:type="dxa"/>
            <w:vAlign w:val="center"/>
          </w:tcPr>
          <w:p w14:paraId="0861DD7E" w14:textId="6756C323" w:rsidR="004F6C85" w:rsidRPr="00295F43" w:rsidRDefault="004F6C85" w:rsidP="004F6C85">
            <w:pPr>
              <w:pStyle w:val="TableParagraph"/>
              <w:jc w:val="center"/>
              <w:rPr>
                <w:i/>
                <w:sz w:val="20"/>
              </w:rPr>
            </w:pPr>
            <w:r w:rsidRPr="000939BD">
              <w:rPr>
                <w:spacing w:val="-10"/>
                <w:sz w:val="20"/>
              </w:rPr>
              <w:t>n</w:t>
            </w:r>
          </w:p>
        </w:tc>
        <w:tc>
          <w:tcPr>
            <w:tcW w:w="1114" w:type="dxa"/>
            <w:vAlign w:val="center"/>
          </w:tcPr>
          <w:p w14:paraId="2D7AD2F0" w14:textId="38530019" w:rsidR="004F6C85" w:rsidRPr="004F6C85" w:rsidRDefault="004F6C85" w:rsidP="004F6C85">
            <w:pPr>
              <w:pStyle w:val="TableParagraph"/>
              <w:jc w:val="center"/>
              <w:rPr>
                <w:iCs/>
                <w:sz w:val="20"/>
                <w:lang w:val="it-IT"/>
              </w:rPr>
            </w:pPr>
            <w:r w:rsidRPr="004F6C85">
              <w:rPr>
                <w:iCs/>
                <w:sz w:val="20"/>
                <w:lang w:val="it-IT"/>
              </w:rPr>
              <w:t>2</w:t>
            </w:r>
          </w:p>
        </w:tc>
        <w:tc>
          <w:tcPr>
            <w:tcW w:w="1410" w:type="dxa"/>
            <w:vAlign w:val="center"/>
          </w:tcPr>
          <w:p w14:paraId="5BFB0273" w14:textId="5873641E" w:rsidR="004F6C85" w:rsidRPr="008A01DB" w:rsidRDefault="004F6C85" w:rsidP="004F6C85">
            <w:pPr>
              <w:rPr>
                <w:bCs/>
                <w:lang w:val="it-IT"/>
              </w:rPr>
            </w:pPr>
            <w:r w:rsidRPr="008A01DB">
              <w:rPr>
                <w:bCs/>
                <w:spacing w:val="-10"/>
              </w:rPr>
              <w:t>€___________</w:t>
            </w:r>
          </w:p>
        </w:tc>
        <w:tc>
          <w:tcPr>
            <w:tcW w:w="1818" w:type="dxa"/>
            <w:vAlign w:val="center"/>
          </w:tcPr>
          <w:p w14:paraId="4799D7A2" w14:textId="5DD4C46A" w:rsidR="004F6C85" w:rsidRPr="008A01DB" w:rsidRDefault="004F6C85" w:rsidP="004F6C85">
            <w:pPr>
              <w:rPr>
                <w:bCs/>
                <w:lang w:val="it-IT"/>
              </w:rPr>
            </w:pPr>
            <w:r w:rsidRPr="008A01DB">
              <w:rPr>
                <w:bCs/>
                <w:spacing w:val="-10"/>
              </w:rPr>
              <w:t>€_______________</w:t>
            </w:r>
          </w:p>
        </w:tc>
      </w:tr>
      <w:tr w:rsidR="004F6C85" w:rsidRPr="00687383" w14:paraId="50734EAA" w14:textId="77777777" w:rsidTr="004F6C85">
        <w:trPr>
          <w:trHeight w:val="1516"/>
        </w:trPr>
        <w:tc>
          <w:tcPr>
            <w:tcW w:w="530" w:type="dxa"/>
            <w:shd w:val="clear" w:color="auto" w:fill="BCD5ED"/>
            <w:vAlign w:val="center"/>
          </w:tcPr>
          <w:p w14:paraId="3BB5B329" w14:textId="7A2BC574" w:rsidR="004F6C85" w:rsidRPr="00D52C40" w:rsidRDefault="004F6C85" w:rsidP="004F6C85">
            <w:pPr>
              <w:pStyle w:val="TableParagraph"/>
              <w:jc w:val="center"/>
              <w:rPr>
                <w:iCs/>
                <w:sz w:val="20"/>
                <w:lang w:val="it-IT"/>
              </w:rPr>
            </w:pPr>
            <w:r w:rsidRPr="00D52C40">
              <w:rPr>
                <w:iCs/>
                <w:sz w:val="20"/>
                <w:lang w:val="it-IT"/>
              </w:rPr>
              <w:t>14</w:t>
            </w:r>
          </w:p>
        </w:tc>
        <w:tc>
          <w:tcPr>
            <w:tcW w:w="4962" w:type="dxa"/>
          </w:tcPr>
          <w:p w14:paraId="45F4DF11" w14:textId="4A99E431" w:rsidR="004F6C85" w:rsidRPr="00F2141A" w:rsidRDefault="004F6C85" w:rsidP="004F6C85">
            <w:pPr>
              <w:pStyle w:val="TableParagraph"/>
              <w:spacing w:before="66"/>
              <w:ind w:left="70" w:right="260"/>
              <w:jc w:val="both"/>
              <w:rPr>
                <w:sz w:val="20"/>
              </w:rPr>
            </w:pPr>
            <w:r w:rsidRPr="00F2141A">
              <w:rPr>
                <w:sz w:val="20"/>
              </w:rPr>
              <w:t xml:space="preserve">Supply of an audio matrix processor with </w:t>
            </w:r>
            <w:r>
              <w:rPr>
                <w:sz w:val="20"/>
              </w:rPr>
              <w:t xml:space="preserve">a capacity of up to 128x128 audio channels over a </w:t>
            </w:r>
            <w:r w:rsidRPr="00F2141A">
              <w:rPr>
                <w:sz w:val="20"/>
              </w:rPr>
              <w:t>network (AES67), 8 balanced mic-line analog input channels with 48-volt Phantom power, 8 balanced analog output channels, 8 individually assignable balanced analog FLEX channels that can be used as both inputs and outputs. Certified for Microsoft Teams, Zoom, and Google Meet. USB port (Type B) capable of supporting up to 16x16 digital audio channels. 16 configurable AEC (Acoustic Echo Cancellation) on individual inputs. 2 Gigabit Ethernet ports. RS-232 port. 1U rack size.</w:t>
            </w:r>
          </w:p>
          <w:p w14:paraId="5E1E7168" w14:textId="77777777" w:rsidR="004F6C85" w:rsidRPr="00F2141A" w:rsidRDefault="004F6C85" w:rsidP="004F6C85">
            <w:pPr>
              <w:pStyle w:val="TableParagraph"/>
              <w:spacing w:before="66"/>
              <w:ind w:left="70" w:right="260"/>
              <w:jc w:val="both"/>
              <w:rPr>
                <w:sz w:val="20"/>
              </w:rPr>
            </w:pPr>
          </w:p>
          <w:p w14:paraId="14E1F490" w14:textId="50F181A4" w:rsidR="004F6C85" w:rsidRPr="00F2141A" w:rsidRDefault="004F6C85" w:rsidP="004F6C85">
            <w:pPr>
              <w:rPr>
                <w:b/>
                <w:bCs/>
                <w:sz w:val="20"/>
              </w:rPr>
            </w:pPr>
            <w:r w:rsidRPr="00F2141A">
              <w:rPr>
                <w:b/>
                <w:bCs/>
                <w:sz w:val="20"/>
              </w:rPr>
              <w:t>[Reference Model: Q-SYS CORE 110f]</w:t>
            </w:r>
          </w:p>
          <w:p w14:paraId="44A6FBB1" w14:textId="3B6FF6BA" w:rsidR="004F6C85" w:rsidRPr="00F2141A" w:rsidRDefault="004F6C85" w:rsidP="004F6C85">
            <w:pPr>
              <w:tabs>
                <w:tab w:val="left" w:pos="3735"/>
              </w:tabs>
            </w:pPr>
            <w:r w:rsidRPr="00F2141A">
              <w:tab/>
            </w:r>
          </w:p>
        </w:tc>
        <w:tc>
          <w:tcPr>
            <w:tcW w:w="646" w:type="dxa"/>
            <w:vAlign w:val="center"/>
          </w:tcPr>
          <w:p w14:paraId="5512A04C" w14:textId="0689019E" w:rsidR="004F6C85" w:rsidRPr="00F2141A" w:rsidRDefault="004F6C85" w:rsidP="004F6C85">
            <w:pPr>
              <w:pStyle w:val="TableParagraph"/>
              <w:jc w:val="center"/>
              <w:rPr>
                <w:i/>
                <w:sz w:val="20"/>
              </w:rPr>
            </w:pPr>
            <w:r w:rsidRPr="000939BD">
              <w:rPr>
                <w:spacing w:val="-10"/>
                <w:sz w:val="20"/>
              </w:rPr>
              <w:t>n</w:t>
            </w:r>
          </w:p>
        </w:tc>
        <w:tc>
          <w:tcPr>
            <w:tcW w:w="1114" w:type="dxa"/>
            <w:vAlign w:val="center"/>
          </w:tcPr>
          <w:p w14:paraId="469C6C22" w14:textId="4C675829"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79ED3D19" w14:textId="467FF777" w:rsidR="004F6C85" w:rsidRPr="008A01DB" w:rsidRDefault="004F6C85" w:rsidP="004F6C85">
            <w:pPr>
              <w:rPr>
                <w:bCs/>
                <w:lang w:val="it-IT"/>
              </w:rPr>
            </w:pPr>
            <w:r w:rsidRPr="008A01DB">
              <w:rPr>
                <w:bCs/>
                <w:spacing w:val="-10"/>
              </w:rPr>
              <w:t>€___________</w:t>
            </w:r>
          </w:p>
        </w:tc>
        <w:tc>
          <w:tcPr>
            <w:tcW w:w="1818" w:type="dxa"/>
            <w:vAlign w:val="center"/>
          </w:tcPr>
          <w:p w14:paraId="1D4DE5BD" w14:textId="36456BB8" w:rsidR="004F6C85" w:rsidRPr="008A01DB" w:rsidRDefault="004F6C85" w:rsidP="004F6C85">
            <w:pPr>
              <w:rPr>
                <w:bCs/>
                <w:lang w:val="it-IT"/>
              </w:rPr>
            </w:pPr>
            <w:r w:rsidRPr="008A01DB">
              <w:rPr>
                <w:bCs/>
                <w:spacing w:val="-10"/>
              </w:rPr>
              <w:t>€_______________</w:t>
            </w:r>
          </w:p>
        </w:tc>
      </w:tr>
      <w:tr w:rsidR="004F6C85" w:rsidRPr="00687383" w14:paraId="0DD8E327" w14:textId="77777777" w:rsidTr="004F6C85">
        <w:trPr>
          <w:trHeight w:val="1516"/>
        </w:trPr>
        <w:tc>
          <w:tcPr>
            <w:tcW w:w="530" w:type="dxa"/>
            <w:shd w:val="clear" w:color="auto" w:fill="BCD5ED"/>
            <w:vAlign w:val="center"/>
          </w:tcPr>
          <w:p w14:paraId="45C27180" w14:textId="30EE382A" w:rsidR="004F6C85" w:rsidRPr="00D52C40" w:rsidRDefault="004F6C85" w:rsidP="004F6C85">
            <w:pPr>
              <w:pStyle w:val="TableParagraph"/>
              <w:jc w:val="center"/>
              <w:rPr>
                <w:iCs/>
                <w:sz w:val="20"/>
                <w:lang w:val="it-IT"/>
              </w:rPr>
            </w:pPr>
            <w:r w:rsidRPr="00D52C40">
              <w:rPr>
                <w:iCs/>
                <w:sz w:val="20"/>
                <w:lang w:val="it-IT"/>
              </w:rPr>
              <w:t>15</w:t>
            </w:r>
          </w:p>
        </w:tc>
        <w:tc>
          <w:tcPr>
            <w:tcW w:w="4962" w:type="dxa"/>
          </w:tcPr>
          <w:p w14:paraId="3391FDB4" w14:textId="77777777" w:rsidR="004F6C85" w:rsidRPr="00E91F4A" w:rsidRDefault="004F6C85" w:rsidP="004F6C85">
            <w:pPr>
              <w:pStyle w:val="TableParagraph"/>
              <w:spacing w:before="66"/>
              <w:ind w:left="70" w:right="260"/>
              <w:jc w:val="both"/>
              <w:rPr>
                <w:sz w:val="20"/>
              </w:rPr>
            </w:pPr>
            <w:r w:rsidRPr="00E91F4A">
              <w:rPr>
                <w:sz w:val="20"/>
              </w:rPr>
              <w:t xml:space="preserve">Supply of a 4-channel power audio amplifier in Class D, 4x750W, 4 Ohms, 4x XLR, 1x RJ45, 2x </w:t>
            </w:r>
            <w:proofErr w:type="spellStart"/>
            <w:r w:rsidRPr="00E91F4A">
              <w:rPr>
                <w:sz w:val="20"/>
              </w:rPr>
              <w:t>SpeakOn</w:t>
            </w:r>
            <w:proofErr w:type="spellEnd"/>
            <w:r w:rsidRPr="00E91F4A">
              <w:rPr>
                <w:sz w:val="20"/>
              </w:rPr>
              <w:t xml:space="preserve"> 4-pole. Dimensions (W x H x D): 145x90x418 mm.</w:t>
            </w:r>
          </w:p>
          <w:p w14:paraId="02BEA455" w14:textId="77777777" w:rsidR="004F6C85" w:rsidRPr="00E91F4A" w:rsidRDefault="004F6C85" w:rsidP="004F6C85">
            <w:pPr>
              <w:pStyle w:val="TableParagraph"/>
              <w:spacing w:before="66"/>
              <w:ind w:left="70" w:right="260"/>
              <w:jc w:val="both"/>
              <w:rPr>
                <w:sz w:val="20"/>
              </w:rPr>
            </w:pPr>
          </w:p>
          <w:p w14:paraId="4F8918DC" w14:textId="66B2FE5C" w:rsidR="004F6C85" w:rsidRPr="00E91F4A" w:rsidRDefault="004F6C85" w:rsidP="004F6C85">
            <w:pPr>
              <w:pStyle w:val="TableParagraph"/>
              <w:spacing w:before="66"/>
              <w:ind w:left="70" w:right="260"/>
              <w:jc w:val="both"/>
              <w:rPr>
                <w:b/>
                <w:bCs/>
                <w:sz w:val="20"/>
              </w:rPr>
            </w:pPr>
            <w:r w:rsidRPr="00E91F4A">
              <w:rPr>
                <w:b/>
                <w:bCs/>
                <w:sz w:val="20"/>
              </w:rPr>
              <w:t>[Reference Model: KGEAR GA43L]</w:t>
            </w:r>
          </w:p>
        </w:tc>
        <w:tc>
          <w:tcPr>
            <w:tcW w:w="646" w:type="dxa"/>
            <w:vAlign w:val="center"/>
          </w:tcPr>
          <w:p w14:paraId="598B9633" w14:textId="510FAD17" w:rsidR="004F6C85" w:rsidRPr="00E91F4A" w:rsidRDefault="004F6C85" w:rsidP="004F6C85">
            <w:pPr>
              <w:pStyle w:val="TableParagraph"/>
              <w:jc w:val="center"/>
              <w:rPr>
                <w:i/>
                <w:sz w:val="20"/>
              </w:rPr>
            </w:pPr>
            <w:r w:rsidRPr="000939BD">
              <w:rPr>
                <w:spacing w:val="-10"/>
                <w:sz w:val="20"/>
              </w:rPr>
              <w:t>n</w:t>
            </w:r>
          </w:p>
        </w:tc>
        <w:tc>
          <w:tcPr>
            <w:tcW w:w="1114" w:type="dxa"/>
            <w:vAlign w:val="center"/>
          </w:tcPr>
          <w:p w14:paraId="5B0DFA0B" w14:textId="4BB0D04D"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423E57D4" w14:textId="2042435E" w:rsidR="004F6C85" w:rsidRPr="008A01DB" w:rsidRDefault="004F6C85" w:rsidP="004F6C85">
            <w:pPr>
              <w:rPr>
                <w:bCs/>
                <w:lang w:val="it-IT"/>
              </w:rPr>
            </w:pPr>
            <w:r w:rsidRPr="008A01DB">
              <w:rPr>
                <w:bCs/>
                <w:spacing w:val="-10"/>
              </w:rPr>
              <w:t>€___________</w:t>
            </w:r>
          </w:p>
        </w:tc>
        <w:tc>
          <w:tcPr>
            <w:tcW w:w="1818" w:type="dxa"/>
            <w:vAlign w:val="center"/>
          </w:tcPr>
          <w:p w14:paraId="6CBC4611" w14:textId="291F389A" w:rsidR="004F6C85" w:rsidRPr="008A01DB" w:rsidRDefault="004F6C85" w:rsidP="004F6C85">
            <w:pPr>
              <w:rPr>
                <w:bCs/>
                <w:lang w:val="it-IT"/>
              </w:rPr>
            </w:pPr>
            <w:r w:rsidRPr="008A01DB">
              <w:rPr>
                <w:bCs/>
                <w:spacing w:val="-10"/>
              </w:rPr>
              <w:t>€_______________</w:t>
            </w:r>
          </w:p>
        </w:tc>
      </w:tr>
      <w:tr w:rsidR="004F6C85" w:rsidRPr="00687383" w14:paraId="221C03DA" w14:textId="77777777" w:rsidTr="004F6C85">
        <w:trPr>
          <w:trHeight w:val="1516"/>
        </w:trPr>
        <w:tc>
          <w:tcPr>
            <w:tcW w:w="530" w:type="dxa"/>
            <w:shd w:val="clear" w:color="auto" w:fill="BCD5ED"/>
            <w:vAlign w:val="center"/>
          </w:tcPr>
          <w:p w14:paraId="1E26D424" w14:textId="57922009" w:rsidR="004F6C85" w:rsidRPr="00D52C40" w:rsidRDefault="004F6C85" w:rsidP="004F6C85">
            <w:pPr>
              <w:pStyle w:val="TableParagraph"/>
              <w:jc w:val="center"/>
              <w:rPr>
                <w:iCs/>
                <w:sz w:val="20"/>
                <w:lang w:val="it-IT"/>
              </w:rPr>
            </w:pPr>
            <w:r w:rsidRPr="00D52C40">
              <w:rPr>
                <w:iCs/>
                <w:sz w:val="20"/>
                <w:lang w:val="it-IT"/>
              </w:rPr>
              <w:t>16</w:t>
            </w:r>
          </w:p>
        </w:tc>
        <w:tc>
          <w:tcPr>
            <w:tcW w:w="4962" w:type="dxa"/>
          </w:tcPr>
          <w:p w14:paraId="3F99CA41" w14:textId="77777777" w:rsidR="004F6C85" w:rsidRPr="0008641E" w:rsidRDefault="004F6C85" w:rsidP="004F6C85">
            <w:pPr>
              <w:pStyle w:val="TableParagraph"/>
              <w:spacing w:before="66"/>
              <w:ind w:left="70" w:right="260"/>
              <w:jc w:val="both"/>
              <w:rPr>
                <w:sz w:val="20"/>
              </w:rPr>
            </w:pPr>
            <w:r w:rsidRPr="0008641E">
              <w:rPr>
                <w:sz w:val="20"/>
              </w:rPr>
              <w:t>Supply of a line array acoustic speaker, with 16x2" drivers, frequency response 135 Hz - 20 kHz (-6dB), power 200W RMS, coverage 7°V 90°H, selectable impedance 8-32 Ohms, Dimensions (W x H x D): 60 x 1204 x 66 mm.</w:t>
            </w:r>
          </w:p>
          <w:p w14:paraId="09F102E6" w14:textId="77777777" w:rsidR="004F6C85" w:rsidRPr="0008641E" w:rsidRDefault="004F6C85" w:rsidP="004F6C85">
            <w:pPr>
              <w:pStyle w:val="TableParagraph"/>
              <w:spacing w:before="66"/>
              <w:ind w:left="70" w:right="260"/>
              <w:jc w:val="both"/>
              <w:rPr>
                <w:sz w:val="20"/>
              </w:rPr>
            </w:pPr>
          </w:p>
          <w:p w14:paraId="115FA247" w14:textId="7E08D884" w:rsidR="004F6C85" w:rsidRPr="0008641E" w:rsidRDefault="004F6C85" w:rsidP="004F6C85">
            <w:pPr>
              <w:rPr>
                <w:b/>
                <w:bCs/>
              </w:rPr>
            </w:pPr>
            <w:r w:rsidRPr="0008641E">
              <w:rPr>
                <w:b/>
                <w:bCs/>
                <w:sz w:val="20"/>
              </w:rPr>
              <w:t>[Reference Model: KGEAR GF162 I]</w:t>
            </w:r>
          </w:p>
          <w:p w14:paraId="08F4D5AB" w14:textId="77777777" w:rsidR="004F6C85" w:rsidRPr="0008641E" w:rsidRDefault="004F6C85" w:rsidP="004F6C85"/>
          <w:p w14:paraId="5EDDCC3B" w14:textId="77777777" w:rsidR="004F6C85" w:rsidRPr="0008641E" w:rsidRDefault="004F6C85" w:rsidP="004F6C85">
            <w:pPr>
              <w:rPr>
                <w:sz w:val="20"/>
              </w:rPr>
            </w:pPr>
          </w:p>
          <w:p w14:paraId="52A51B81" w14:textId="161D092B" w:rsidR="004F6C85" w:rsidRPr="0008641E" w:rsidRDefault="004F6C85" w:rsidP="004F6C85">
            <w:pPr>
              <w:jc w:val="center"/>
            </w:pPr>
          </w:p>
        </w:tc>
        <w:tc>
          <w:tcPr>
            <w:tcW w:w="646" w:type="dxa"/>
            <w:vAlign w:val="center"/>
          </w:tcPr>
          <w:p w14:paraId="231D0712" w14:textId="61702904" w:rsidR="004F6C85" w:rsidRPr="0008641E" w:rsidRDefault="004F6C85" w:rsidP="004F6C85">
            <w:pPr>
              <w:pStyle w:val="TableParagraph"/>
              <w:jc w:val="center"/>
              <w:rPr>
                <w:i/>
                <w:sz w:val="20"/>
              </w:rPr>
            </w:pPr>
            <w:r w:rsidRPr="000939BD">
              <w:rPr>
                <w:spacing w:val="-10"/>
                <w:sz w:val="20"/>
              </w:rPr>
              <w:t>n</w:t>
            </w:r>
          </w:p>
        </w:tc>
        <w:tc>
          <w:tcPr>
            <w:tcW w:w="1114" w:type="dxa"/>
            <w:vAlign w:val="center"/>
          </w:tcPr>
          <w:p w14:paraId="2BA503E6" w14:textId="4A6C1CC9" w:rsidR="004F6C85" w:rsidRPr="004F6C85" w:rsidRDefault="004F6C85" w:rsidP="004F6C85">
            <w:pPr>
              <w:pStyle w:val="TableParagraph"/>
              <w:jc w:val="center"/>
              <w:rPr>
                <w:iCs/>
                <w:sz w:val="20"/>
                <w:lang w:val="it-IT"/>
              </w:rPr>
            </w:pPr>
            <w:r w:rsidRPr="004F6C85">
              <w:rPr>
                <w:iCs/>
                <w:sz w:val="20"/>
                <w:lang w:val="it-IT"/>
              </w:rPr>
              <w:t>2</w:t>
            </w:r>
          </w:p>
        </w:tc>
        <w:tc>
          <w:tcPr>
            <w:tcW w:w="1410" w:type="dxa"/>
            <w:vAlign w:val="center"/>
          </w:tcPr>
          <w:p w14:paraId="74935788" w14:textId="2DCB426A" w:rsidR="004F6C85" w:rsidRPr="008A01DB" w:rsidRDefault="004F6C85" w:rsidP="004F6C85">
            <w:pPr>
              <w:rPr>
                <w:bCs/>
                <w:lang w:val="it-IT"/>
              </w:rPr>
            </w:pPr>
            <w:r w:rsidRPr="008A01DB">
              <w:rPr>
                <w:bCs/>
                <w:spacing w:val="-10"/>
              </w:rPr>
              <w:t>€___________</w:t>
            </w:r>
          </w:p>
        </w:tc>
        <w:tc>
          <w:tcPr>
            <w:tcW w:w="1818" w:type="dxa"/>
            <w:vAlign w:val="center"/>
          </w:tcPr>
          <w:p w14:paraId="5391F976" w14:textId="69BFA782" w:rsidR="004F6C85" w:rsidRPr="008A01DB" w:rsidRDefault="004F6C85" w:rsidP="004F6C85">
            <w:pPr>
              <w:rPr>
                <w:bCs/>
                <w:lang w:val="it-IT"/>
              </w:rPr>
            </w:pPr>
            <w:r w:rsidRPr="008A01DB">
              <w:rPr>
                <w:bCs/>
                <w:spacing w:val="-10"/>
              </w:rPr>
              <w:t>€_______________</w:t>
            </w:r>
          </w:p>
        </w:tc>
      </w:tr>
      <w:tr w:rsidR="004F6C85" w:rsidRPr="00687383" w14:paraId="50CDF06D" w14:textId="77777777" w:rsidTr="004F6C85">
        <w:trPr>
          <w:trHeight w:val="1516"/>
        </w:trPr>
        <w:tc>
          <w:tcPr>
            <w:tcW w:w="530" w:type="dxa"/>
            <w:shd w:val="clear" w:color="auto" w:fill="BCD5ED"/>
            <w:vAlign w:val="center"/>
          </w:tcPr>
          <w:p w14:paraId="32A4DC5B" w14:textId="0CEA7913" w:rsidR="004F6C85" w:rsidRPr="00D52C40" w:rsidRDefault="004F6C85" w:rsidP="004F6C85">
            <w:pPr>
              <w:pStyle w:val="TableParagraph"/>
              <w:jc w:val="center"/>
              <w:rPr>
                <w:iCs/>
                <w:sz w:val="20"/>
                <w:lang w:val="it-IT"/>
              </w:rPr>
            </w:pPr>
            <w:r w:rsidRPr="00D52C40">
              <w:rPr>
                <w:iCs/>
                <w:sz w:val="20"/>
                <w:lang w:val="it-IT"/>
              </w:rPr>
              <w:lastRenderedPageBreak/>
              <w:t>17</w:t>
            </w:r>
          </w:p>
        </w:tc>
        <w:tc>
          <w:tcPr>
            <w:tcW w:w="4962" w:type="dxa"/>
          </w:tcPr>
          <w:p w14:paraId="4E809565" w14:textId="77777777" w:rsidR="004F6C85" w:rsidRPr="006618F8" w:rsidRDefault="004F6C85" w:rsidP="004F6C85">
            <w:pPr>
              <w:pStyle w:val="TableParagraph"/>
              <w:spacing w:before="66"/>
              <w:ind w:left="70" w:right="260"/>
              <w:jc w:val="both"/>
              <w:rPr>
                <w:sz w:val="20"/>
              </w:rPr>
            </w:pPr>
          </w:p>
          <w:p w14:paraId="6B33A504" w14:textId="77777777" w:rsidR="004F6C85" w:rsidRPr="00BF1051" w:rsidRDefault="004F6C85" w:rsidP="004F6C85">
            <w:r w:rsidRPr="00BF1051">
              <w:t>Supply of a subwoofer speaker, with a 10" woofer with ferrite magnet, 10" passive radiator, frequency response 40Hz - 205Hz (-6dB), power 400W, impedance 4 Ohms, Dimensions (W x H x D): 560x282x150 mm.</w:t>
            </w:r>
          </w:p>
          <w:p w14:paraId="374E7A3F" w14:textId="77777777" w:rsidR="004F6C85" w:rsidRPr="00BF1051" w:rsidRDefault="004F6C85" w:rsidP="004F6C85">
            <w:pPr>
              <w:jc w:val="center"/>
            </w:pPr>
          </w:p>
          <w:p w14:paraId="79A6556A" w14:textId="58B49D06" w:rsidR="004F6C85" w:rsidRPr="00BF1051" w:rsidRDefault="004F6C85" w:rsidP="004F6C85">
            <w:pPr>
              <w:rPr>
                <w:b/>
                <w:bCs/>
                <w:lang w:val="it-IT"/>
              </w:rPr>
            </w:pPr>
            <w:r w:rsidRPr="00BF1051">
              <w:rPr>
                <w:b/>
                <w:bCs/>
                <w:lang w:val="it-IT"/>
              </w:rPr>
              <w:t>[Reference Model: KGEAR GU210]</w:t>
            </w:r>
          </w:p>
        </w:tc>
        <w:tc>
          <w:tcPr>
            <w:tcW w:w="646" w:type="dxa"/>
            <w:vAlign w:val="center"/>
          </w:tcPr>
          <w:p w14:paraId="7D27B2D9" w14:textId="26E25A3E"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77052C09" w14:textId="7949BCC7"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1C774331" w14:textId="3B0B7B6D" w:rsidR="004F6C85" w:rsidRPr="008A01DB" w:rsidRDefault="004F6C85" w:rsidP="004F6C85">
            <w:pPr>
              <w:rPr>
                <w:bCs/>
                <w:lang w:val="it-IT"/>
              </w:rPr>
            </w:pPr>
            <w:r w:rsidRPr="008A01DB">
              <w:rPr>
                <w:bCs/>
                <w:spacing w:val="-10"/>
              </w:rPr>
              <w:t>€___________</w:t>
            </w:r>
          </w:p>
        </w:tc>
        <w:tc>
          <w:tcPr>
            <w:tcW w:w="1818" w:type="dxa"/>
            <w:vAlign w:val="center"/>
          </w:tcPr>
          <w:p w14:paraId="26597443" w14:textId="428AE40E" w:rsidR="004F6C85" w:rsidRPr="008A01DB" w:rsidRDefault="004F6C85" w:rsidP="004F6C85">
            <w:pPr>
              <w:rPr>
                <w:bCs/>
                <w:lang w:val="it-IT"/>
              </w:rPr>
            </w:pPr>
            <w:r w:rsidRPr="008A01DB">
              <w:rPr>
                <w:bCs/>
                <w:spacing w:val="-10"/>
              </w:rPr>
              <w:t>€_______________</w:t>
            </w:r>
          </w:p>
        </w:tc>
      </w:tr>
      <w:tr w:rsidR="004F6C85" w:rsidRPr="00687383" w14:paraId="4416AF4A" w14:textId="77777777" w:rsidTr="004F6C85">
        <w:trPr>
          <w:trHeight w:val="1516"/>
        </w:trPr>
        <w:tc>
          <w:tcPr>
            <w:tcW w:w="530" w:type="dxa"/>
            <w:shd w:val="clear" w:color="auto" w:fill="BCD5ED"/>
            <w:vAlign w:val="center"/>
          </w:tcPr>
          <w:p w14:paraId="4B0D1A69" w14:textId="43D7C4D8" w:rsidR="004F6C85" w:rsidRPr="00D52C40" w:rsidRDefault="004F6C85" w:rsidP="004F6C85">
            <w:pPr>
              <w:pStyle w:val="TableParagraph"/>
              <w:jc w:val="center"/>
              <w:rPr>
                <w:iCs/>
                <w:sz w:val="20"/>
                <w:lang w:val="it-IT"/>
              </w:rPr>
            </w:pPr>
            <w:r w:rsidRPr="00D52C40">
              <w:rPr>
                <w:iCs/>
                <w:sz w:val="20"/>
                <w:lang w:val="it-IT"/>
              </w:rPr>
              <w:t>18</w:t>
            </w:r>
          </w:p>
        </w:tc>
        <w:tc>
          <w:tcPr>
            <w:tcW w:w="4962" w:type="dxa"/>
          </w:tcPr>
          <w:p w14:paraId="2316A2BA" w14:textId="77777777" w:rsidR="004F6C85" w:rsidRPr="005B36CC" w:rsidRDefault="004F6C85" w:rsidP="004F6C85">
            <w:pPr>
              <w:pStyle w:val="TableParagraph"/>
              <w:spacing w:before="66"/>
              <w:ind w:left="70" w:right="260"/>
              <w:jc w:val="both"/>
              <w:rPr>
                <w:sz w:val="20"/>
              </w:rPr>
            </w:pPr>
            <w:r w:rsidRPr="005B36CC">
              <w:rPr>
                <w:sz w:val="20"/>
              </w:rPr>
              <w:t>Supply of an interconnection module for tables, consisting of 2 universal power sockets, 1 XLR-F, 2 HDMI, 1 USB, 1 RJ45.</w:t>
            </w:r>
          </w:p>
          <w:p w14:paraId="366D7E21" w14:textId="77777777" w:rsidR="004F6C85" w:rsidRPr="005B36CC" w:rsidRDefault="004F6C85" w:rsidP="004F6C85">
            <w:pPr>
              <w:pStyle w:val="TableParagraph"/>
              <w:spacing w:before="66"/>
              <w:ind w:left="70" w:right="260"/>
              <w:jc w:val="both"/>
              <w:rPr>
                <w:sz w:val="20"/>
              </w:rPr>
            </w:pPr>
          </w:p>
          <w:p w14:paraId="50BB0330" w14:textId="218C998C" w:rsidR="004F6C85" w:rsidRPr="005B36CC" w:rsidRDefault="004F6C85" w:rsidP="004F6C85">
            <w:pPr>
              <w:pStyle w:val="TableParagraph"/>
              <w:spacing w:before="66"/>
              <w:ind w:left="70" w:right="260"/>
              <w:jc w:val="both"/>
              <w:rPr>
                <w:b/>
                <w:bCs/>
                <w:sz w:val="20"/>
              </w:rPr>
            </w:pPr>
            <w:r w:rsidRPr="005B36CC">
              <w:rPr>
                <w:b/>
                <w:bCs/>
                <w:sz w:val="20"/>
              </w:rPr>
              <w:t>[Reference Model: BACHMANN DESK2 Power Strip Steel with 2x P40 and 3x CM complete with 2x 918.041, 1x 940.083, 1x 917.120, 1x 917.024, 2x 917.000, 1x 375.075]</w:t>
            </w:r>
          </w:p>
        </w:tc>
        <w:tc>
          <w:tcPr>
            <w:tcW w:w="646" w:type="dxa"/>
            <w:vAlign w:val="center"/>
          </w:tcPr>
          <w:p w14:paraId="3176287F" w14:textId="54ACC38E" w:rsidR="004F6C85" w:rsidRPr="005B36CC" w:rsidRDefault="004F6C85" w:rsidP="004F6C85">
            <w:pPr>
              <w:pStyle w:val="TableParagraph"/>
              <w:jc w:val="center"/>
              <w:rPr>
                <w:i/>
                <w:sz w:val="20"/>
              </w:rPr>
            </w:pPr>
            <w:r w:rsidRPr="000939BD">
              <w:rPr>
                <w:spacing w:val="-10"/>
                <w:sz w:val="20"/>
              </w:rPr>
              <w:t>n</w:t>
            </w:r>
          </w:p>
        </w:tc>
        <w:tc>
          <w:tcPr>
            <w:tcW w:w="1114" w:type="dxa"/>
            <w:vAlign w:val="center"/>
          </w:tcPr>
          <w:p w14:paraId="1CFC64BC" w14:textId="3370212C"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19B1368C" w14:textId="655BD6A8" w:rsidR="004F6C85" w:rsidRPr="008A01DB" w:rsidRDefault="004F6C85" w:rsidP="004F6C85">
            <w:pPr>
              <w:rPr>
                <w:bCs/>
                <w:lang w:val="it-IT"/>
              </w:rPr>
            </w:pPr>
            <w:r w:rsidRPr="008A01DB">
              <w:rPr>
                <w:bCs/>
                <w:spacing w:val="-10"/>
              </w:rPr>
              <w:t>€___________</w:t>
            </w:r>
          </w:p>
        </w:tc>
        <w:tc>
          <w:tcPr>
            <w:tcW w:w="1818" w:type="dxa"/>
            <w:vAlign w:val="center"/>
          </w:tcPr>
          <w:p w14:paraId="3E865FD1" w14:textId="0F46E89D" w:rsidR="004F6C85" w:rsidRPr="008A01DB" w:rsidRDefault="004F6C85" w:rsidP="004F6C85">
            <w:pPr>
              <w:rPr>
                <w:bCs/>
                <w:lang w:val="it-IT"/>
              </w:rPr>
            </w:pPr>
            <w:r w:rsidRPr="008A01DB">
              <w:rPr>
                <w:bCs/>
                <w:spacing w:val="-10"/>
              </w:rPr>
              <w:t>€_______________</w:t>
            </w:r>
          </w:p>
        </w:tc>
      </w:tr>
      <w:tr w:rsidR="004F6C85" w:rsidRPr="00687383" w14:paraId="62EC9648" w14:textId="77777777" w:rsidTr="004F6C85">
        <w:trPr>
          <w:trHeight w:val="1516"/>
        </w:trPr>
        <w:tc>
          <w:tcPr>
            <w:tcW w:w="530" w:type="dxa"/>
            <w:shd w:val="clear" w:color="auto" w:fill="BCD5ED"/>
            <w:vAlign w:val="center"/>
          </w:tcPr>
          <w:p w14:paraId="4328B9F2" w14:textId="7B663637" w:rsidR="004F6C85" w:rsidRPr="00D52C40" w:rsidRDefault="004F6C85" w:rsidP="004F6C85">
            <w:pPr>
              <w:pStyle w:val="TableParagraph"/>
              <w:jc w:val="center"/>
              <w:rPr>
                <w:iCs/>
                <w:sz w:val="20"/>
                <w:lang w:val="it-IT"/>
              </w:rPr>
            </w:pPr>
            <w:r w:rsidRPr="00D52C40">
              <w:rPr>
                <w:iCs/>
                <w:sz w:val="20"/>
                <w:lang w:val="it-IT"/>
              </w:rPr>
              <w:t>19</w:t>
            </w:r>
          </w:p>
        </w:tc>
        <w:tc>
          <w:tcPr>
            <w:tcW w:w="4962" w:type="dxa"/>
          </w:tcPr>
          <w:p w14:paraId="6E29D80D" w14:textId="77777777" w:rsidR="004F6C85" w:rsidRPr="002716A8" w:rsidRDefault="004F6C85" w:rsidP="004F6C85">
            <w:pPr>
              <w:pStyle w:val="TableParagraph"/>
              <w:spacing w:before="66"/>
              <w:ind w:left="70" w:right="260"/>
              <w:jc w:val="both"/>
              <w:rPr>
                <w:sz w:val="20"/>
                <w:lang w:val="it-IT"/>
              </w:rPr>
            </w:pPr>
            <w:r w:rsidRPr="002716A8">
              <w:rPr>
                <w:sz w:val="20"/>
              </w:rPr>
              <w:t xml:space="preserve">Supply of a USB </w:t>
            </w:r>
            <w:proofErr w:type="gramStart"/>
            <w:r w:rsidRPr="002716A8">
              <w:rPr>
                <w:sz w:val="20"/>
              </w:rPr>
              <w:t>2.0 line</w:t>
            </w:r>
            <w:proofErr w:type="gramEnd"/>
            <w:r w:rsidRPr="002716A8">
              <w:rPr>
                <w:sz w:val="20"/>
              </w:rPr>
              <w:t xml:space="preserve"> extender over 50 meters Cat cable. </w:t>
            </w:r>
            <w:r w:rsidRPr="002716A8">
              <w:rPr>
                <w:sz w:val="20"/>
                <w:lang w:val="it-IT"/>
              </w:rPr>
              <w:t>1 port.</w:t>
            </w:r>
          </w:p>
          <w:p w14:paraId="565252F2" w14:textId="77777777" w:rsidR="004F6C85" w:rsidRPr="002716A8" w:rsidRDefault="004F6C85" w:rsidP="004F6C85">
            <w:pPr>
              <w:pStyle w:val="TableParagraph"/>
              <w:spacing w:before="66"/>
              <w:ind w:left="70" w:right="260"/>
              <w:jc w:val="both"/>
              <w:rPr>
                <w:sz w:val="20"/>
                <w:lang w:val="it-IT"/>
              </w:rPr>
            </w:pPr>
          </w:p>
          <w:p w14:paraId="0C725647" w14:textId="2F45013B" w:rsidR="004F6C85" w:rsidRPr="002716A8" w:rsidRDefault="004F6C85" w:rsidP="004F6C85">
            <w:pPr>
              <w:pStyle w:val="TableParagraph"/>
              <w:spacing w:before="66"/>
              <w:ind w:left="70" w:right="260"/>
              <w:jc w:val="both"/>
              <w:rPr>
                <w:b/>
                <w:bCs/>
                <w:sz w:val="20"/>
                <w:lang w:val="it-IT"/>
              </w:rPr>
            </w:pPr>
            <w:r w:rsidRPr="002716A8">
              <w:rPr>
                <w:b/>
                <w:bCs/>
                <w:sz w:val="20"/>
                <w:lang w:val="it-IT"/>
              </w:rPr>
              <w:t>[Reference Model: LINDY 42680]</w:t>
            </w:r>
          </w:p>
        </w:tc>
        <w:tc>
          <w:tcPr>
            <w:tcW w:w="646" w:type="dxa"/>
            <w:vAlign w:val="center"/>
          </w:tcPr>
          <w:p w14:paraId="1964A1B6" w14:textId="02D6FFEC"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449C7445" w14:textId="19F5F8C9" w:rsidR="004F6C85" w:rsidRPr="004F6C85" w:rsidRDefault="004F6C85" w:rsidP="004F6C85">
            <w:pPr>
              <w:pStyle w:val="TableParagraph"/>
              <w:jc w:val="center"/>
              <w:rPr>
                <w:iCs/>
                <w:sz w:val="20"/>
                <w:lang w:val="it-IT"/>
              </w:rPr>
            </w:pPr>
            <w:r w:rsidRPr="004F6C85">
              <w:rPr>
                <w:iCs/>
                <w:sz w:val="20"/>
                <w:lang w:val="it-IT"/>
              </w:rPr>
              <w:t>2</w:t>
            </w:r>
          </w:p>
        </w:tc>
        <w:tc>
          <w:tcPr>
            <w:tcW w:w="1410" w:type="dxa"/>
            <w:vAlign w:val="center"/>
          </w:tcPr>
          <w:p w14:paraId="41255AE6" w14:textId="2E5692FF" w:rsidR="004F6C85" w:rsidRPr="008A01DB" w:rsidRDefault="004F6C85" w:rsidP="004F6C85">
            <w:pPr>
              <w:rPr>
                <w:bCs/>
                <w:lang w:val="it-IT"/>
              </w:rPr>
            </w:pPr>
            <w:r w:rsidRPr="008A01DB">
              <w:rPr>
                <w:bCs/>
                <w:spacing w:val="-10"/>
              </w:rPr>
              <w:t>€___________</w:t>
            </w:r>
          </w:p>
        </w:tc>
        <w:tc>
          <w:tcPr>
            <w:tcW w:w="1818" w:type="dxa"/>
            <w:vAlign w:val="center"/>
          </w:tcPr>
          <w:p w14:paraId="511D0F9B" w14:textId="4A5210CF" w:rsidR="004F6C85" w:rsidRPr="008A01DB" w:rsidRDefault="004F6C85" w:rsidP="004F6C85">
            <w:pPr>
              <w:rPr>
                <w:bCs/>
                <w:lang w:val="it-IT"/>
              </w:rPr>
            </w:pPr>
            <w:r w:rsidRPr="008A01DB">
              <w:rPr>
                <w:bCs/>
                <w:spacing w:val="-10"/>
              </w:rPr>
              <w:t>€_______________</w:t>
            </w:r>
          </w:p>
        </w:tc>
      </w:tr>
      <w:tr w:rsidR="004F6C85" w:rsidRPr="00687383" w14:paraId="4B13E72F" w14:textId="77777777" w:rsidTr="004F6C85">
        <w:trPr>
          <w:trHeight w:val="1516"/>
        </w:trPr>
        <w:tc>
          <w:tcPr>
            <w:tcW w:w="530" w:type="dxa"/>
            <w:shd w:val="clear" w:color="auto" w:fill="BCD5ED"/>
            <w:vAlign w:val="center"/>
          </w:tcPr>
          <w:p w14:paraId="586A6FFD" w14:textId="3B09D53D" w:rsidR="004F6C85" w:rsidRPr="00D52C40" w:rsidRDefault="004F6C85" w:rsidP="004F6C85">
            <w:pPr>
              <w:pStyle w:val="TableParagraph"/>
              <w:jc w:val="center"/>
              <w:rPr>
                <w:iCs/>
                <w:sz w:val="20"/>
                <w:lang w:val="it-IT"/>
              </w:rPr>
            </w:pPr>
            <w:r w:rsidRPr="00D52C40">
              <w:rPr>
                <w:iCs/>
                <w:sz w:val="20"/>
                <w:lang w:val="it-IT"/>
              </w:rPr>
              <w:t>20</w:t>
            </w:r>
          </w:p>
        </w:tc>
        <w:tc>
          <w:tcPr>
            <w:tcW w:w="4962" w:type="dxa"/>
          </w:tcPr>
          <w:p w14:paraId="40B7281B" w14:textId="77777777" w:rsidR="004F6C85" w:rsidRPr="009929D8" w:rsidRDefault="004F6C85" w:rsidP="004F6C85">
            <w:pPr>
              <w:pStyle w:val="TableParagraph"/>
              <w:spacing w:before="66"/>
              <w:ind w:left="70" w:right="260"/>
              <w:jc w:val="both"/>
              <w:rPr>
                <w:sz w:val="20"/>
              </w:rPr>
            </w:pPr>
            <w:r w:rsidRPr="009929D8">
              <w:rPr>
                <w:sz w:val="20"/>
              </w:rPr>
              <w:t xml:space="preserve">Supply of a USB </w:t>
            </w:r>
            <w:proofErr w:type="gramStart"/>
            <w:r w:rsidRPr="009929D8">
              <w:rPr>
                <w:sz w:val="20"/>
              </w:rPr>
              <w:t>3.0 line</w:t>
            </w:r>
            <w:proofErr w:type="gramEnd"/>
            <w:r w:rsidRPr="009929D8">
              <w:rPr>
                <w:sz w:val="20"/>
              </w:rPr>
              <w:t xml:space="preserve"> extender over optical cable.</w:t>
            </w:r>
          </w:p>
          <w:p w14:paraId="4D8A72F8" w14:textId="77777777" w:rsidR="004F6C85" w:rsidRPr="009929D8" w:rsidRDefault="004F6C85" w:rsidP="004F6C85">
            <w:pPr>
              <w:pStyle w:val="TableParagraph"/>
              <w:spacing w:before="66"/>
              <w:ind w:left="70" w:right="260"/>
              <w:jc w:val="both"/>
              <w:rPr>
                <w:sz w:val="20"/>
              </w:rPr>
            </w:pPr>
          </w:p>
          <w:p w14:paraId="0657267D" w14:textId="536961CB" w:rsidR="004F6C85" w:rsidRPr="009929D8" w:rsidRDefault="004F6C85" w:rsidP="004F6C85">
            <w:pPr>
              <w:pStyle w:val="TableParagraph"/>
              <w:spacing w:before="66"/>
              <w:ind w:left="70" w:right="260"/>
              <w:jc w:val="both"/>
              <w:rPr>
                <w:b/>
                <w:bCs/>
                <w:sz w:val="20"/>
                <w:lang w:val="it-IT"/>
              </w:rPr>
            </w:pPr>
            <w:r w:rsidRPr="009929D8">
              <w:rPr>
                <w:b/>
                <w:bCs/>
                <w:sz w:val="20"/>
                <w:lang w:val="it-IT"/>
              </w:rPr>
              <w:t>[Reference Model: LINDY 42707R]</w:t>
            </w:r>
          </w:p>
        </w:tc>
        <w:tc>
          <w:tcPr>
            <w:tcW w:w="646" w:type="dxa"/>
            <w:vAlign w:val="center"/>
          </w:tcPr>
          <w:p w14:paraId="586C3A43" w14:textId="0D24B257"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4B0406AA" w14:textId="6730B1E8" w:rsidR="004F6C85" w:rsidRPr="004F6C85" w:rsidRDefault="004F6C85" w:rsidP="004F6C85">
            <w:pPr>
              <w:pStyle w:val="TableParagraph"/>
              <w:jc w:val="center"/>
              <w:rPr>
                <w:iCs/>
                <w:sz w:val="20"/>
                <w:lang w:val="it-IT"/>
              </w:rPr>
            </w:pPr>
            <w:r w:rsidRPr="004F6C85">
              <w:rPr>
                <w:iCs/>
                <w:sz w:val="20"/>
                <w:lang w:val="it-IT"/>
              </w:rPr>
              <w:t>2</w:t>
            </w:r>
          </w:p>
        </w:tc>
        <w:tc>
          <w:tcPr>
            <w:tcW w:w="1410" w:type="dxa"/>
            <w:vAlign w:val="center"/>
          </w:tcPr>
          <w:p w14:paraId="748077EE" w14:textId="495BBCAD" w:rsidR="004F6C85" w:rsidRPr="008A01DB" w:rsidRDefault="004F6C85" w:rsidP="004F6C85">
            <w:pPr>
              <w:rPr>
                <w:bCs/>
                <w:lang w:val="it-IT"/>
              </w:rPr>
            </w:pPr>
            <w:r w:rsidRPr="008A01DB">
              <w:rPr>
                <w:bCs/>
                <w:spacing w:val="-10"/>
              </w:rPr>
              <w:t>€___________</w:t>
            </w:r>
          </w:p>
        </w:tc>
        <w:tc>
          <w:tcPr>
            <w:tcW w:w="1818" w:type="dxa"/>
            <w:vAlign w:val="center"/>
          </w:tcPr>
          <w:p w14:paraId="7F85CCEF" w14:textId="5F620CC4" w:rsidR="004F6C85" w:rsidRPr="008A01DB" w:rsidRDefault="004F6C85" w:rsidP="004F6C85">
            <w:pPr>
              <w:rPr>
                <w:bCs/>
                <w:lang w:val="it-IT"/>
              </w:rPr>
            </w:pPr>
            <w:r w:rsidRPr="008A01DB">
              <w:rPr>
                <w:bCs/>
                <w:spacing w:val="-10"/>
              </w:rPr>
              <w:t>€_______________</w:t>
            </w:r>
          </w:p>
        </w:tc>
      </w:tr>
      <w:tr w:rsidR="004F6C85" w:rsidRPr="00687383" w14:paraId="11DC3D8D" w14:textId="77777777" w:rsidTr="004F6C85">
        <w:trPr>
          <w:trHeight w:val="1516"/>
        </w:trPr>
        <w:tc>
          <w:tcPr>
            <w:tcW w:w="530" w:type="dxa"/>
            <w:shd w:val="clear" w:color="auto" w:fill="BCD5ED"/>
            <w:vAlign w:val="center"/>
          </w:tcPr>
          <w:p w14:paraId="4412ABEA" w14:textId="3ABD96F2" w:rsidR="004F6C85" w:rsidRPr="00D52C40" w:rsidRDefault="004F6C85" w:rsidP="004F6C85">
            <w:pPr>
              <w:pStyle w:val="TableParagraph"/>
              <w:jc w:val="center"/>
              <w:rPr>
                <w:iCs/>
                <w:sz w:val="20"/>
                <w:lang w:val="it-IT"/>
              </w:rPr>
            </w:pPr>
            <w:r w:rsidRPr="00D52C40">
              <w:rPr>
                <w:iCs/>
                <w:sz w:val="20"/>
                <w:lang w:val="it-IT"/>
              </w:rPr>
              <w:t>21</w:t>
            </w:r>
          </w:p>
        </w:tc>
        <w:tc>
          <w:tcPr>
            <w:tcW w:w="4962" w:type="dxa"/>
          </w:tcPr>
          <w:p w14:paraId="38C41109" w14:textId="77777777" w:rsidR="004F6C85" w:rsidRPr="00995B49" w:rsidRDefault="004F6C85" w:rsidP="004F6C85">
            <w:pPr>
              <w:pStyle w:val="TableParagraph"/>
              <w:spacing w:before="66"/>
              <w:ind w:left="70" w:right="260"/>
              <w:jc w:val="both"/>
              <w:rPr>
                <w:sz w:val="20"/>
              </w:rPr>
            </w:pPr>
            <w:r w:rsidRPr="00995B49">
              <w:rPr>
                <w:sz w:val="20"/>
              </w:rPr>
              <w:t xml:space="preserve">Supply of a 13th generation Intel® Core™ i7-13700K PC (30 MB cache, 16 cores, 24 threads, from 3.40 GHz to 5.40 GHz Turbo, 125 W), Windows 11 Pro, Integrated Intel Graphics, 32 GB DDR5 RAM, 2x16 GB, 4,400 MT/s, 1 TB </w:t>
            </w:r>
            <w:proofErr w:type="spellStart"/>
            <w:r w:rsidRPr="00995B49">
              <w:rPr>
                <w:sz w:val="20"/>
              </w:rPr>
              <w:t>NVMe</w:t>
            </w:r>
            <w:proofErr w:type="spellEnd"/>
            <w:r w:rsidRPr="00995B49">
              <w:rPr>
                <w:sz w:val="20"/>
              </w:rPr>
              <w:t>™ PCIe M.2 Class 40 SSD.</w:t>
            </w:r>
          </w:p>
          <w:p w14:paraId="54CE49C7" w14:textId="77777777" w:rsidR="004F6C85" w:rsidRPr="00995B49" w:rsidRDefault="004F6C85" w:rsidP="004F6C85">
            <w:pPr>
              <w:pStyle w:val="TableParagraph"/>
              <w:spacing w:before="66"/>
              <w:ind w:left="70" w:right="260"/>
              <w:jc w:val="both"/>
              <w:rPr>
                <w:sz w:val="20"/>
              </w:rPr>
            </w:pPr>
          </w:p>
          <w:p w14:paraId="08F14A63" w14:textId="77777777" w:rsidR="004F6C85" w:rsidRPr="00995B49" w:rsidRDefault="004F6C85" w:rsidP="004F6C85">
            <w:pPr>
              <w:pStyle w:val="TableParagraph"/>
              <w:spacing w:before="66"/>
              <w:ind w:left="70" w:right="260"/>
              <w:jc w:val="both"/>
              <w:rPr>
                <w:sz w:val="20"/>
              </w:rPr>
            </w:pPr>
            <w:r w:rsidRPr="00995B49">
              <w:rPr>
                <w:sz w:val="20"/>
              </w:rPr>
              <w:t>Connections:</w:t>
            </w:r>
          </w:p>
          <w:p w14:paraId="2BBF6B71" w14:textId="77777777" w:rsidR="004F6C85" w:rsidRPr="00995B49" w:rsidRDefault="004F6C85" w:rsidP="004F6C85">
            <w:pPr>
              <w:pStyle w:val="TableParagraph"/>
              <w:spacing w:before="66"/>
              <w:ind w:left="70" w:right="260"/>
              <w:jc w:val="both"/>
              <w:rPr>
                <w:sz w:val="20"/>
              </w:rPr>
            </w:pPr>
            <w:r w:rsidRPr="00995B49">
              <w:rPr>
                <w:sz w:val="20"/>
              </w:rPr>
              <w:t>Audio/microphone combo jack (3.5 mm)</w:t>
            </w:r>
          </w:p>
          <w:p w14:paraId="69899FB8" w14:textId="77777777" w:rsidR="004F6C85" w:rsidRPr="00995B49" w:rsidRDefault="004F6C85" w:rsidP="004F6C85">
            <w:pPr>
              <w:pStyle w:val="TableParagraph"/>
              <w:spacing w:before="66"/>
              <w:ind w:left="70" w:right="260"/>
              <w:jc w:val="both"/>
              <w:rPr>
                <w:sz w:val="20"/>
              </w:rPr>
            </w:pPr>
            <w:r w:rsidRPr="00995B49">
              <w:rPr>
                <w:sz w:val="20"/>
              </w:rPr>
              <w:t>2 USB 3.2 Type-A Gen 1 (5 Gb/s)</w:t>
            </w:r>
          </w:p>
          <w:p w14:paraId="5FC15598" w14:textId="77777777" w:rsidR="004F6C85" w:rsidRPr="00995B49" w:rsidRDefault="004F6C85" w:rsidP="004F6C85">
            <w:pPr>
              <w:pStyle w:val="TableParagraph"/>
              <w:spacing w:before="66"/>
              <w:ind w:left="70" w:right="260"/>
              <w:jc w:val="both"/>
              <w:rPr>
                <w:sz w:val="20"/>
              </w:rPr>
            </w:pPr>
            <w:r w:rsidRPr="00995B49">
              <w:rPr>
                <w:sz w:val="20"/>
              </w:rPr>
              <w:t>USB 3.2 Type-C Gen2 (10 Gb/s) data only</w:t>
            </w:r>
          </w:p>
          <w:p w14:paraId="16FD9CCF" w14:textId="77777777" w:rsidR="004F6C85" w:rsidRPr="00995B49" w:rsidRDefault="004F6C85" w:rsidP="004F6C85">
            <w:pPr>
              <w:pStyle w:val="TableParagraph"/>
              <w:spacing w:before="66"/>
              <w:ind w:left="70" w:right="260"/>
              <w:jc w:val="both"/>
              <w:rPr>
                <w:sz w:val="20"/>
              </w:rPr>
            </w:pPr>
            <w:r w:rsidRPr="00995B49">
              <w:rPr>
                <w:sz w:val="20"/>
              </w:rPr>
              <w:t>USB 3.2 Type-C Gen 2x2 (20 Gb/s) data only</w:t>
            </w:r>
          </w:p>
          <w:p w14:paraId="1A757CF4" w14:textId="77777777" w:rsidR="004F6C85" w:rsidRPr="00995B49" w:rsidRDefault="004F6C85" w:rsidP="004F6C85">
            <w:pPr>
              <w:pStyle w:val="TableParagraph"/>
              <w:spacing w:before="66"/>
              <w:ind w:left="70" w:right="260"/>
              <w:jc w:val="both"/>
              <w:rPr>
                <w:sz w:val="20"/>
              </w:rPr>
            </w:pPr>
            <w:r w:rsidRPr="00995B49">
              <w:rPr>
                <w:sz w:val="20"/>
              </w:rPr>
              <w:t>SD 4.0 card reader</w:t>
            </w:r>
          </w:p>
          <w:p w14:paraId="2847689F" w14:textId="77777777" w:rsidR="004F6C85" w:rsidRPr="00995B49" w:rsidRDefault="004F6C85" w:rsidP="004F6C85">
            <w:pPr>
              <w:pStyle w:val="TableParagraph"/>
              <w:spacing w:before="66"/>
              <w:ind w:left="70" w:right="260"/>
              <w:jc w:val="both"/>
              <w:rPr>
                <w:sz w:val="20"/>
              </w:rPr>
            </w:pPr>
            <w:r w:rsidRPr="00995B49">
              <w:rPr>
                <w:sz w:val="20"/>
              </w:rPr>
              <w:t>Audio output (3.5 mm jack)</w:t>
            </w:r>
          </w:p>
          <w:p w14:paraId="56855648" w14:textId="77777777" w:rsidR="004F6C85" w:rsidRPr="00995B49" w:rsidRDefault="004F6C85" w:rsidP="004F6C85">
            <w:pPr>
              <w:pStyle w:val="TableParagraph"/>
              <w:spacing w:before="66"/>
              <w:ind w:left="70" w:right="260"/>
              <w:jc w:val="both"/>
              <w:rPr>
                <w:sz w:val="20"/>
              </w:rPr>
            </w:pPr>
            <w:r w:rsidRPr="00995B49">
              <w:rPr>
                <w:sz w:val="20"/>
              </w:rPr>
              <w:t>2 DP 1.4+ + HBR2</w:t>
            </w:r>
          </w:p>
          <w:p w14:paraId="544BDCAD" w14:textId="77777777" w:rsidR="004F6C85" w:rsidRPr="00995B49" w:rsidRDefault="004F6C85" w:rsidP="004F6C85">
            <w:pPr>
              <w:pStyle w:val="TableParagraph"/>
              <w:spacing w:before="66"/>
              <w:ind w:left="70" w:right="260"/>
              <w:jc w:val="both"/>
              <w:rPr>
                <w:sz w:val="20"/>
              </w:rPr>
            </w:pPr>
            <w:r w:rsidRPr="00995B49">
              <w:rPr>
                <w:sz w:val="20"/>
              </w:rPr>
              <w:t>2 USB 3.2 Type-C Gen2 (10 Gb/s) with power delivery</w:t>
            </w:r>
          </w:p>
          <w:p w14:paraId="7D5DAE7D" w14:textId="77777777" w:rsidR="004F6C85" w:rsidRPr="00995B49" w:rsidRDefault="004F6C85" w:rsidP="004F6C85">
            <w:pPr>
              <w:pStyle w:val="TableParagraph"/>
              <w:spacing w:before="66"/>
              <w:ind w:left="70" w:right="260"/>
              <w:jc w:val="both"/>
              <w:rPr>
                <w:sz w:val="20"/>
              </w:rPr>
            </w:pPr>
            <w:r w:rsidRPr="00995B49">
              <w:rPr>
                <w:sz w:val="20"/>
              </w:rPr>
              <w:t>2 USB 3.2 Type-A Gen2 (10 Gb/s)</w:t>
            </w:r>
          </w:p>
          <w:p w14:paraId="0DFBE2DB" w14:textId="77777777" w:rsidR="004F6C85" w:rsidRPr="00995B49" w:rsidRDefault="004F6C85" w:rsidP="004F6C85">
            <w:pPr>
              <w:pStyle w:val="TableParagraph"/>
              <w:spacing w:before="66"/>
              <w:ind w:left="70" w:right="260"/>
              <w:jc w:val="both"/>
              <w:rPr>
                <w:sz w:val="20"/>
              </w:rPr>
            </w:pPr>
            <w:r w:rsidRPr="00995B49">
              <w:rPr>
                <w:sz w:val="20"/>
              </w:rPr>
              <w:t>2 USB 2.0 Type-A</w:t>
            </w:r>
          </w:p>
          <w:p w14:paraId="133A9F56" w14:textId="77777777" w:rsidR="004F6C85" w:rsidRPr="00995B49" w:rsidRDefault="004F6C85" w:rsidP="004F6C85">
            <w:pPr>
              <w:pStyle w:val="TableParagraph"/>
              <w:spacing w:before="66"/>
              <w:ind w:left="70" w:right="260"/>
              <w:jc w:val="both"/>
              <w:rPr>
                <w:sz w:val="20"/>
              </w:rPr>
            </w:pPr>
            <w:r w:rsidRPr="00995B49">
              <w:rPr>
                <w:sz w:val="20"/>
              </w:rPr>
              <w:t>LAN RJ45 i219 (1G)</w:t>
            </w:r>
          </w:p>
          <w:p w14:paraId="4AFF6D6C" w14:textId="77777777" w:rsidR="004F6C85" w:rsidRPr="00995B49" w:rsidRDefault="004F6C85" w:rsidP="004F6C85">
            <w:pPr>
              <w:pStyle w:val="TableParagraph"/>
              <w:spacing w:before="66"/>
              <w:ind w:left="70" w:right="260"/>
              <w:jc w:val="both"/>
              <w:rPr>
                <w:sz w:val="20"/>
              </w:rPr>
            </w:pPr>
          </w:p>
          <w:p w14:paraId="1B5A06ED" w14:textId="4415B781" w:rsidR="004F6C85" w:rsidRPr="00397A0C" w:rsidRDefault="004F6C85" w:rsidP="004F6C85">
            <w:pPr>
              <w:pStyle w:val="TableParagraph"/>
              <w:spacing w:before="66"/>
              <w:ind w:left="70" w:right="260"/>
              <w:jc w:val="both"/>
              <w:rPr>
                <w:b/>
                <w:bCs/>
                <w:sz w:val="20"/>
              </w:rPr>
            </w:pPr>
            <w:r w:rsidRPr="00397A0C">
              <w:rPr>
                <w:b/>
                <w:bCs/>
                <w:sz w:val="20"/>
              </w:rPr>
              <w:t>[Reference Model: DELL Precision 3660 Tower Workstation]</w:t>
            </w:r>
          </w:p>
        </w:tc>
        <w:tc>
          <w:tcPr>
            <w:tcW w:w="646" w:type="dxa"/>
            <w:vAlign w:val="center"/>
          </w:tcPr>
          <w:p w14:paraId="67C8808C" w14:textId="53DA7086" w:rsidR="004F6C85" w:rsidRPr="00397A0C" w:rsidRDefault="004F6C85" w:rsidP="004F6C85">
            <w:pPr>
              <w:pStyle w:val="TableParagraph"/>
              <w:jc w:val="center"/>
              <w:rPr>
                <w:i/>
                <w:sz w:val="20"/>
              </w:rPr>
            </w:pPr>
            <w:r w:rsidRPr="000939BD">
              <w:rPr>
                <w:spacing w:val="-10"/>
                <w:sz w:val="20"/>
              </w:rPr>
              <w:t>n</w:t>
            </w:r>
          </w:p>
        </w:tc>
        <w:tc>
          <w:tcPr>
            <w:tcW w:w="1114" w:type="dxa"/>
            <w:vAlign w:val="center"/>
          </w:tcPr>
          <w:p w14:paraId="11F85B85" w14:textId="5B2C7CB3" w:rsidR="004F6C85" w:rsidRPr="004F6C85" w:rsidRDefault="004F6C85" w:rsidP="004F6C85">
            <w:pPr>
              <w:pStyle w:val="TableParagraph"/>
              <w:jc w:val="center"/>
              <w:rPr>
                <w:iCs/>
                <w:sz w:val="20"/>
                <w:lang w:val="it-IT"/>
              </w:rPr>
            </w:pPr>
            <w:r w:rsidRPr="004F6C85">
              <w:rPr>
                <w:iCs/>
                <w:sz w:val="20"/>
                <w:lang w:val="it-IT"/>
              </w:rPr>
              <w:t>1</w:t>
            </w:r>
          </w:p>
        </w:tc>
        <w:tc>
          <w:tcPr>
            <w:tcW w:w="1410" w:type="dxa"/>
            <w:vAlign w:val="center"/>
          </w:tcPr>
          <w:p w14:paraId="7FDBBCED" w14:textId="4F90A5D3" w:rsidR="004F6C85" w:rsidRPr="008A01DB" w:rsidRDefault="004F6C85" w:rsidP="004F6C85">
            <w:pPr>
              <w:rPr>
                <w:bCs/>
                <w:lang w:val="it-IT"/>
              </w:rPr>
            </w:pPr>
            <w:r w:rsidRPr="008A01DB">
              <w:rPr>
                <w:bCs/>
                <w:spacing w:val="-10"/>
              </w:rPr>
              <w:t>€___________</w:t>
            </w:r>
          </w:p>
        </w:tc>
        <w:tc>
          <w:tcPr>
            <w:tcW w:w="1818" w:type="dxa"/>
            <w:vAlign w:val="center"/>
          </w:tcPr>
          <w:p w14:paraId="2BEBD878" w14:textId="7B367BB2" w:rsidR="004F6C85" w:rsidRPr="008A01DB" w:rsidRDefault="004F6C85" w:rsidP="004F6C85">
            <w:pPr>
              <w:rPr>
                <w:bCs/>
                <w:lang w:val="it-IT"/>
              </w:rPr>
            </w:pPr>
            <w:r w:rsidRPr="008A01DB">
              <w:rPr>
                <w:bCs/>
                <w:spacing w:val="-10"/>
              </w:rPr>
              <w:t>€_______________</w:t>
            </w:r>
          </w:p>
        </w:tc>
      </w:tr>
      <w:tr w:rsidR="004F6C85" w:rsidRPr="00687383" w14:paraId="3198190A" w14:textId="77777777" w:rsidTr="00DC3BC2">
        <w:trPr>
          <w:trHeight w:val="1516"/>
        </w:trPr>
        <w:tc>
          <w:tcPr>
            <w:tcW w:w="530" w:type="dxa"/>
            <w:shd w:val="clear" w:color="auto" w:fill="BCD5ED"/>
            <w:vAlign w:val="center"/>
          </w:tcPr>
          <w:p w14:paraId="04FCDD59" w14:textId="43C627DF" w:rsidR="004F6C85" w:rsidRPr="00D52C40" w:rsidRDefault="004F6C85" w:rsidP="004F6C85">
            <w:pPr>
              <w:pStyle w:val="TableParagraph"/>
              <w:jc w:val="center"/>
              <w:rPr>
                <w:iCs/>
                <w:sz w:val="20"/>
                <w:lang w:val="it-IT"/>
              </w:rPr>
            </w:pPr>
            <w:r w:rsidRPr="00D52C40">
              <w:rPr>
                <w:iCs/>
                <w:sz w:val="20"/>
                <w:lang w:val="it-IT"/>
              </w:rPr>
              <w:lastRenderedPageBreak/>
              <w:t>22</w:t>
            </w:r>
          </w:p>
        </w:tc>
        <w:tc>
          <w:tcPr>
            <w:tcW w:w="4962" w:type="dxa"/>
          </w:tcPr>
          <w:p w14:paraId="73C4483D" w14:textId="1EA9A514" w:rsidR="004F6C85" w:rsidRPr="00397A0C" w:rsidRDefault="004F6C85" w:rsidP="004F6C85">
            <w:pPr>
              <w:pStyle w:val="TableParagraph"/>
              <w:spacing w:before="66"/>
              <w:ind w:left="70" w:right="260"/>
              <w:jc w:val="both"/>
              <w:rPr>
                <w:sz w:val="20"/>
              </w:rPr>
            </w:pPr>
            <w:r w:rsidRPr="00397A0C">
              <w:rPr>
                <w:sz w:val="20"/>
              </w:rPr>
              <w:t>Supply of a 24" Full HD desktop monitor with HDMI connection</w:t>
            </w:r>
          </w:p>
        </w:tc>
        <w:tc>
          <w:tcPr>
            <w:tcW w:w="646" w:type="dxa"/>
            <w:vAlign w:val="center"/>
          </w:tcPr>
          <w:p w14:paraId="4C14531B" w14:textId="7E1BA8FF" w:rsidR="004F6C85" w:rsidRPr="00397A0C" w:rsidRDefault="004F6C85" w:rsidP="004F6C85">
            <w:pPr>
              <w:pStyle w:val="TableParagraph"/>
              <w:jc w:val="center"/>
              <w:rPr>
                <w:i/>
                <w:sz w:val="20"/>
              </w:rPr>
            </w:pPr>
            <w:r w:rsidRPr="000939BD">
              <w:rPr>
                <w:spacing w:val="-10"/>
                <w:sz w:val="20"/>
              </w:rPr>
              <w:t>n</w:t>
            </w:r>
          </w:p>
        </w:tc>
        <w:tc>
          <w:tcPr>
            <w:tcW w:w="1114" w:type="dxa"/>
            <w:vAlign w:val="center"/>
          </w:tcPr>
          <w:p w14:paraId="42C511E5" w14:textId="6EA527DB" w:rsidR="004F6C85" w:rsidRPr="00DC3BC2" w:rsidRDefault="004F6C85" w:rsidP="00DC3BC2">
            <w:pPr>
              <w:pStyle w:val="TableParagraph"/>
              <w:jc w:val="center"/>
              <w:rPr>
                <w:iCs/>
                <w:sz w:val="20"/>
                <w:lang w:val="it-IT"/>
              </w:rPr>
            </w:pPr>
            <w:r w:rsidRPr="00DC3BC2">
              <w:rPr>
                <w:iCs/>
                <w:sz w:val="20"/>
                <w:lang w:val="it-IT"/>
              </w:rPr>
              <w:t>1</w:t>
            </w:r>
          </w:p>
        </w:tc>
        <w:tc>
          <w:tcPr>
            <w:tcW w:w="1410" w:type="dxa"/>
            <w:vAlign w:val="center"/>
          </w:tcPr>
          <w:p w14:paraId="1D4C44ED" w14:textId="22203A09" w:rsidR="004F6C85" w:rsidRPr="008A01DB" w:rsidRDefault="004F6C85" w:rsidP="004F6C85">
            <w:pPr>
              <w:rPr>
                <w:bCs/>
                <w:lang w:val="it-IT"/>
              </w:rPr>
            </w:pPr>
            <w:r w:rsidRPr="008A01DB">
              <w:rPr>
                <w:bCs/>
                <w:spacing w:val="-10"/>
              </w:rPr>
              <w:t>€___________</w:t>
            </w:r>
          </w:p>
        </w:tc>
        <w:tc>
          <w:tcPr>
            <w:tcW w:w="1818" w:type="dxa"/>
            <w:vAlign w:val="center"/>
          </w:tcPr>
          <w:p w14:paraId="11FCFD8F" w14:textId="495F203E" w:rsidR="004F6C85" w:rsidRPr="008A01DB" w:rsidRDefault="004F6C85" w:rsidP="004F6C85">
            <w:pPr>
              <w:rPr>
                <w:bCs/>
                <w:lang w:val="it-IT"/>
              </w:rPr>
            </w:pPr>
            <w:r w:rsidRPr="008A01DB">
              <w:rPr>
                <w:bCs/>
                <w:spacing w:val="-10"/>
              </w:rPr>
              <w:t>€_______________</w:t>
            </w:r>
          </w:p>
        </w:tc>
      </w:tr>
      <w:tr w:rsidR="004F6C85" w:rsidRPr="00687383" w14:paraId="680A4274" w14:textId="77777777" w:rsidTr="00DC3BC2">
        <w:trPr>
          <w:trHeight w:val="1516"/>
        </w:trPr>
        <w:tc>
          <w:tcPr>
            <w:tcW w:w="530" w:type="dxa"/>
            <w:shd w:val="clear" w:color="auto" w:fill="BCD5ED"/>
            <w:vAlign w:val="center"/>
          </w:tcPr>
          <w:p w14:paraId="325DB38E" w14:textId="71DBA23B" w:rsidR="004F6C85" w:rsidRPr="00D52C40" w:rsidRDefault="004F6C85" w:rsidP="004F6C85">
            <w:pPr>
              <w:pStyle w:val="TableParagraph"/>
              <w:jc w:val="center"/>
              <w:rPr>
                <w:iCs/>
                <w:sz w:val="20"/>
                <w:lang w:val="it-IT"/>
              </w:rPr>
            </w:pPr>
            <w:r w:rsidRPr="00D52C40">
              <w:rPr>
                <w:iCs/>
                <w:sz w:val="20"/>
                <w:lang w:val="it-IT"/>
              </w:rPr>
              <w:t>23</w:t>
            </w:r>
          </w:p>
        </w:tc>
        <w:tc>
          <w:tcPr>
            <w:tcW w:w="4962" w:type="dxa"/>
          </w:tcPr>
          <w:p w14:paraId="723C3BEE" w14:textId="77777777" w:rsidR="004F6C85" w:rsidRPr="002750AE" w:rsidRDefault="004F6C85" w:rsidP="004F6C85">
            <w:pPr>
              <w:pStyle w:val="TableParagraph"/>
              <w:spacing w:before="66"/>
              <w:ind w:left="70" w:right="260"/>
              <w:jc w:val="both"/>
              <w:rPr>
                <w:sz w:val="20"/>
                <w:lang w:val="it-IT"/>
              </w:rPr>
            </w:pPr>
            <w:r w:rsidRPr="002750AE">
              <w:rPr>
                <w:sz w:val="20"/>
              </w:rPr>
              <w:t xml:space="preserve">Supply of a PC capture device, with SDI input with loop output, HDMI in/out, analog audio in/out, USB 3.1 port, Thunderbolt 3.0 port. </w:t>
            </w:r>
            <w:r w:rsidRPr="002750AE">
              <w:rPr>
                <w:sz w:val="20"/>
                <w:lang w:val="it-IT"/>
              </w:rPr>
              <w:t>SDI transmission: 270 Mb, 1.5G, 3G, 6G, 12G.</w:t>
            </w:r>
          </w:p>
          <w:p w14:paraId="0BD3FDB8" w14:textId="77777777" w:rsidR="004F6C85" w:rsidRPr="002750AE" w:rsidRDefault="004F6C85" w:rsidP="004F6C85">
            <w:pPr>
              <w:pStyle w:val="TableParagraph"/>
              <w:spacing w:before="66"/>
              <w:ind w:left="70" w:right="260"/>
              <w:jc w:val="both"/>
              <w:rPr>
                <w:sz w:val="20"/>
                <w:lang w:val="it-IT"/>
              </w:rPr>
            </w:pPr>
          </w:p>
          <w:p w14:paraId="4FBE2CEC" w14:textId="5EB930D1" w:rsidR="004F6C85" w:rsidRPr="002750AE" w:rsidRDefault="004F6C85" w:rsidP="004F6C85">
            <w:pPr>
              <w:pStyle w:val="TableParagraph"/>
              <w:spacing w:before="66"/>
              <w:ind w:left="70" w:right="260"/>
              <w:jc w:val="both"/>
              <w:rPr>
                <w:b/>
                <w:bCs/>
                <w:sz w:val="20"/>
                <w:lang w:val="it-IT"/>
              </w:rPr>
            </w:pPr>
            <w:r w:rsidRPr="002750AE">
              <w:rPr>
                <w:b/>
                <w:bCs/>
                <w:sz w:val="20"/>
                <w:lang w:val="it-IT"/>
              </w:rPr>
              <w:t>[Reference Model: BLACKMAGIC UltraStudio 4K Mini]</w:t>
            </w:r>
          </w:p>
        </w:tc>
        <w:tc>
          <w:tcPr>
            <w:tcW w:w="646" w:type="dxa"/>
            <w:vAlign w:val="center"/>
          </w:tcPr>
          <w:p w14:paraId="4DCE3E83" w14:textId="062F37E0" w:rsidR="004F6C85" w:rsidRPr="00687383" w:rsidRDefault="004F6C85" w:rsidP="004F6C85">
            <w:pPr>
              <w:pStyle w:val="TableParagraph"/>
              <w:jc w:val="center"/>
              <w:rPr>
                <w:i/>
                <w:sz w:val="20"/>
                <w:lang w:val="it-IT"/>
              </w:rPr>
            </w:pPr>
            <w:r w:rsidRPr="000939BD">
              <w:rPr>
                <w:spacing w:val="-10"/>
                <w:sz w:val="20"/>
              </w:rPr>
              <w:t>n</w:t>
            </w:r>
          </w:p>
        </w:tc>
        <w:tc>
          <w:tcPr>
            <w:tcW w:w="1114" w:type="dxa"/>
            <w:vAlign w:val="center"/>
          </w:tcPr>
          <w:p w14:paraId="7C410D30" w14:textId="0AF8F0CF" w:rsidR="004F6C85" w:rsidRPr="00DC3BC2" w:rsidRDefault="004F6C85" w:rsidP="00DC3BC2">
            <w:pPr>
              <w:pStyle w:val="TableParagraph"/>
              <w:jc w:val="center"/>
              <w:rPr>
                <w:iCs/>
                <w:sz w:val="20"/>
                <w:lang w:val="it-IT"/>
              </w:rPr>
            </w:pPr>
            <w:r w:rsidRPr="00DC3BC2">
              <w:rPr>
                <w:iCs/>
                <w:sz w:val="20"/>
                <w:lang w:val="it-IT"/>
              </w:rPr>
              <w:t>1</w:t>
            </w:r>
          </w:p>
        </w:tc>
        <w:tc>
          <w:tcPr>
            <w:tcW w:w="1410" w:type="dxa"/>
            <w:vAlign w:val="center"/>
          </w:tcPr>
          <w:p w14:paraId="66A3F654" w14:textId="6164D478" w:rsidR="004F6C85" w:rsidRPr="008A01DB" w:rsidRDefault="004F6C85" w:rsidP="004F6C85">
            <w:pPr>
              <w:rPr>
                <w:bCs/>
                <w:lang w:val="it-IT"/>
              </w:rPr>
            </w:pPr>
            <w:r w:rsidRPr="008A01DB">
              <w:rPr>
                <w:bCs/>
                <w:spacing w:val="-10"/>
              </w:rPr>
              <w:t>€___________</w:t>
            </w:r>
          </w:p>
        </w:tc>
        <w:tc>
          <w:tcPr>
            <w:tcW w:w="1818" w:type="dxa"/>
            <w:vAlign w:val="center"/>
          </w:tcPr>
          <w:p w14:paraId="3B2DD327" w14:textId="7437F9A6" w:rsidR="004F6C85" w:rsidRPr="008A01DB" w:rsidRDefault="004F6C85" w:rsidP="004F6C85">
            <w:pPr>
              <w:rPr>
                <w:bCs/>
                <w:lang w:val="it-IT"/>
              </w:rPr>
            </w:pPr>
            <w:r w:rsidRPr="008A01DB">
              <w:rPr>
                <w:bCs/>
                <w:spacing w:val="-10"/>
              </w:rPr>
              <w:t>€_______________</w:t>
            </w:r>
          </w:p>
        </w:tc>
      </w:tr>
      <w:tr w:rsidR="004F6C85" w:rsidRPr="00687383" w14:paraId="70788EF5" w14:textId="77777777" w:rsidTr="00DC3BC2">
        <w:trPr>
          <w:trHeight w:val="1516"/>
        </w:trPr>
        <w:tc>
          <w:tcPr>
            <w:tcW w:w="530" w:type="dxa"/>
            <w:shd w:val="clear" w:color="auto" w:fill="BCD5ED"/>
            <w:vAlign w:val="center"/>
          </w:tcPr>
          <w:p w14:paraId="291F16EC" w14:textId="309FB5A3" w:rsidR="004F6C85" w:rsidRPr="00D52C40" w:rsidRDefault="004F6C85" w:rsidP="004F6C85">
            <w:pPr>
              <w:pStyle w:val="TableParagraph"/>
              <w:jc w:val="center"/>
              <w:rPr>
                <w:iCs/>
                <w:sz w:val="20"/>
                <w:lang w:val="it-IT"/>
              </w:rPr>
            </w:pPr>
            <w:r w:rsidRPr="00D52C40">
              <w:rPr>
                <w:iCs/>
                <w:sz w:val="20"/>
                <w:lang w:val="it-IT"/>
              </w:rPr>
              <w:t>24</w:t>
            </w:r>
          </w:p>
        </w:tc>
        <w:tc>
          <w:tcPr>
            <w:tcW w:w="4962" w:type="dxa"/>
          </w:tcPr>
          <w:p w14:paraId="2A249805" w14:textId="77777777" w:rsidR="004F6C85" w:rsidRPr="006618F8" w:rsidRDefault="004F6C85" w:rsidP="004F6C85">
            <w:pPr>
              <w:pStyle w:val="TableParagraph"/>
              <w:spacing w:before="66"/>
              <w:ind w:left="70" w:right="260"/>
              <w:jc w:val="both"/>
              <w:rPr>
                <w:sz w:val="20"/>
              </w:rPr>
            </w:pPr>
            <w:r w:rsidRPr="00237E44">
              <w:rPr>
                <w:sz w:val="20"/>
              </w:rPr>
              <w:t xml:space="preserve">Supply of a 24-port PoE Layer 3 switch, specifically designed to handle AVB signals. </w:t>
            </w:r>
            <w:r w:rsidRPr="0075733D">
              <w:rPr>
                <w:sz w:val="20"/>
              </w:rPr>
              <w:t xml:space="preserve">Front and rear installation, 1U rackmount, 24 RJ-45 1 Gbps POE+ ports, 300W. 1 Gbps SFP uplink ports and 2 RJ-45 console ports, one of which is Out-of-Band. </w:t>
            </w:r>
            <w:r w:rsidRPr="006618F8">
              <w:rPr>
                <w:sz w:val="20"/>
              </w:rPr>
              <w:t>One USB-C port.</w:t>
            </w:r>
          </w:p>
          <w:p w14:paraId="58E8CC69" w14:textId="77777777" w:rsidR="004F6C85" w:rsidRPr="006618F8" w:rsidRDefault="004F6C85" w:rsidP="004F6C85">
            <w:pPr>
              <w:pStyle w:val="TableParagraph"/>
              <w:spacing w:before="66"/>
              <w:ind w:left="70" w:right="260"/>
              <w:jc w:val="both"/>
              <w:rPr>
                <w:sz w:val="20"/>
              </w:rPr>
            </w:pPr>
          </w:p>
          <w:p w14:paraId="28BF14E8" w14:textId="75F6B4C1" w:rsidR="004F6C85" w:rsidRPr="006618F8" w:rsidRDefault="004F6C85" w:rsidP="004F6C85">
            <w:pPr>
              <w:pStyle w:val="TableParagraph"/>
              <w:spacing w:before="66"/>
              <w:ind w:left="70" w:right="260"/>
              <w:jc w:val="both"/>
              <w:rPr>
                <w:b/>
                <w:bCs/>
                <w:sz w:val="20"/>
              </w:rPr>
            </w:pPr>
            <w:r w:rsidRPr="006618F8">
              <w:rPr>
                <w:b/>
                <w:bCs/>
                <w:sz w:val="20"/>
              </w:rPr>
              <w:t xml:space="preserve">[Reference Model: </w:t>
            </w:r>
            <w:proofErr w:type="spellStart"/>
            <w:r w:rsidRPr="006618F8">
              <w:rPr>
                <w:b/>
                <w:bCs/>
                <w:sz w:val="20"/>
              </w:rPr>
              <w:t>Netgear</w:t>
            </w:r>
            <w:proofErr w:type="spellEnd"/>
            <w:r w:rsidRPr="006618F8">
              <w:rPr>
                <w:b/>
                <w:bCs/>
                <w:sz w:val="20"/>
              </w:rPr>
              <w:t xml:space="preserve"> GSM4230P-100EUS]</w:t>
            </w:r>
          </w:p>
        </w:tc>
        <w:tc>
          <w:tcPr>
            <w:tcW w:w="646" w:type="dxa"/>
            <w:vAlign w:val="center"/>
          </w:tcPr>
          <w:p w14:paraId="4591D276" w14:textId="5C7F3BF4" w:rsidR="004F6C85" w:rsidRPr="006618F8" w:rsidRDefault="004F6C85" w:rsidP="004F6C85">
            <w:pPr>
              <w:pStyle w:val="TableParagraph"/>
              <w:jc w:val="center"/>
              <w:rPr>
                <w:i/>
                <w:sz w:val="20"/>
              </w:rPr>
            </w:pPr>
            <w:r w:rsidRPr="000939BD">
              <w:rPr>
                <w:spacing w:val="-10"/>
                <w:sz w:val="20"/>
              </w:rPr>
              <w:t>n</w:t>
            </w:r>
          </w:p>
        </w:tc>
        <w:tc>
          <w:tcPr>
            <w:tcW w:w="1114" w:type="dxa"/>
            <w:vAlign w:val="center"/>
          </w:tcPr>
          <w:p w14:paraId="0643CBF7" w14:textId="5AC1FC15" w:rsidR="004F6C85" w:rsidRPr="00DC3BC2" w:rsidRDefault="004F6C85" w:rsidP="00DC3BC2">
            <w:pPr>
              <w:pStyle w:val="TableParagraph"/>
              <w:jc w:val="center"/>
              <w:rPr>
                <w:iCs/>
                <w:sz w:val="20"/>
                <w:lang w:val="it-IT"/>
              </w:rPr>
            </w:pPr>
            <w:r w:rsidRPr="00DC3BC2">
              <w:rPr>
                <w:iCs/>
                <w:sz w:val="20"/>
                <w:lang w:val="it-IT"/>
              </w:rPr>
              <w:t>1</w:t>
            </w:r>
          </w:p>
        </w:tc>
        <w:tc>
          <w:tcPr>
            <w:tcW w:w="1410" w:type="dxa"/>
            <w:vAlign w:val="center"/>
          </w:tcPr>
          <w:p w14:paraId="71F48710" w14:textId="22715163" w:rsidR="004F6C85" w:rsidRPr="008A01DB" w:rsidRDefault="004F6C85" w:rsidP="004F6C85">
            <w:pPr>
              <w:rPr>
                <w:bCs/>
                <w:lang w:val="it-IT"/>
              </w:rPr>
            </w:pPr>
            <w:r w:rsidRPr="008A01DB">
              <w:rPr>
                <w:bCs/>
                <w:spacing w:val="-10"/>
              </w:rPr>
              <w:t>€___________</w:t>
            </w:r>
          </w:p>
        </w:tc>
        <w:tc>
          <w:tcPr>
            <w:tcW w:w="1818" w:type="dxa"/>
            <w:vAlign w:val="center"/>
          </w:tcPr>
          <w:p w14:paraId="4CEE63D4" w14:textId="704C1502" w:rsidR="004F6C85" w:rsidRPr="008A01DB" w:rsidRDefault="004F6C85" w:rsidP="004F6C85">
            <w:pPr>
              <w:rPr>
                <w:bCs/>
                <w:lang w:val="it-IT"/>
              </w:rPr>
            </w:pPr>
            <w:r w:rsidRPr="008A01DB">
              <w:rPr>
                <w:bCs/>
                <w:spacing w:val="-10"/>
              </w:rPr>
              <w:t>€_______________</w:t>
            </w:r>
          </w:p>
        </w:tc>
      </w:tr>
      <w:tr w:rsidR="00223D92" w:rsidRPr="00687383" w14:paraId="2582E423" w14:textId="77777777" w:rsidTr="00A07E8C">
        <w:trPr>
          <w:trHeight w:val="1516"/>
        </w:trPr>
        <w:tc>
          <w:tcPr>
            <w:tcW w:w="530" w:type="dxa"/>
            <w:shd w:val="clear" w:color="auto" w:fill="BCD5ED"/>
            <w:vAlign w:val="center"/>
          </w:tcPr>
          <w:p w14:paraId="61BD6E42" w14:textId="1D3BC006" w:rsidR="00223D92" w:rsidRPr="00D52C40" w:rsidRDefault="00223D92" w:rsidP="00223D92">
            <w:pPr>
              <w:pStyle w:val="TableParagraph"/>
              <w:jc w:val="center"/>
              <w:rPr>
                <w:iCs/>
                <w:sz w:val="20"/>
                <w:lang w:val="it-IT"/>
              </w:rPr>
            </w:pPr>
            <w:r w:rsidRPr="00D52C40">
              <w:rPr>
                <w:iCs/>
                <w:sz w:val="20"/>
                <w:lang w:val="it-IT"/>
              </w:rPr>
              <w:t>25</w:t>
            </w:r>
          </w:p>
        </w:tc>
        <w:tc>
          <w:tcPr>
            <w:tcW w:w="4962" w:type="dxa"/>
          </w:tcPr>
          <w:p w14:paraId="3B3BCD11" w14:textId="79EFEB6F" w:rsidR="00223D92" w:rsidRPr="00367F93" w:rsidRDefault="00223D92" w:rsidP="00223D92">
            <w:pPr>
              <w:pStyle w:val="TableParagraph"/>
              <w:spacing w:before="66"/>
              <w:ind w:left="70" w:right="260"/>
              <w:jc w:val="both"/>
              <w:rPr>
                <w:sz w:val="20"/>
              </w:rPr>
            </w:pPr>
            <w:r w:rsidRPr="00367F93">
              <w:rPr>
                <w:sz w:val="20"/>
                <w:szCs w:val="20"/>
              </w:rPr>
              <w:t>Rack accessories (this room shares the rack with room C13)</w:t>
            </w:r>
          </w:p>
        </w:tc>
        <w:tc>
          <w:tcPr>
            <w:tcW w:w="646" w:type="dxa"/>
          </w:tcPr>
          <w:p w14:paraId="0036DF05" w14:textId="1989A9BF" w:rsidR="00223D92" w:rsidRPr="00687383" w:rsidRDefault="00223D92" w:rsidP="00223D92">
            <w:pPr>
              <w:pStyle w:val="TableParagraph"/>
              <w:rPr>
                <w:i/>
                <w:sz w:val="20"/>
                <w:lang w:val="it-IT"/>
              </w:rPr>
            </w:pPr>
            <w:r w:rsidRPr="00826D00">
              <w:rPr>
                <w:spacing w:val="-4"/>
                <w:sz w:val="20"/>
              </w:rPr>
              <w:t xml:space="preserve">fixed </w:t>
            </w:r>
            <w:r w:rsidRPr="00826D00">
              <w:rPr>
                <w:spacing w:val="-2"/>
                <w:sz w:val="20"/>
              </w:rPr>
              <w:t>price</w:t>
            </w:r>
          </w:p>
        </w:tc>
        <w:tc>
          <w:tcPr>
            <w:tcW w:w="1114" w:type="dxa"/>
          </w:tcPr>
          <w:p w14:paraId="54166E20" w14:textId="77777777" w:rsidR="00223D92" w:rsidRPr="00687383" w:rsidRDefault="00223D92" w:rsidP="00223D92">
            <w:pPr>
              <w:pStyle w:val="TableParagraph"/>
              <w:rPr>
                <w:i/>
                <w:sz w:val="20"/>
                <w:lang w:val="it-IT"/>
              </w:rPr>
            </w:pPr>
          </w:p>
        </w:tc>
        <w:tc>
          <w:tcPr>
            <w:tcW w:w="1410" w:type="dxa"/>
            <w:vAlign w:val="center"/>
          </w:tcPr>
          <w:p w14:paraId="7B8B9B03" w14:textId="31CEE9F5" w:rsidR="00223D92" w:rsidRPr="008A01DB" w:rsidRDefault="00223D92" w:rsidP="00223D92">
            <w:pPr>
              <w:rPr>
                <w:bCs/>
                <w:lang w:val="it-IT"/>
              </w:rPr>
            </w:pPr>
            <w:r w:rsidRPr="008A01DB">
              <w:rPr>
                <w:bCs/>
                <w:spacing w:val="-10"/>
              </w:rPr>
              <w:t>€___________</w:t>
            </w:r>
          </w:p>
        </w:tc>
        <w:tc>
          <w:tcPr>
            <w:tcW w:w="1818" w:type="dxa"/>
            <w:vAlign w:val="center"/>
          </w:tcPr>
          <w:p w14:paraId="35C6C511" w14:textId="69F23C22" w:rsidR="00223D92" w:rsidRPr="008A01DB" w:rsidRDefault="00223D92" w:rsidP="00223D92">
            <w:pPr>
              <w:rPr>
                <w:bCs/>
                <w:lang w:val="it-IT"/>
              </w:rPr>
            </w:pPr>
            <w:r w:rsidRPr="008A01DB">
              <w:rPr>
                <w:bCs/>
                <w:spacing w:val="-10"/>
              </w:rPr>
              <w:t>€_______________</w:t>
            </w:r>
          </w:p>
        </w:tc>
      </w:tr>
      <w:tr w:rsidR="00223D92" w:rsidRPr="00687383" w14:paraId="33314685" w14:textId="77777777" w:rsidTr="00A07E8C">
        <w:trPr>
          <w:trHeight w:val="1516"/>
        </w:trPr>
        <w:tc>
          <w:tcPr>
            <w:tcW w:w="530" w:type="dxa"/>
            <w:shd w:val="clear" w:color="auto" w:fill="BCD5ED"/>
            <w:vAlign w:val="center"/>
          </w:tcPr>
          <w:p w14:paraId="08C0DE02" w14:textId="47D4ACE8" w:rsidR="00223D92" w:rsidRPr="00D52C40" w:rsidRDefault="00223D92" w:rsidP="00223D92">
            <w:pPr>
              <w:pStyle w:val="TableParagraph"/>
              <w:jc w:val="center"/>
              <w:rPr>
                <w:iCs/>
                <w:sz w:val="20"/>
                <w:lang w:val="it-IT"/>
              </w:rPr>
            </w:pPr>
            <w:r w:rsidRPr="00D52C40">
              <w:rPr>
                <w:iCs/>
                <w:sz w:val="20"/>
                <w:lang w:val="it-IT"/>
              </w:rPr>
              <w:t>26</w:t>
            </w:r>
          </w:p>
        </w:tc>
        <w:tc>
          <w:tcPr>
            <w:tcW w:w="4962" w:type="dxa"/>
          </w:tcPr>
          <w:p w14:paraId="6A119916" w14:textId="719542D2" w:rsidR="00223D92" w:rsidRPr="00367F93" w:rsidRDefault="00223D92" w:rsidP="00223D92">
            <w:pPr>
              <w:pStyle w:val="TableParagraph"/>
              <w:spacing w:before="66"/>
              <w:ind w:left="70" w:right="260"/>
              <w:jc w:val="both"/>
              <w:rPr>
                <w:sz w:val="20"/>
              </w:rPr>
            </w:pPr>
            <w:r w:rsidRPr="00367F93">
              <w:rPr>
                <w:sz w:val="20"/>
              </w:rPr>
              <w:t>Supply of accessories to complete the installation and wiring to industry standards, including everything necessary for the perfect functioning of the systems subject to the tender.</w:t>
            </w:r>
          </w:p>
        </w:tc>
        <w:tc>
          <w:tcPr>
            <w:tcW w:w="646" w:type="dxa"/>
          </w:tcPr>
          <w:p w14:paraId="402AE132" w14:textId="619366D1" w:rsidR="00223D92" w:rsidRPr="00687383" w:rsidRDefault="00223D92" w:rsidP="00223D92">
            <w:pPr>
              <w:pStyle w:val="TableParagraph"/>
              <w:rPr>
                <w:i/>
                <w:sz w:val="20"/>
                <w:lang w:val="it-IT"/>
              </w:rPr>
            </w:pPr>
            <w:r w:rsidRPr="00826D00">
              <w:rPr>
                <w:spacing w:val="-4"/>
                <w:sz w:val="20"/>
              </w:rPr>
              <w:t xml:space="preserve">fixed </w:t>
            </w:r>
            <w:r w:rsidRPr="00826D00">
              <w:rPr>
                <w:spacing w:val="-2"/>
                <w:sz w:val="20"/>
              </w:rPr>
              <w:t>price</w:t>
            </w:r>
          </w:p>
        </w:tc>
        <w:tc>
          <w:tcPr>
            <w:tcW w:w="1114" w:type="dxa"/>
          </w:tcPr>
          <w:p w14:paraId="480E0CD6" w14:textId="77777777" w:rsidR="00223D92" w:rsidRPr="00687383" w:rsidRDefault="00223D92" w:rsidP="00223D92">
            <w:pPr>
              <w:pStyle w:val="TableParagraph"/>
              <w:rPr>
                <w:i/>
                <w:sz w:val="20"/>
                <w:lang w:val="it-IT"/>
              </w:rPr>
            </w:pPr>
          </w:p>
        </w:tc>
        <w:tc>
          <w:tcPr>
            <w:tcW w:w="1410" w:type="dxa"/>
            <w:vAlign w:val="center"/>
          </w:tcPr>
          <w:p w14:paraId="5E0F4721" w14:textId="0CF9E648" w:rsidR="00223D92" w:rsidRPr="008A01DB" w:rsidRDefault="00223D92" w:rsidP="00223D92">
            <w:pPr>
              <w:rPr>
                <w:bCs/>
                <w:lang w:val="it-IT"/>
              </w:rPr>
            </w:pPr>
            <w:r w:rsidRPr="008A01DB">
              <w:rPr>
                <w:bCs/>
                <w:spacing w:val="-10"/>
              </w:rPr>
              <w:t>€___________</w:t>
            </w:r>
          </w:p>
        </w:tc>
        <w:tc>
          <w:tcPr>
            <w:tcW w:w="1818" w:type="dxa"/>
            <w:vAlign w:val="center"/>
          </w:tcPr>
          <w:p w14:paraId="0B28B195" w14:textId="6A040A48" w:rsidR="00223D92" w:rsidRPr="008A01DB" w:rsidRDefault="00223D92" w:rsidP="00223D92">
            <w:pPr>
              <w:rPr>
                <w:bCs/>
                <w:lang w:val="it-IT"/>
              </w:rPr>
            </w:pPr>
            <w:r w:rsidRPr="008A01DB">
              <w:rPr>
                <w:bCs/>
                <w:spacing w:val="-10"/>
              </w:rPr>
              <w:t>€_______________</w:t>
            </w:r>
          </w:p>
        </w:tc>
      </w:tr>
      <w:tr w:rsidR="00223D92" w:rsidRPr="00687383" w14:paraId="47DC5527" w14:textId="77777777" w:rsidTr="00A07E8C">
        <w:trPr>
          <w:trHeight w:val="1516"/>
        </w:trPr>
        <w:tc>
          <w:tcPr>
            <w:tcW w:w="530" w:type="dxa"/>
            <w:shd w:val="clear" w:color="auto" w:fill="BCD5ED"/>
            <w:vAlign w:val="center"/>
          </w:tcPr>
          <w:p w14:paraId="355B5F78" w14:textId="486A38B6" w:rsidR="00223D92" w:rsidRPr="00D52C40" w:rsidRDefault="00223D92" w:rsidP="00223D92">
            <w:pPr>
              <w:pStyle w:val="TableParagraph"/>
              <w:jc w:val="center"/>
              <w:rPr>
                <w:iCs/>
                <w:sz w:val="20"/>
                <w:lang w:val="it-IT"/>
              </w:rPr>
            </w:pPr>
            <w:r w:rsidRPr="00D52C40">
              <w:rPr>
                <w:iCs/>
                <w:sz w:val="20"/>
                <w:lang w:val="it-IT"/>
              </w:rPr>
              <w:t>27</w:t>
            </w:r>
          </w:p>
        </w:tc>
        <w:tc>
          <w:tcPr>
            <w:tcW w:w="4962" w:type="dxa"/>
          </w:tcPr>
          <w:p w14:paraId="0D6A501F" w14:textId="47B10293" w:rsidR="00223D92" w:rsidRPr="00367F93" w:rsidRDefault="00223D92" w:rsidP="00223D92">
            <w:pPr>
              <w:pStyle w:val="TableParagraph"/>
              <w:spacing w:before="66"/>
              <w:ind w:left="70" w:right="260"/>
              <w:jc w:val="both"/>
              <w:rPr>
                <w:sz w:val="20"/>
              </w:rPr>
            </w:pPr>
            <w:r w:rsidRPr="00367F93">
              <w:rPr>
                <w:sz w:val="20"/>
              </w:rPr>
              <w:t>Labor for the installation of the multimedia audio/video system according to industry standards, including commissioning and calibration.</w:t>
            </w:r>
          </w:p>
        </w:tc>
        <w:tc>
          <w:tcPr>
            <w:tcW w:w="646" w:type="dxa"/>
          </w:tcPr>
          <w:p w14:paraId="42905A5A" w14:textId="14CB8168" w:rsidR="00223D92" w:rsidRPr="00687383" w:rsidRDefault="00223D92" w:rsidP="00223D92">
            <w:pPr>
              <w:pStyle w:val="TableParagraph"/>
              <w:rPr>
                <w:i/>
                <w:sz w:val="20"/>
                <w:lang w:val="it-IT"/>
              </w:rPr>
            </w:pPr>
            <w:r w:rsidRPr="00826D00">
              <w:rPr>
                <w:spacing w:val="-4"/>
                <w:sz w:val="20"/>
              </w:rPr>
              <w:t xml:space="preserve">fixed </w:t>
            </w:r>
            <w:r w:rsidRPr="00826D00">
              <w:rPr>
                <w:spacing w:val="-2"/>
                <w:sz w:val="20"/>
              </w:rPr>
              <w:t>price</w:t>
            </w:r>
          </w:p>
        </w:tc>
        <w:tc>
          <w:tcPr>
            <w:tcW w:w="1114" w:type="dxa"/>
          </w:tcPr>
          <w:p w14:paraId="36E7052A" w14:textId="77777777" w:rsidR="00223D92" w:rsidRPr="00687383" w:rsidRDefault="00223D92" w:rsidP="00223D92">
            <w:pPr>
              <w:pStyle w:val="TableParagraph"/>
              <w:rPr>
                <w:i/>
                <w:sz w:val="20"/>
                <w:lang w:val="it-IT"/>
              </w:rPr>
            </w:pPr>
          </w:p>
        </w:tc>
        <w:tc>
          <w:tcPr>
            <w:tcW w:w="1410" w:type="dxa"/>
            <w:vAlign w:val="center"/>
          </w:tcPr>
          <w:p w14:paraId="57BDE743" w14:textId="380B59DA" w:rsidR="00223D92" w:rsidRPr="008A01DB" w:rsidRDefault="00223D92" w:rsidP="00223D92">
            <w:pPr>
              <w:rPr>
                <w:bCs/>
                <w:lang w:val="it-IT"/>
              </w:rPr>
            </w:pPr>
            <w:r w:rsidRPr="008A01DB">
              <w:rPr>
                <w:bCs/>
                <w:spacing w:val="-10"/>
              </w:rPr>
              <w:t>€___________</w:t>
            </w:r>
          </w:p>
        </w:tc>
        <w:tc>
          <w:tcPr>
            <w:tcW w:w="1818" w:type="dxa"/>
            <w:vAlign w:val="center"/>
          </w:tcPr>
          <w:p w14:paraId="2B5DC85D" w14:textId="2682D70A" w:rsidR="00223D92" w:rsidRPr="008A01DB" w:rsidRDefault="00223D92" w:rsidP="00223D92">
            <w:pPr>
              <w:rPr>
                <w:bCs/>
                <w:lang w:val="it-IT"/>
              </w:rPr>
            </w:pPr>
            <w:r w:rsidRPr="008A01DB">
              <w:rPr>
                <w:bCs/>
                <w:spacing w:val="-10"/>
              </w:rPr>
              <w:t>€_______________</w:t>
            </w:r>
          </w:p>
        </w:tc>
      </w:tr>
      <w:tr w:rsidR="00223D92" w:rsidRPr="00687383" w14:paraId="74AB1839" w14:textId="77777777" w:rsidTr="00A07E8C">
        <w:trPr>
          <w:trHeight w:val="1516"/>
        </w:trPr>
        <w:tc>
          <w:tcPr>
            <w:tcW w:w="530" w:type="dxa"/>
            <w:shd w:val="clear" w:color="auto" w:fill="BCD5ED"/>
            <w:vAlign w:val="center"/>
          </w:tcPr>
          <w:p w14:paraId="3FEFCE4C" w14:textId="7CA6BD77" w:rsidR="00223D92" w:rsidRPr="00D52C40" w:rsidRDefault="00223D92" w:rsidP="00223D92">
            <w:pPr>
              <w:pStyle w:val="TableParagraph"/>
              <w:jc w:val="center"/>
              <w:rPr>
                <w:iCs/>
                <w:sz w:val="20"/>
                <w:lang w:val="it-IT"/>
              </w:rPr>
            </w:pPr>
            <w:r w:rsidRPr="00D52C40">
              <w:rPr>
                <w:iCs/>
                <w:sz w:val="20"/>
                <w:lang w:val="it-IT"/>
              </w:rPr>
              <w:t>28</w:t>
            </w:r>
          </w:p>
        </w:tc>
        <w:tc>
          <w:tcPr>
            <w:tcW w:w="4962" w:type="dxa"/>
          </w:tcPr>
          <w:p w14:paraId="6DCA03DC" w14:textId="6E5602CD" w:rsidR="00223D92" w:rsidRPr="009E0AAB" w:rsidRDefault="00223D92" w:rsidP="00223D92">
            <w:pPr>
              <w:pStyle w:val="TableParagraph"/>
              <w:spacing w:before="66"/>
              <w:ind w:left="70" w:right="260"/>
              <w:jc w:val="both"/>
              <w:rPr>
                <w:sz w:val="20"/>
              </w:rPr>
            </w:pPr>
            <w:r w:rsidRPr="009E0AAB">
              <w:rPr>
                <w:sz w:val="20"/>
              </w:rPr>
              <w:t>Central control programming, development of graphical interfaces, and commissioning of the control system. KNX programming. See tender document D1 report for specifications to be met.</w:t>
            </w:r>
          </w:p>
        </w:tc>
        <w:tc>
          <w:tcPr>
            <w:tcW w:w="646" w:type="dxa"/>
          </w:tcPr>
          <w:p w14:paraId="7A030F59" w14:textId="7C37D59B" w:rsidR="00223D92" w:rsidRPr="00687383" w:rsidRDefault="00223D92" w:rsidP="00223D92">
            <w:pPr>
              <w:pStyle w:val="TableParagraph"/>
              <w:rPr>
                <w:i/>
                <w:sz w:val="20"/>
                <w:lang w:val="it-IT"/>
              </w:rPr>
            </w:pPr>
            <w:r w:rsidRPr="00826D00">
              <w:rPr>
                <w:spacing w:val="-4"/>
                <w:sz w:val="20"/>
              </w:rPr>
              <w:t xml:space="preserve">fixed </w:t>
            </w:r>
            <w:r w:rsidRPr="00826D00">
              <w:rPr>
                <w:spacing w:val="-2"/>
                <w:sz w:val="20"/>
              </w:rPr>
              <w:t>price</w:t>
            </w:r>
          </w:p>
        </w:tc>
        <w:tc>
          <w:tcPr>
            <w:tcW w:w="1114" w:type="dxa"/>
          </w:tcPr>
          <w:p w14:paraId="6270B00F" w14:textId="77777777" w:rsidR="00223D92" w:rsidRPr="00687383" w:rsidRDefault="00223D92" w:rsidP="00223D92">
            <w:pPr>
              <w:pStyle w:val="TableParagraph"/>
              <w:rPr>
                <w:i/>
                <w:sz w:val="20"/>
                <w:lang w:val="it-IT"/>
              </w:rPr>
            </w:pPr>
          </w:p>
        </w:tc>
        <w:tc>
          <w:tcPr>
            <w:tcW w:w="1410" w:type="dxa"/>
            <w:vAlign w:val="center"/>
          </w:tcPr>
          <w:p w14:paraId="181F0A7D" w14:textId="0480621E" w:rsidR="00223D92" w:rsidRPr="008A01DB" w:rsidRDefault="00223D92" w:rsidP="00223D92">
            <w:pPr>
              <w:rPr>
                <w:bCs/>
                <w:lang w:val="it-IT"/>
              </w:rPr>
            </w:pPr>
            <w:r w:rsidRPr="008A01DB">
              <w:rPr>
                <w:bCs/>
                <w:spacing w:val="-10"/>
              </w:rPr>
              <w:t>€___________</w:t>
            </w:r>
          </w:p>
        </w:tc>
        <w:tc>
          <w:tcPr>
            <w:tcW w:w="1818" w:type="dxa"/>
            <w:vAlign w:val="center"/>
          </w:tcPr>
          <w:p w14:paraId="79E22B7B" w14:textId="4C40D750" w:rsidR="00223D92" w:rsidRPr="008A01DB" w:rsidRDefault="00223D92" w:rsidP="00223D92">
            <w:pPr>
              <w:rPr>
                <w:bCs/>
                <w:lang w:val="it-IT"/>
              </w:rPr>
            </w:pPr>
            <w:r w:rsidRPr="008A01DB">
              <w:rPr>
                <w:bCs/>
                <w:spacing w:val="-10"/>
              </w:rPr>
              <w:t>€_______________</w:t>
            </w:r>
          </w:p>
        </w:tc>
      </w:tr>
      <w:tr w:rsidR="00146D77" w14:paraId="212A5D25" w14:textId="77777777" w:rsidTr="00146D77">
        <w:trPr>
          <w:trHeight w:val="580"/>
        </w:trPr>
        <w:tc>
          <w:tcPr>
            <w:tcW w:w="10480" w:type="dxa"/>
            <w:gridSpan w:val="6"/>
            <w:shd w:val="clear" w:color="auto" w:fill="A8D08D"/>
          </w:tcPr>
          <w:p w14:paraId="26E10285" w14:textId="77777777" w:rsidR="00146D77" w:rsidRDefault="00146D77" w:rsidP="00F24168">
            <w:pPr>
              <w:pStyle w:val="TableParagraph"/>
              <w:spacing w:before="149"/>
              <w:ind w:left="8"/>
              <w:jc w:val="center"/>
              <w:rPr>
                <w:b/>
                <w:sz w:val="24"/>
              </w:rPr>
            </w:pPr>
            <w:r>
              <w:rPr>
                <w:b/>
                <w:sz w:val="24"/>
                <w:u w:val="single"/>
              </w:rPr>
              <w:t>CONTROL</w:t>
            </w:r>
            <w:r>
              <w:rPr>
                <w:b/>
                <w:spacing w:val="-2"/>
                <w:sz w:val="24"/>
                <w:u w:val="single"/>
              </w:rPr>
              <w:t xml:space="preserve"> </w:t>
            </w:r>
            <w:r>
              <w:rPr>
                <w:b/>
                <w:sz w:val="24"/>
                <w:u w:val="single"/>
              </w:rPr>
              <w:t xml:space="preserve">SYSTEMS </w:t>
            </w:r>
            <w:r>
              <w:rPr>
                <w:b/>
                <w:spacing w:val="-2"/>
                <w:sz w:val="24"/>
                <w:u w:val="single"/>
              </w:rPr>
              <w:t>EQUIPMENT</w:t>
            </w:r>
          </w:p>
        </w:tc>
      </w:tr>
      <w:tr w:rsidR="00146D77" w14:paraId="72C981CB" w14:textId="77777777" w:rsidTr="00146D77">
        <w:trPr>
          <w:trHeight w:val="354"/>
        </w:trPr>
        <w:tc>
          <w:tcPr>
            <w:tcW w:w="5492" w:type="dxa"/>
            <w:gridSpan w:val="2"/>
            <w:shd w:val="clear" w:color="auto" w:fill="A8D08D"/>
          </w:tcPr>
          <w:p w14:paraId="71440A16" w14:textId="77777777" w:rsidR="00146D77" w:rsidRDefault="00146D77" w:rsidP="00F24168">
            <w:pPr>
              <w:pStyle w:val="TableParagraph"/>
              <w:spacing w:before="36"/>
              <w:ind w:left="8"/>
              <w:jc w:val="center"/>
              <w:rPr>
                <w:b/>
                <w:sz w:val="24"/>
              </w:rPr>
            </w:pPr>
            <w:r>
              <w:rPr>
                <w:b/>
                <w:spacing w:val="-2"/>
                <w:sz w:val="24"/>
                <w:u w:val="single"/>
              </w:rPr>
              <w:t>DESCRIPTION</w:t>
            </w:r>
          </w:p>
        </w:tc>
        <w:tc>
          <w:tcPr>
            <w:tcW w:w="646" w:type="dxa"/>
            <w:shd w:val="clear" w:color="auto" w:fill="A8D08D"/>
          </w:tcPr>
          <w:p w14:paraId="5A43F04B" w14:textId="77777777" w:rsidR="00146D77" w:rsidRDefault="00146D77" w:rsidP="00F24168">
            <w:pPr>
              <w:pStyle w:val="TableParagraph"/>
              <w:spacing w:before="36"/>
              <w:ind w:left="5"/>
              <w:jc w:val="center"/>
              <w:rPr>
                <w:b/>
                <w:sz w:val="24"/>
              </w:rPr>
            </w:pPr>
            <w:r>
              <w:rPr>
                <w:b/>
                <w:spacing w:val="-4"/>
                <w:sz w:val="24"/>
                <w:u w:val="single"/>
              </w:rPr>
              <w:t>U.M.</w:t>
            </w:r>
          </w:p>
        </w:tc>
        <w:tc>
          <w:tcPr>
            <w:tcW w:w="1114" w:type="dxa"/>
            <w:shd w:val="clear" w:color="auto" w:fill="A8D08D"/>
          </w:tcPr>
          <w:p w14:paraId="7B664249" w14:textId="77777777" w:rsidR="00146D77" w:rsidRDefault="00146D77" w:rsidP="00F24168">
            <w:pPr>
              <w:pStyle w:val="TableParagraph"/>
              <w:spacing w:before="36"/>
              <w:ind w:left="10"/>
              <w:jc w:val="center"/>
              <w:rPr>
                <w:b/>
                <w:sz w:val="24"/>
              </w:rPr>
            </w:pPr>
            <w:r>
              <w:rPr>
                <w:b/>
                <w:spacing w:val="-2"/>
                <w:sz w:val="24"/>
                <w:u w:val="single"/>
              </w:rPr>
              <w:t>Quantity</w:t>
            </w:r>
          </w:p>
        </w:tc>
        <w:tc>
          <w:tcPr>
            <w:tcW w:w="1410" w:type="dxa"/>
            <w:shd w:val="clear" w:color="auto" w:fill="A8D08D"/>
          </w:tcPr>
          <w:p w14:paraId="1D09F0F1" w14:textId="4CB24002" w:rsidR="00146D77" w:rsidRDefault="00853E82" w:rsidP="00F24168">
            <w:pPr>
              <w:pStyle w:val="TableParagraph"/>
              <w:spacing w:before="36"/>
              <w:ind w:left="4"/>
              <w:jc w:val="center"/>
              <w:rPr>
                <w:b/>
                <w:sz w:val="24"/>
              </w:rPr>
            </w:pPr>
            <w:r>
              <w:rPr>
                <w:b/>
                <w:spacing w:val="-2"/>
                <w:sz w:val="24"/>
                <w:u w:val="single"/>
              </w:rPr>
              <w:t xml:space="preserve">Unit </w:t>
            </w:r>
            <w:r w:rsidR="00146D77">
              <w:rPr>
                <w:b/>
                <w:spacing w:val="-2"/>
                <w:sz w:val="24"/>
                <w:u w:val="single"/>
              </w:rPr>
              <w:t>Price</w:t>
            </w:r>
          </w:p>
        </w:tc>
        <w:tc>
          <w:tcPr>
            <w:tcW w:w="1818" w:type="dxa"/>
            <w:shd w:val="clear" w:color="auto" w:fill="A8D08D"/>
          </w:tcPr>
          <w:p w14:paraId="216D224C" w14:textId="57856563" w:rsidR="00146D77" w:rsidRDefault="00853E82" w:rsidP="00F24168">
            <w:pPr>
              <w:pStyle w:val="TableParagraph"/>
              <w:spacing w:before="36"/>
              <w:jc w:val="center"/>
              <w:rPr>
                <w:b/>
                <w:sz w:val="24"/>
              </w:rPr>
            </w:pPr>
            <w:r>
              <w:rPr>
                <w:b/>
                <w:spacing w:val="-2"/>
                <w:sz w:val="24"/>
                <w:u w:val="single"/>
              </w:rPr>
              <w:t>Total Price</w:t>
            </w:r>
          </w:p>
        </w:tc>
      </w:tr>
      <w:tr w:rsidR="009B0A8E" w14:paraId="39EDEE54" w14:textId="77777777" w:rsidTr="007F0B0D">
        <w:trPr>
          <w:trHeight w:val="1756"/>
        </w:trPr>
        <w:tc>
          <w:tcPr>
            <w:tcW w:w="530" w:type="dxa"/>
            <w:shd w:val="clear" w:color="auto" w:fill="C5DFB3"/>
          </w:tcPr>
          <w:p w14:paraId="37852DD3" w14:textId="77777777" w:rsidR="009B0A8E" w:rsidRDefault="009B0A8E" w:rsidP="009B0A8E">
            <w:pPr>
              <w:pStyle w:val="TableParagraph"/>
              <w:rPr>
                <w:i/>
                <w:sz w:val="20"/>
              </w:rPr>
            </w:pPr>
          </w:p>
          <w:p w14:paraId="0B3BD2D8" w14:textId="77777777" w:rsidR="009B0A8E" w:rsidRDefault="009B0A8E" w:rsidP="009B0A8E">
            <w:pPr>
              <w:pStyle w:val="TableParagraph"/>
              <w:rPr>
                <w:i/>
                <w:sz w:val="20"/>
              </w:rPr>
            </w:pPr>
          </w:p>
          <w:p w14:paraId="11145E1F" w14:textId="77777777" w:rsidR="009B0A8E" w:rsidRDefault="009B0A8E" w:rsidP="009B0A8E">
            <w:pPr>
              <w:pStyle w:val="TableParagraph"/>
              <w:spacing w:before="72"/>
              <w:rPr>
                <w:i/>
                <w:sz w:val="20"/>
              </w:rPr>
            </w:pPr>
          </w:p>
          <w:p w14:paraId="556B80D6" w14:textId="036B0532" w:rsidR="009B0A8E" w:rsidRDefault="009B0A8E" w:rsidP="009B0A8E">
            <w:pPr>
              <w:pStyle w:val="TableParagraph"/>
              <w:ind w:left="10" w:right="3"/>
              <w:jc w:val="center"/>
              <w:rPr>
                <w:sz w:val="20"/>
              </w:rPr>
            </w:pPr>
            <w:r>
              <w:rPr>
                <w:spacing w:val="-5"/>
                <w:sz w:val="20"/>
              </w:rPr>
              <w:t>1</w:t>
            </w:r>
          </w:p>
        </w:tc>
        <w:tc>
          <w:tcPr>
            <w:tcW w:w="4962" w:type="dxa"/>
          </w:tcPr>
          <w:p w14:paraId="07BC3403" w14:textId="77777777" w:rsidR="009B0A8E" w:rsidRPr="00A32614" w:rsidRDefault="009B0A8E" w:rsidP="009B0A8E">
            <w:pPr>
              <w:pStyle w:val="TableParagraph"/>
              <w:spacing w:before="186"/>
              <w:ind w:left="70"/>
              <w:rPr>
                <w:sz w:val="20"/>
              </w:rPr>
            </w:pPr>
            <w:r w:rsidRPr="00A32614">
              <w:rPr>
                <w:sz w:val="20"/>
              </w:rPr>
              <w:t>Supply of a KNX input interface with 4 inputs for connecting clean contact buttons.</w:t>
            </w:r>
          </w:p>
          <w:p w14:paraId="5A241B20" w14:textId="77777777" w:rsidR="009B0A8E" w:rsidRPr="00A32614" w:rsidRDefault="009B0A8E" w:rsidP="009B0A8E">
            <w:pPr>
              <w:pStyle w:val="TableParagraph"/>
              <w:spacing w:before="186"/>
              <w:ind w:left="70"/>
              <w:rPr>
                <w:sz w:val="20"/>
              </w:rPr>
            </w:pPr>
          </w:p>
          <w:p w14:paraId="2A6A22F8" w14:textId="363171C4" w:rsidR="009B0A8E" w:rsidRPr="00BA5CC2" w:rsidRDefault="009B0A8E" w:rsidP="009B0A8E">
            <w:pPr>
              <w:pStyle w:val="TableParagraph"/>
              <w:ind w:left="70"/>
              <w:rPr>
                <w:b/>
                <w:i/>
                <w:sz w:val="20"/>
                <w:lang w:val="it-IT"/>
              </w:rPr>
            </w:pPr>
            <w:r w:rsidRPr="00A32614">
              <w:rPr>
                <w:b/>
                <w:bCs/>
                <w:sz w:val="20"/>
                <w:lang w:val="it-IT"/>
              </w:rPr>
              <w:t>[Reference Model: MDT BE-04001.02]</w:t>
            </w:r>
          </w:p>
        </w:tc>
        <w:tc>
          <w:tcPr>
            <w:tcW w:w="646" w:type="dxa"/>
          </w:tcPr>
          <w:p w14:paraId="44CC6055" w14:textId="77777777" w:rsidR="009B0A8E" w:rsidRPr="00BA5CC2" w:rsidRDefault="009B0A8E" w:rsidP="009B0A8E">
            <w:pPr>
              <w:pStyle w:val="TableParagraph"/>
              <w:rPr>
                <w:i/>
                <w:sz w:val="20"/>
                <w:lang w:val="it-IT"/>
              </w:rPr>
            </w:pPr>
          </w:p>
          <w:p w14:paraId="6F98675B" w14:textId="77777777" w:rsidR="009B0A8E" w:rsidRPr="00BA5CC2" w:rsidRDefault="009B0A8E" w:rsidP="009B0A8E">
            <w:pPr>
              <w:pStyle w:val="TableParagraph"/>
              <w:rPr>
                <w:i/>
                <w:sz w:val="20"/>
                <w:lang w:val="it-IT"/>
              </w:rPr>
            </w:pPr>
          </w:p>
          <w:p w14:paraId="44C1FD07" w14:textId="77777777" w:rsidR="009B0A8E" w:rsidRPr="00BA5CC2" w:rsidRDefault="009B0A8E" w:rsidP="009B0A8E">
            <w:pPr>
              <w:pStyle w:val="TableParagraph"/>
              <w:spacing w:before="72"/>
              <w:rPr>
                <w:i/>
                <w:sz w:val="20"/>
                <w:lang w:val="it-IT"/>
              </w:rPr>
            </w:pPr>
          </w:p>
          <w:p w14:paraId="6114CFD4" w14:textId="77777777" w:rsidR="009B0A8E" w:rsidRDefault="009B0A8E" w:rsidP="009B0A8E">
            <w:pPr>
              <w:pStyle w:val="TableParagraph"/>
              <w:ind w:left="5" w:right="2"/>
              <w:jc w:val="center"/>
              <w:rPr>
                <w:sz w:val="20"/>
              </w:rPr>
            </w:pPr>
            <w:r>
              <w:rPr>
                <w:spacing w:val="-10"/>
                <w:sz w:val="20"/>
              </w:rPr>
              <w:t>n</w:t>
            </w:r>
          </w:p>
        </w:tc>
        <w:tc>
          <w:tcPr>
            <w:tcW w:w="1114" w:type="dxa"/>
          </w:tcPr>
          <w:p w14:paraId="7675F37F" w14:textId="77777777" w:rsidR="009B0A8E" w:rsidRDefault="009B0A8E" w:rsidP="009B0A8E">
            <w:pPr>
              <w:pStyle w:val="TableParagraph"/>
              <w:rPr>
                <w:i/>
                <w:sz w:val="20"/>
              </w:rPr>
            </w:pPr>
          </w:p>
          <w:p w14:paraId="260B362A" w14:textId="77777777" w:rsidR="009B0A8E" w:rsidRDefault="009B0A8E" w:rsidP="009B0A8E">
            <w:pPr>
              <w:pStyle w:val="TableParagraph"/>
              <w:rPr>
                <w:i/>
                <w:sz w:val="20"/>
              </w:rPr>
            </w:pPr>
          </w:p>
          <w:p w14:paraId="1729B9CF" w14:textId="77777777" w:rsidR="009B0A8E" w:rsidRDefault="009B0A8E" w:rsidP="009B0A8E">
            <w:pPr>
              <w:pStyle w:val="TableParagraph"/>
              <w:spacing w:before="72"/>
              <w:rPr>
                <w:i/>
                <w:sz w:val="20"/>
              </w:rPr>
            </w:pPr>
          </w:p>
          <w:p w14:paraId="36C9F7CB" w14:textId="6C344875" w:rsidR="009B0A8E" w:rsidRDefault="009B0A8E" w:rsidP="009B0A8E">
            <w:pPr>
              <w:pStyle w:val="TableParagraph"/>
              <w:ind w:left="10" w:right="1"/>
              <w:jc w:val="center"/>
              <w:rPr>
                <w:sz w:val="20"/>
              </w:rPr>
            </w:pPr>
            <w:r>
              <w:rPr>
                <w:spacing w:val="-10"/>
                <w:sz w:val="20"/>
              </w:rPr>
              <w:t>2</w:t>
            </w:r>
          </w:p>
        </w:tc>
        <w:tc>
          <w:tcPr>
            <w:tcW w:w="1410" w:type="dxa"/>
            <w:vAlign w:val="center"/>
          </w:tcPr>
          <w:p w14:paraId="5CC186C0" w14:textId="1F7658E5" w:rsidR="009B0A8E" w:rsidRPr="00750E67" w:rsidRDefault="009B0A8E" w:rsidP="009B0A8E">
            <w:pPr>
              <w:rPr>
                <w:rFonts w:ascii="Times New Roman" w:hAnsi="Times New Roman"/>
                <w:bCs/>
              </w:rPr>
            </w:pPr>
            <w:r w:rsidRPr="00750E67">
              <w:rPr>
                <w:bCs/>
                <w:spacing w:val="-10"/>
              </w:rPr>
              <w:t>€___________</w:t>
            </w:r>
          </w:p>
        </w:tc>
        <w:tc>
          <w:tcPr>
            <w:tcW w:w="1818" w:type="dxa"/>
            <w:vAlign w:val="center"/>
          </w:tcPr>
          <w:p w14:paraId="30B564EF" w14:textId="35495918" w:rsidR="009B0A8E" w:rsidRPr="00750E67" w:rsidRDefault="009B0A8E" w:rsidP="009B0A8E">
            <w:pPr>
              <w:rPr>
                <w:rFonts w:ascii="Times New Roman" w:hAnsi="Times New Roman"/>
                <w:bCs/>
              </w:rPr>
            </w:pPr>
            <w:r w:rsidRPr="00750E67">
              <w:rPr>
                <w:bCs/>
                <w:spacing w:val="-10"/>
              </w:rPr>
              <w:t>€_______________</w:t>
            </w:r>
          </w:p>
        </w:tc>
      </w:tr>
      <w:tr w:rsidR="009B0A8E" w14:paraId="483E17EA" w14:textId="77777777" w:rsidTr="007F0B0D">
        <w:trPr>
          <w:trHeight w:val="1610"/>
        </w:trPr>
        <w:tc>
          <w:tcPr>
            <w:tcW w:w="530" w:type="dxa"/>
            <w:shd w:val="clear" w:color="auto" w:fill="C5DFB3"/>
          </w:tcPr>
          <w:p w14:paraId="77DCED9F" w14:textId="77777777" w:rsidR="009B0A8E" w:rsidRDefault="009B0A8E" w:rsidP="009B0A8E">
            <w:pPr>
              <w:pStyle w:val="TableParagraph"/>
              <w:rPr>
                <w:i/>
                <w:sz w:val="20"/>
              </w:rPr>
            </w:pPr>
          </w:p>
          <w:p w14:paraId="7194D62F" w14:textId="77777777" w:rsidR="009B0A8E" w:rsidRDefault="009B0A8E" w:rsidP="009B0A8E">
            <w:pPr>
              <w:pStyle w:val="TableParagraph"/>
              <w:rPr>
                <w:i/>
                <w:sz w:val="20"/>
              </w:rPr>
            </w:pPr>
          </w:p>
          <w:p w14:paraId="75E9B8CA" w14:textId="77777777" w:rsidR="009B0A8E" w:rsidRDefault="009B0A8E" w:rsidP="009B0A8E">
            <w:pPr>
              <w:pStyle w:val="TableParagraph"/>
              <w:spacing w:before="1"/>
              <w:rPr>
                <w:i/>
                <w:sz w:val="20"/>
              </w:rPr>
            </w:pPr>
          </w:p>
          <w:p w14:paraId="226316FE" w14:textId="5FD1E438" w:rsidR="009B0A8E" w:rsidRDefault="009B0A8E" w:rsidP="009B0A8E">
            <w:pPr>
              <w:pStyle w:val="TableParagraph"/>
              <w:ind w:left="10" w:right="3"/>
              <w:jc w:val="center"/>
              <w:rPr>
                <w:sz w:val="20"/>
              </w:rPr>
            </w:pPr>
            <w:r>
              <w:rPr>
                <w:spacing w:val="-5"/>
                <w:sz w:val="20"/>
              </w:rPr>
              <w:t>2</w:t>
            </w:r>
          </w:p>
        </w:tc>
        <w:tc>
          <w:tcPr>
            <w:tcW w:w="4962" w:type="dxa"/>
          </w:tcPr>
          <w:p w14:paraId="3742661C" w14:textId="77777777" w:rsidR="009B0A8E" w:rsidRPr="00926B15" w:rsidRDefault="009B0A8E" w:rsidP="009B0A8E">
            <w:pPr>
              <w:pStyle w:val="TableParagraph"/>
              <w:ind w:left="70" w:right="95"/>
              <w:rPr>
                <w:sz w:val="20"/>
                <w:lang w:val="en-GB"/>
              </w:rPr>
            </w:pPr>
            <w:r w:rsidRPr="00926B15">
              <w:rPr>
                <w:sz w:val="20"/>
                <w:lang w:val="en-GB"/>
              </w:rPr>
              <w:t xml:space="preserve">Supply of tabletop widescreen touch screen with a 7" active-matrix </w:t>
            </w:r>
            <w:proofErr w:type="spellStart"/>
            <w:r w:rsidRPr="00926B15">
              <w:rPr>
                <w:sz w:val="20"/>
                <w:lang w:val="en-GB"/>
              </w:rPr>
              <w:t>color</w:t>
            </w:r>
            <w:proofErr w:type="spellEnd"/>
            <w:r w:rsidRPr="00926B15">
              <w:rPr>
                <w:sz w:val="20"/>
                <w:lang w:val="en-GB"/>
              </w:rPr>
              <w:t xml:space="preserve"> display, 1920x1200 WUXGA resolution, capacitive touch screen display.</w:t>
            </w:r>
          </w:p>
          <w:p w14:paraId="0954125F" w14:textId="77777777" w:rsidR="009B0A8E" w:rsidRPr="00926B15" w:rsidRDefault="009B0A8E" w:rsidP="009B0A8E">
            <w:pPr>
              <w:pStyle w:val="TableParagraph"/>
              <w:ind w:left="70" w:right="95"/>
              <w:rPr>
                <w:sz w:val="20"/>
                <w:lang w:val="en-GB"/>
              </w:rPr>
            </w:pPr>
          </w:p>
          <w:p w14:paraId="27E6D794" w14:textId="795183F3" w:rsidR="009B0A8E" w:rsidRPr="009518B9" w:rsidRDefault="009B0A8E" w:rsidP="009B0A8E">
            <w:pPr>
              <w:pStyle w:val="TableParagraph"/>
              <w:spacing w:before="209" w:line="230" w:lineRule="atLeast"/>
              <w:ind w:left="70" w:right="1129"/>
              <w:rPr>
                <w:b/>
                <w:bCs/>
                <w:i/>
                <w:sz w:val="20"/>
              </w:rPr>
            </w:pPr>
            <w:r w:rsidRPr="009518B9">
              <w:rPr>
                <w:b/>
                <w:bCs/>
                <w:sz w:val="20"/>
                <w:lang w:val="en-GB"/>
              </w:rPr>
              <w:t>[Reference Model: CRESTRON TS-770-B-S]</w:t>
            </w:r>
          </w:p>
        </w:tc>
        <w:tc>
          <w:tcPr>
            <w:tcW w:w="646" w:type="dxa"/>
          </w:tcPr>
          <w:p w14:paraId="5DE917E3" w14:textId="77777777" w:rsidR="009B0A8E" w:rsidRPr="009518B9" w:rsidRDefault="009B0A8E" w:rsidP="009B0A8E">
            <w:pPr>
              <w:pStyle w:val="TableParagraph"/>
              <w:rPr>
                <w:i/>
                <w:sz w:val="20"/>
              </w:rPr>
            </w:pPr>
          </w:p>
          <w:p w14:paraId="52465879" w14:textId="77777777" w:rsidR="009B0A8E" w:rsidRPr="009518B9" w:rsidRDefault="009B0A8E" w:rsidP="009B0A8E">
            <w:pPr>
              <w:pStyle w:val="TableParagraph"/>
              <w:rPr>
                <w:i/>
                <w:sz w:val="20"/>
              </w:rPr>
            </w:pPr>
          </w:p>
          <w:p w14:paraId="6FBD0135" w14:textId="77777777" w:rsidR="009B0A8E" w:rsidRPr="009518B9" w:rsidRDefault="009B0A8E" w:rsidP="009B0A8E">
            <w:pPr>
              <w:pStyle w:val="TableParagraph"/>
              <w:spacing w:before="1"/>
              <w:rPr>
                <w:i/>
                <w:sz w:val="20"/>
              </w:rPr>
            </w:pPr>
          </w:p>
          <w:p w14:paraId="40E433A2" w14:textId="77777777" w:rsidR="009B0A8E" w:rsidRDefault="009B0A8E" w:rsidP="009B0A8E">
            <w:pPr>
              <w:pStyle w:val="TableParagraph"/>
              <w:ind w:left="5" w:right="2"/>
              <w:jc w:val="center"/>
              <w:rPr>
                <w:sz w:val="20"/>
              </w:rPr>
            </w:pPr>
            <w:r>
              <w:rPr>
                <w:spacing w:val="-10"/>
                <w:sz w:val="20"/>
              </w:rPr>
              <w:t>n</w:t>
            </w:r>
          </w:p>
        </w:tc>
        <w:tc>
          <w:tcPr>
            <w:tcW w:w="1114" w:type="dxa"/>
          </w:tcPr>
          <w:p w14:paraId="0D9D9E8E" w14:textId="77777777" w:rsidR="009B0A8E" w:rsidRDefault="009B0A8E" w:rsidP="009B0A8E">
            <w:pPr>
              <w:pStyle w:val="TableParagraph"/>
              <w:rPr>
                <w:i/>
                <w:sz w:val="20"/>
              </w:rPr>
            </w:pPr>
          </w:p>
          <w:p w14:paraId="72D852BF" w14:textId="77777777" w:rsidR="009B0A8E" w:rsidRDefault="009B0A8E" w:rsidP="009B0A8E">
            <w:pPr>
              <w:pStyle w:val="TableParagraph"/>
              <w:rPr>
                <w:i/>
                <w:sz w:val="20"/>
              </w:rPr>
            </w:pPr>
          </w:p>
          <w:p w14:paraId="6FEB6D2F" w14:textId="77777777" w:rsidR="009B0A8E" w:rsidRDefault="009B0A8E" w:rsidP="009B0A8E">
            <w:pPr>
              <w:pStyle w:val="TableParagraph"/>
              <w:spacing w:before="1"/>
              <w:rPr>
                <w:i/>
                <w:sz w:val="20"/>
              </w:rPr>
            </w:pPr>
          </w:p>
          <w:p w14:paraId="35C89165" w14:textId="77777777" w:rsidR="009B0A8E" w:rsidRDefault="009B0A8E" w:rsidP="009B0A8E">
            <w:pPr>
              <w:pStyle w:val="TableParagraph"/>
              <w:ind w:left="10" w:right="1"/>
              <w:jc w:val="center"/>
              <w:rPr>
                <w:sz w:val="20"/>
              </w:rPr>
            </w:pPr>
            <w:r>
              <w:rPr>
                <w:spacing w:val="-10"/>
                <w:sz w:val="20"/>
              </w:rPr>
              <w:t>1</w:t>
            </w:r>
          </w:p>
        </w:tc>
        <w:tc>
          <w:tcPr>
            <w:tcW w:w="1410" w:type="dxa"/>
            <w:vAlign w:val="center"/>
          </w:tcPr>
          <w:p w14:paraId="0D1C5FC9" w14:textId="43AE6D91" w:rsidR="009B0A8E" w:rsidRPr="00750E67" w:rsidRDefault="009B0A8E" w:rsidP="009B0A8E">
            <w:pPr>
              <w:rPr>
                <w:rFonts w:ascii="Times New Roman" w:hAnsi="Times New Roman"/>
                <w:bCs/>
              </w:rPr>
            </w:pPr>
            <w:r w:rsidRPr="00750E67">
              <w:rPr>
                <w:bCs/>
                <w:spacing w:val="-10"/>
              </w:rPr>
              <w:t>€___________</w:t>
            </w:r>
          </w:p>
        </w:tc>
        <w:tc>
          <w:tcPr>
            <w:tcW w:w="1818" w:type="dxa"/>
            <w:vAlign w:val="center"/>
          </w:tcPr>
          <w:p w14:paraId="7EC0DF29" w14:textId="575F83C0" w:rsidR="009B0A8E" w:rsidRPr="00750E67" w:rsidRDefault="009B0A8E" w:rsidP="009B0A8E">
            <w:pPr>
              <w:rPr>
                <w:rFonts w:ascii="Times New Roman" w:hAnsi="Times New Roman"/>
                <w:bCs/>
              </w:rPr>
            </w:pPr>
            <w:r w:rsidRPr="00750E67">
              <w:rPr>
                <w:bCs/>
                <w:spacing w:val="-10"/>
              </w:rPr>
              <w:t>€_______________</w:t>
            </w:r>
          </w:p>
        </w:tc>
      </w:tr>
      <w:tr w:rsidR="00146D77" w14:paraId="1676CB84" w14:textId="77777777" w:rsidTr="00146D77">
        <w:trPr>
          <w:trHeight w:val="1142"/>
        </w:trPr>
        <w:tc>
          <w:tcPr>
            <w:tcW w:w="10480" w:type="dxa"/>
            <w:gridSpan w:val="6"/>
            <w:tcBorders>
              <w:left w:val="nil"/>
              <w:right w:val="nil"/>
            </w:tcBorders>
          </w:tcPr>
          <w:p w14:paraId="5A374C4B" w14:textId="77777777" w:rsidR="00146D77" w:rsidRPr="008E43F1" w:rsidRDefault="00146D77" w:rsidP="00F24168">
            <w:pPr>
              <w:pStyle w:val="TableParagraph"/>
              <w:rPr>
                <w:rFonts w:ascii="Times New Roman"/>
                <w:sz w:val="20"/>
                <w:lang w:val="en-GB"/>
              </w:rPr>
            </w:pPr>
          </w:p>
        </w:tc>
      </w:tr>
      <w:tr w:rsidR="00146D77" w14:paraId="14533F82" w14:textId="77777777" w:rsidTr="00146D77">
        <w:trPr>
          <w:trHeight w:val="402"/>
        </w:trPr>
        <w:tc>
          <w:tcPr>
            <w:tcW w:w="10480" w:type="dxa"/>
            <w:gridSpan w:val="6"/>
            <w:shd w:val="clear" w:color="auto" w:fill="9CC2E4"/>
          </w:tcPr>
          <w:p w14:paraId="666A3A80" w14:textId="77777777" w:rsidR="00146D77" w:rsidRDefault="00146D77" w:rsidP="00F24168">
            <w:pPr>
              <w:pStyle w:val="TableParagraph"/>
              <w:spacing w:before="60"/>
              <w:ind w:left="8" w:right="4"/>
              <w:jc w:val="center"/>
              <w:rPr>
                <w:b/>
                <w:sz w:val="24"/>
              </w:rPr>
            </w:pPr>
            <w:r>
              <w:rPr>
                <w:b/>
                <w:sz w:val="24"/>
              </w:rPr>
              <w:t>COST OF</w:t>
            </w:r>
            <w:r>
              <w:rPr>
                <w:b/>
                <w:spacing w:val="3"/>
                <w:sz w:val="24"/>
              </w:rPr>
              <w:t xml:space="preserve"> </w:t>
            </w:r>
            <w:r>
              <w:rPr>
                <w:b/>
                <w:spacing w:val="-2"/>
                <w:sz w:val="24"/>
              </w:rPr>
              <w:t>AUDIO/VIDEO</w:t>
            </w:r>
          </w:p>
        </w:tc>
      </w:tr>
      <w:tr w:rsidR="00146D77" w14:paraId="1DC717C0" w14:textId="77777777" w:rsidTr="00146D77">
        <w:trPr>
          <w:trHeight w:val="422"/>
        </w:trPr>
        <w:tc>
          <w:tcPr>
            <w:tcW w:w="530" w:type="dxa"/>
            <w:shd w:val="clear" w:color="auto" w:fill="BCD5ED"/>
          </w:tcPr>
          <w:p w14:paraId="58B80D21" w14:textId="77777777" w:rsidR="00146D77" w:rsidRDefault="00146D77" w:rsidP="00F24168">
            <w:pPr>
              <w:pStyle w:val="TableParagraph"/>
              <w:spacing w:before="82"/>
              <w:ind w:left="10"/>
              <w:jc w:val="center"/>
            </w:pPr>
            <w:r>
              <w:rPr>
                <w:spacing w:val="-10"/>
              </w:rPr>
              <w:t>A</w:t>
            </w:r>
          </w:p>
        </w:tc>
        <w:tc>
          <w:tcPr>
            <w:tcW w:w="6722" w:type="dxa"/>
            <w:gridSpan w:val="3"/>
            <w:shd w:val="clear" w:color="auto" w:fill="BCD5ED"/>
          </w:tcPr>
          <w:p w14:paraId="27DC9FF4" w14:textId="77777777" w:rsidR="00146D77" w:rsidRDefault="00146D77" w:rsidP="00F24168">
            <w:pPr>
              <w:pStyle w:val="TableParagraph"/>
              <w:spacing w:before="79"/>
              <w:ind w:left="70"/>
              <w:rPr>
                <w:b/>
              </w:rPr>
            </w:pPr>
            <w:r>
              <w:rPr>
                <w:b/>
                <w:spacing w:val="-2"/>
              </w:rPr>
              <w:t>Supply</w:t>
            </w:r>
          </w:p>
        </w:tc>
        <w:tc>
          <w:tcPr>
            <w:tcW w:w="3228" w:type="dxa"/>
            <w:gridSpan w:val="2"/>
            <w:shd w:val="clear" w:color="auto" w:fill="BCD5ED"/>
          </w:tcPr>
          <w:p w14:paraId="55F11BDF" w14:textId="77777777" w:rsidR="00146D77" w:rsidRDefault="00146D77" w:rsidP="00F24168">
            <w:pPr>
              <w:pStyle w:val="TableParagraph"/>
              <w:tabs>
                <w:tab w:val="left" w:pos="3198"/>
              </w:tabs>
              <w:spacing w:before="93"/>
              <w:ind w:left="40"/>
              <w:rPr>
                <w:rFonts w:ascii="Times New Roman" w:hAnsi="Times New Roman"/>
                <w:sz w:val="20"/>
              </w:rPr>
            </w:pPr>
            <w:r>
              <w:rPr>
                <w:b/>
                <w:spacing w:val="-10"/>
                <w:sz w:val="20"/>
              </w:rPr>
              <w:t>€</w:t>
            </w:r>
            <w:r>
              <w:rPr>
                <w:rFonts w:ascii="Times New Roman" w:hAnsi="Times New Roman"/>
                <w:sz w:val="20"/>
                <w:u w:val="single"/>
              </w:rPr>
              <w:tab/>
            </w:r>
          </w:p>
        </w:tc>
      </w:tr>
      <w:tr w:rsidR="00146D77" w14:paraId="39C6D8BC" w14:textId="77777777" w:rsidTr="00146D77">
        <w:trPr>
          <w:trHeight w:val="414"/>
        </w:trPr>
        <w:tc>
          <w:tcPr>
            <w:tcW w:w="530" w:type="dxa"/>
            <w:shd w:val="clear" w:color="auto" w:fill="DEEAF6"/>
          </w:tcPr>
          <w:p w14:paraId="79E6DD24" w14:textId="77777777" w:rsidR="00146D77" w:rsidRDefault="00146D77" w:rsidP="00F24168">
            <w:pPr>
              <w:pStyle w:val="TableParagraph"/>
              <w:spacing w:before="79"/>
              <w:ind w:left="10" w:right="3"/>
              <w:jc w:val="center"/>
            </w:pPr>
            <w:r>
              <w:rPr>
                <w:spacing w:val="-5"/>
              </w:rPr>
              <w:t>PA</w:t>
            </w:r>
          </w:p>
        </w:tc>
        <w:tc>
          <w:tcPr>
            <w:tcW w:w="6722" w:type="dxa"/>
            <w:gridSpan w:val="3"/>
            <w:shd w:val="clear" w:color="auto" w:fill="DEEAF6"/>
          </w:tcPr>
          <w:p w14:paraId="28BE975B" w14:textId="77777777" w:rsidR="00146D77" w:rsidRDefault="00146D77" w:rsidP="00F24168">
            <w:pPr>
              <w:pStyle w:val="TableParagraph"/>
              <w:spacing w:before="76"/>
              <w:ind w:left="70"/>
              <w:rPr>
                <w:b/>
              </w:rPr>
            </w:pPr>
            <w:r>
              <w:rPr>
                <w:b/>
                <w:spacing w:val="-2"/>
              </w:rPr>
              <w:t>Installation</w:t>
            </w:r>
          </w:p>
        </w:tc>
        <w:tc>
          <w:tcPr>
            <w:tcW w:w="3228" w:type="dxa"/>
            <w:gridSpan w:val="2"/>
            <w:shd w:val="clear" w:color="auto" w:fill="DEEAF6"/>
          </w:tcPr>
          <w:p w14:paraId="32C1397A" w14:textId="77777777" w:rsidR="00146D77" w:rsidRDefault="00146D77" w:rsidP="00F24168">
            <w:pPr>
              <w:pStyle w:val="TableParagraph"/>
              <w:tabs>
                <w:tab w:val="left" w:pos="3198"/>
              </w:tabs>
              <w:spacing w:before="90"/>
              <w:ind w:left="40"/>
              <w:rPr>
                <w:rFonts w:ascii="Times New Roman" w:hAnsi="Times New Roman"/>
                <w:sz w:val="20"/>
              </w:rPr>
            </w:pPr>
            <w:r>
              <w:rPr>
                <w:b/>
                <w:spacing w:val="-10"/>
                <w:sz w:val="20"/>
              </w:rPr>
              <w:t>€</w:t>
            </w:r>
            <w:r>
              <w:rPr>
                <w:rFonts w:ascii="Times New Roman" w:hAnsi="Times New Roman"/>
                <w:sz w:val="20"/>
                <w:u w:val="single"/>
              </w:rPr>
              <w:tab/>
            </w:r>
          </w:p>
        </w:tc>
      </w:tr>
      <w:tr w:rsidR="00146D77" w14:paraId="602A70C4" w14:textId="77777777" w:rsidTr="00146D77">
        <w:trPr>
          <w:trHeight w:val="407"/>
        </w:trPr>
        <w:tc>
          <w:tcPr>
            <w:tcW w:w="10480" w:type="dxa"/>
            <w:gridSpan w:val="6"/>
            <w:shd w:val="clear" w:color="auto" w:fill="A8D08D"/>
          </w:tcPr>
          <w:p w14:paraId="1C756EDA" w14:textId="77777777" w:rsidR="00146D77" w:rsidRDefault="00146D77" w:rsidP="00F24168">
            <w:pPr>
              <w:pStyle w:val="TableParagraph"/>
              <w:spacing w:before="65"/>
              <w:ind w:left="8" w:right="4"/>
              <w:jc w:val="center"/>
              <w:rPr>
                <w:b/>
                <w:sz w:val="24"/>
              </w:rPr>
            </w:pPr>
            <w:r>
              <w:rPr>
                <w:b/>
                <w:sz w:val="24"/>
              </w:rPr>
              <w:t>COST</w:t>
            </w:r>
            <w:r>
              <w:rPr>
                <w:b/>
                <w:spacing w:val="-1"/>
                <w:sz w:val="24"/>
              </w:rPr>
              <w:t xml:space="preserve"> </w:t>
            </w:r>
            <w:r>
              <w:rPr>
                <w:b/>
                <w:sz w:val="24"/>
              </w:rPr>
              <w:t>OF</w:t>
            </w:r>
            <w:r>
              <w:rPr>
                <w:b/>
                <w:spacing w:val="1"/>
                <w:sz w:val="24"/>
              </w:rPr>
              <w:t xml:space="preserve"> </w:t>
            </w:r>
            <w:r>
              <w:rPr>
                <w:b/>
                <w:sz w:val="24"/>
              </w:rPr>
              <w:t>CONTROL</w:t>
            </w:r>
            <w:r>
              <w:rPr>
                <w:b/>
                <w:spacing w:val="-3"/>
                <w:sz w:val="24"/>
              </w:rPr>
              <w:t xml:space="preserve"> </w:t>
            </w:r>
            <w:r>
              <w:rPr>
                <w:b/>
                <w:spacing w:val="-2"/>
                <w:sz w:val="24"/>
              </w:rPr>
              <w:t>SYSTEMS</w:t>
            </w:r>
          </w:p>
        </w:tc>
      </w:tr>
      <w:tr w:rsidR="00146D77" w14:paraId="6C101E7E" w14:textId="77777777" w:rsidTr="00146D77">
        <w:trPr>
          <w:trHeight w:val="414"/>
        </w:trPr>
        <w:tc>
          <w:tcPr>
            <w:tcW w:w="530" w:type="dxa"/>
            <w:shd w:val="clear" w:color="auto" w:fill="C5DFB3"/>
          </w:tcPr>
          <w:p w14:paraId="57350BA8" w14:textId="77777777" w:rsidR="00146D77" w:rsidRDefault="00146D77" w:rsidP="00F24168">
            <w:pPr>
              <w:pStyle w:val="TableParagraph"/>
              <w:spacing w:before="79"/>
              <w:ind w:left="10" w:right="2"/>
              <w:jc w:val="center"/>
            </w:pPr>
            <w:r>
              <w:rPr>
                <w:spacing w:val="-10"/>
              </w:rPr>
              <w:t>C</w:t>
            </w:r>
          </w:p>
        </w:tc>
        <w:tc>
          <w:tcPr>
            <w:tcW w:w="6722" w:type="dxa"/>
            <w:gridSpan w:val="3"/>
            <w:shd w:val="clear" w:color="auto" w:fill="C5DFB3"/>
          </w:tcPr>
          <w:p w14:paraId="290D20EC" w14:textId="77777777" w:rsidR="00146D77" w:rsidRDefault="00146D77" w:rsidP="00F24168">
            <w:pPr>
              <w:pStyle w:val="TableParagraph"/>
              <w:spacing w:before="76"/>
              <w:ind w:left="70"/>
              <w:rPr>
                <w:b/>
              </w:rPr>
            </w:pPr>
            <w:r>
              <w:rPr>
                <w:b/>
                <w:spacing w:val="-2"/>
              </w:rPr>
              <w:t>Supply</w:t>
            </w:r>
          </w:p>
        </w:tc>
        <w:tc>
          <w:tcPr>
            <w:tcW w:w="3228" w:type="dxa"/>
            <w:gridSpan w:val="2"/>
            <w:shd w:val="clear" w:color="auto" w:fill="C5DFB3"/>
          </w:tcPr>
          <w:p w14:paraId="77B4BEFE" w14:textId="77777777" w:rsidR="00146D77" w:rsidRDefault="00146D77" w:rsidP="00F24168">
            <w:pPr>
              <w:pStyle w:val="TableParagraph"/>
              <w:tabs>
                <w:tab w:val="left" w:pos="3198"/>
              </w:tabs>
              <w:spacing w:before="88"/>
              <w:ind w:left="40"/>
              <w:rPr>
                <w:rFonts w:ascii="Times New Roman" w:hAnsi="Times New Roman"/>
                <w:sz w:val="20"/>
              </w:rPr>
            </w:pPr>
            <w:r>
              <w:rPr>
                <w:b/>
                <w:spacing w:val="-10"/>
                <w:sz w:val="20"/>
              </w:rPr>
              <w:t>€</w:t>
            </w:r>
            <w:r>
              <w:rPr>
                <w:rFonts w:ascii="Times New Roman" w:hAnsi="Times New Roman"/>
                <w:sz w:val="20"/>
                <w:u w:val="single"/>
              </w:rPr>
              <w:tab/>
            </w:r>
          </w:p>
        </w:tc>
      </w:tr>
      <w:tr w:rsidR="00146D77" w14:paraId="08DACD15" w14:textId="77777777" w:rsidTr="00146D77">
        <w:trPr>
          <w:trHeight w:val="417"/>
        </w:trPr>
        <w:tc>
          <w:tcPr>
            <w:tcW w:w="530" w:type="dxa"/>
            <w:shd w:val="clear" w:color="auto" w:fill="E1EED9"/>
          </w:tcPr>
          <w:p w14:paraId="416EAA4E" w14:textId="77777777" w:rsidR="00146D77" w:rsidRDefault="00146D77" w:rsidP="00F24168">
            <w:pPr>
              <w:pStyle w:val="TableParagraph"/>
              <w:spacing w:before="79"/>
              <w:ind w:left="10"/>
              <w:jc w:val="center"/>
            </w:pPr>
            <w:r>
              <w:rPr>
                <w:spacing w:val="-5"/>
              </w:rPr>
              <w:t>PC</w:t>
            </w:r>
          </w:p>
        </w:tc>
        <w:tc>
          <w:tcPr>
            <w:tcW w:w="6722" w:type="dxa"/>
            <w:gridSpan w:val="3"/>
            <w:shd w:val="clear" w:color="auto" w:fill="E1EED9"/>
          </w:tcPr>
          <w:p w14:paraId="4D8846C8" w14:textId="77777777" w:rsidR="00146D77" w:rsidRDefault="00146D77" w:rsidP="00F24168">
            <w:pPr>
              <w:pStyle w:val="TableParagraph"/>
              <w:spacing w:before="76"/>
              <w:ind w:left="70"/>
              <w:rPr>
                <w:b/>
              </w:rPr>
            </w:pPr>
            <w:r>
              <w:rPr>
                <w:b/>
                <w:spacing w:val="-2"/>
              </w:rPr>
              <w:t>Programming</w:t>
            </w:r>
          </w:p>
        </w:tc>
        <w:tc>
          <w:tcPr>
            <w:tcW w:w="3228" w:type="dxa"/>
            <w:gridSpan w:val="2"/>
            <w:shd w:val="clear" w:color="auto" w:fill="E1EED9"/>
          </w:tcPr>
          <w:p w14:paraId="00103556" w14:textId="77777777" w:rsidR="00146D77" w:rsidRDefault="00146D77" w:rsidP="00F24168">
            <w:pPr>
              <w:pStyle w:val="TableParagraph"/>
              <w:tabs>
                <w:tab w:val="left" w:pos="3198"/>
              </w:tabs>
              <w:spacing w:before="90"/>
              <w:ind w:left="40"/>
              <w:rPr>
                <w:rFonts w:ascii="Times New Roman" w:hAnsi="Times New Roman"/>
                <w:sz w:val="20"/>
              </w:rPr>
            </w:pPr>
            <w:r>
              <w:rPr>
                <w:b/>
                <w:spacing w:val="-10"/>
                <w:sz w:val="20"/>
              </w:rPr>
              <w:t>€</w:t>
            </w:r>
            <w:r>
              <w:rPr>
                <w:rFonts w:ascii="Times New Roman" w:hAnsi="Times New Roman"/>
                <w:sz w:val="20"/>
                <w:u w:val="single"/>
              </w:rPr>
              <w:tab/>
            </w:r>
          </w:p>
        </w:tc>
      </w:tr>
      <w:tr w:rsidR="00146D77" w14:paraId="155A95D1" w14:textId="77777777" w:rsidTr="00146D77">
        <w:trPr>
          <w:trHeight w:val="597"/>
        </w:trPr>
        <w:tc>
          <w:tcPr>
            <w:tcW w:w="7252" w:type="dxa"/>
            <w:gridSpan w:val="4"/>
            <w:shd w:val="clear" w:color="auto" w:fill="F7C9AC"/>
          </w:tcPr>
          <w:p w14:paraId="4CFA51E1" w14:textId="29CBB1BB" w:rsidR="00146D77" w:rsidRDefault="00146D77" w:rsidP="00F24168">
            <w:pPr>
              <w:pStyle w:val="TableParagraph"/>
              <w:spacing w:before="158"/>
              <w:ind w:left="3509"/>
              <w:rPr>
                <w:b/>
                <w:sz w:val="24"/>
              </w:rPr>
            </w:pPr>
            <w:r>
              <w:rPr>
                <w:b/>
                <w:sz w:val="24"/>
              </w:rPr>
              <w:t>TOTAL</w:t>
            </w:r>
            <w:r>
              <w:rPr>
                <w:b/>
                <w:spacing w:val="-4"/>
                <w:sz w:val="24"/>
              </w:rPr>
              <w:t xml:space="preserve"> </w:t>
            </w:r>
            <w:r>
              <w:rPr>
                <w:b/>
                <w:sz w:val="24"/>
              </w:rPr>
              <w:t>COST</w:t>
            </w:r>
            <w:r>
              <w:rPr>
                <w:b/>
                <w:spacing w:val="-4"/>
                <w:sz w:val="24"/>
              </w:rPr>
              <w:t xml:space="preserve"> </w:t>
            </w:r>
            <w:r>
              <w:rPr>
                <w:b/>
                <w:sz w:val="24"/>
              </w:rPr>
              <w:t>OF</w:t>
            </w:r>
            <w:r>
              <w:rPr>
                <w:b/>
                <w:spacing w:val="1"/>
                <w:sz w:val="24"/>
              </w:rPr>
              <w:t xml:space="preserve"> </w:t>
            </w:r>
            <w:r w:rsidR="000C5FC2">
              <w:rPr>
                <w:b/>
                <w:sz w:val="24"/>
              </w:rPr>
              <w:t>D1</w:t>
            </w:r>
          </w:p>
        </w:tc>
        <w:tc>
          <w:tcPr>
            <w:tcW w:w="3228" w:type="dxa"/>
            <w:gridSpan w:val="2"/>
            <w:shd w:val="clear" w:color="auto" w:fill="F7C9AC"/>
          </w:tcPr>
          <w:p w14:paraId="3A241586" w14:textId="77777777" w:rsidR="00146D77" w:rsidRDefault="00146D77" w:rsidP="00F24168">
            <w:pPr>
              <w:pStyle w:val="TableParagraph"/>
              <w:tabs>
                <w:tab w:val="left" w:pos="3197"/>
              </w:tabs>
              <w:spacing w:before="182"/>
              <w:ind w:left="40"/>
              <w:rPr>
                <w:rFonts w:ascii="Times New Roman" w:hAnsi="Times New Roman"/>
                <w:sz w:val="20"/>
              </w:rPr>
            </w:pPr>
            <w:r>
              <w:rPr>
                <w:b/>
                <w:spacing w:val="-10"/>
                <w:sz w:val="20"/>
              </w:rPr>
              <w:t>€</w:t>
            </w:r>
            <w:r>
              <w:rPr>
                <w:rFonts w:ascii="Times New Roman" w:hAnsi="Times New Roman"/>
                <w:sz w:val="20"/>
                <w:u w:val="single"/>
              </w:rPr>
              <w:tab/>
            </w:r>
          </w:p>
        </w:tc>
      </w:tr>
    </w:tbl>
    <w:p w14:paraId="631E1384" w14:textId="77777777" w:rsidR="00F60486" w:rsidRPr="00687383" w:rsidRDefault="00F60486">
      <w:pPr>
        <w:pStyle w:val="BodyText"/>
        <w:spacing w:before="3"/>
        <w:rPr>
          <w:i/>
          <w:sz w:val="7"/>
          <w:u w:val="none"/>
          <w:lang w:val="it-IT"/>
        </w:rPr>
      </w:pPr>
    </w:p>
    <w:p w14:paraId="150A2DFC" w14:textId="77777777" w:rsidR="00BA39D9" w:rsidRPr="00687383" w:rsidRDefault="00BA39D9">
      <w:pPr>
        <w:pStyle w:val="BodyText"/>
        <w:spacing w:before="3"/>
        <w:rPr>
          <w:i/>
          <w:sz w:val="7"/>
          <w:u w:val="none"/>
          <w:lang w:val="it-IT"/>
        </w:rPr>
      </w:pPr>
    </w:p>
    <w:p w14:paraId="246FCA02" w14:textId="77777777" w:rsidR="0074111A" w:rsidRDefault="0074111A">
      <w:pPr>
        <w:pStyle w:val="BodyText"/>
        <w:spacing w:before="3"/>
        <w:rPr>
          <w:i/>
          <w:sz w:val="7"/>
          <w:u w:val="none"/>
        </w:rPr>
      </w:pPr>
    </w:p>
    <w:p w14:paraId="7D24ABDE" w14:textId="77777777" w:rsidR="00BA39D9" w:rsidRDefault="00BA39D9">
      <w:pPr>
        <w:pStyle w:val="BodyText"/>
        <w:spacing w:before="3"/>
        <w:rPr>
          <w:i/>
          <w:sz w:val="7"/>
          <w:u w:val="none"/>
        </w:rPr>
      </w:pPr>
    </w:p>
    <w:p w14:paraId="4342A6C0" w14:textId="77777777" w:rsidR="00BA39D9" w:rsidRDefault="00BA39D9">
      <w:pPr>
        <w:pStyle w:val="BodyText"/>
        <w:spacing w:before="3"/>
        <w:rPr>
          <w:i/>
          <w:sz w:val="7"/>
          <w:u w:val="none"/>
        </w:rPr>
      </w:pPr>
    </w:p>
    <w:p w14:paraId="05F7F470" w14:textId="77777777" w:rsidR="00BA39D9" w:rsidRDefault="00BA39D9">
      <w:pPr>
        <w:pStyle w:val="BodyText"/>
        <w:spacing w:before="3"/>
        <w:rPr>
          <w:i/>
          <w:sz w:val="7"/>
          <w:u w:val="none"/>
        </w:rPr>
      </w:pPr>
    </w:p>
    <w:p w14:paraId="5889F69E" w14:textId="77777777" w:rsidR="00117F39" w:rsidRDefault="00117F39">
      <w:pPr>
        <w:pStyle w:val="BodyText"/>
        <w:spacing w:before="3"/>
        <w:rPr>
          <w:i/>
          <w:sz w:val="7"/>
          <w:u w:val="none"/>
        </w:rPr>
      </w:pPr>
    </w:p>
    <w:p w14:paraId="508DF634" w14:textId="77777777" w:rsidR="00117F39" w:rsidRDefault="00117F39">
      <w:pPr>
        <w:pStyle w:val="BodyText"/>
        <w:spacing w:before="3"/>
        <w:rPr>
          <w:i/>
          <w:sz w:val="7"/>
          <w:u w:val="none"/>
        </w:rPr>
      </w:pPr>
    </w:p>
    <w:p w14:paraId="1D842A09" w14:textId="77777777" w:rsidR="00117F39" w:rsidRDefault="00117F39">
      <w:pPr>
        <w:pStyle w:val="BodyText"/>
        <w:spacing w:before="3"/>
        <w:rPr>
          <w:i/>
          <w:sz w:val="7"/>
          <w:u w:val="none"/>
        </w:rPr>
      </w:pPr>
    </w:p>
    <w:p w14:paraId="1B7F3F4D" w14:textId="77777777" w:rsidR="00117F39" w:rsidRDefault="00117F39">
      <w:pPr>
        <w:pStyle w:val="BodyText"/>
        <w:spacing w:before="3"/>
        <w:rPr>
          <w:i/>
          <w:sz w:val="7"/>
          <w:u w:val="none"/>
        </w:rPr>
      </w:pPr>
    </w:p>
    <w:p w14:paraId="188A893E" w14:textId="77777777" w:rsidR="00117F39" w:rsidRDefault="00117F39">
      <w:pPr>
        <w:pStyle w:val="BodyText"/>
        <w:spacing w:before="3"/>
        <w:rPr>
          <w:i/>
          <w:sz w:val="7"/>
          <w:u w:val="none"/>
        </w:rPr>
      </w:pPr>
    </w:p>
    <w:p w14:paraId="782A2E5C" w14:textId="77777777" w:rsidR="00117F39" w:rsidRDefault="00117F39">
      <w:pPr>
        <w:pStyle w:val="BodyText"/>
        <w:spacing w:before="3"/>
        <w:rPr>
          <w:i/>
          <w:sz w:val="7"/>
          <w:u w:val="none"/>
        </w:rPr>
      </w:pPr>
    </w:p>
    <w:p w14:paraId="3B2641C1" w14:textId="77777777" w:rsidR="00117F39" w:rsidRDefault="00117F39">
      <w:pPr>
        <w:pStyle w:val="BodyText"/>
        <w:spacing w:before="3"/>
        <w:rPr>
          <w:i/>
          <w:sz w:val="7"/>
          <w:u w:val="none"/>
        </w:rPr>
      </w:pPr>
    </w:p>
    <w:p w14:paraId="59CA6603" w14:textId="77777777" w:rsidR="00117F39" w:rsidRDefault="00117F39">
      <w:pPr>
        <w:pStyle w:val="BodyText"/>
        <w:spacing w:before="3"/>
        <w:rPr>
          <w:i/>
          <w:sz w:val="7"/>
          <w:u w:val="none"/>
        </w:rPr>
      </w:pPr>
    </w:p>
    <w:p w14:paraId="6FC74B28" w14:textId="77777777" w:rsidR="00117F39" w:rsidRDefault="00117F39">
      <w:pPr>
        <w:pStyle w:val="BodyText"/>
        <w:spacing w:before="3"/>
        <w:rPr>
          <w:i/>
          <w:sz w:val="7"/>
          <w:u w:val="none"/>
        </w:rPr>
      </w:pPr>
    </w:p>
    <w:p w14:paraId="1AD626EA" w14:textId="77777777" w:rsidR="00117F39" w:rsidRDefault="00117F39">
      <w:pPr>
        <w:pStyle w:val="BodyText"/>
        <w:spacing w:before="3"/>
        <w:rPr>
          <w:i/>
          <w:sz w:val="7"/>
          <w:u w:val="none"/>
        </w:rPr>
      </w:pPr>
    </w:p>
    <w:p w14:paraId="1BC2EE31" w14:textId="77777777" w:rsidR="00117F39" w:rsidRDefault="00117F39">
      <w:pPr>
        <w:pStyle w:val="BodyText"/>
        <w:spacing w:before="3"/>
        <w:rPr>
          <w:i/>
          <w:sz w:val="7"/>
          <w:u w:val="none"/>
        </w:rPr>
      </w:pPr>
    </w:p>
    <w:p w14:paraId="34879E29" w14:textId="77777777" w:rsidR="00117F39" w:rsidRDefault="00117F39">
      <w:pPr>
        <w:pStyle w:val="BodyText"/>
        <w:spacing w:before="3"/>
        <w:rPr>
          <w:i/>
          <w:sz w:val="7"/>
          <w:u w:val="none"/>
        </w:rPr>
      </w:pPr>
    </w:p>
    <w:p w14:paraId="039969D3" w14:textId="77777777" w:rsidR="00117F39" w:rsidRDefault="00117F39">
      <w:pPr>
        <w:pStyle w:val="BodyText"/>
        <w:spacing w:before="3"/>
        <w:rPr>
          <w:i/>
          <w:sz w:val="7"/>
          <w:u w:val="none"/>
        </w:rPr>
      </w:pPr>
    </w:p>
    <w:p w14:paraId="7C94D00B" w14:textId="77777777" w:rsidR="00117F39" w:rsidRDefault="00117F39">
      <w:pPr>
        <w:pStyle w:val="BodyText"/>
        <w:spacing w:before="3"/>
        <w:rPr>
          <w:i/>
          <w:sz w:val="7"/>
          <w:u w:val="none"/>
        </w:rPr>
      </w:pPr>
    </w:p>
    <w:p w14:paraId="7994BE4E" w14:textId="77777777" w:rsidR="00117F39" w:rsidRDefault="00117F39">
      <w:pPr>
        <w:pStyle w:val="BodyText"/>
        <w:spacing w:before="3"/>
        <w:rPr>
          <w:i/>
          <w:sz w:val="7"/>
          <w:u w:val="none"/>
        </w:rPr>
      </w:pPr>
    </w:p>
    <w:p w14:paraId="2320B6B6" w14:textId="77777777" w:rsidR="00117F39" w:rsidRDefault="00117F39">
      <w:pPr>
        <w:pStyle w:val="BodyText"/>
        <w:spacing w:before="3"/>
        <w:rPr>
          <w:i/>
          <w:sz w:val="7"/>
          <w:u w:val="none"/>
        </w:rPr>
      </w:pPr>
    </w:p>
    <w:p w14:paraId="713DDF41" w14:textId="77777777" w:rsidR="00117F39" w:rsidRDefault="00117F39">
      <w:pPr>
        <w:pStyle w:val="BodyText"/>
        <w:spacing w:before="3"/>
        <w:rPr>
          <w:i/>
          <w:sz w:val="7"/>
          <w:u w:val="none"/>
        </w:rPr>
      </w:pPr>
    </w:p>
    <w:p w14:paraId="467DF418" w14:textId="77777777" w:rsidR="00117F39" w:rsidRDefault="00117F39">
      <w:pPr>
        <w:pStyle w:val="BodyText"/>
        <w:spacing w:before="3"/>
        <w:rPr>
          <w:i/>
          <w:sz w:val="7"/>
          <w:u w:val="none"/>
        </w:rPr>
      </w:pPr>
    </w:p>
    <w:p w14:paraId="44A2AB84" w14:textId="77777777" w:rsidR="00117F39" w:rsidRDefault="00117F39">
      <w:pPr>
        <w:pStyle w:val="BodyText"/>
        <w:spacing w:before="3"/>
        <w:rPr>
          <w:i/>
          <w:sz w:val="7"/>
          <w:u w:val="none"/>
        </w:rPr>
      </w:pPr>
    </w:p>
    <w:p w14:paraId="5E9840C7" w14:textId="77777777" w:rsidR="00117F39" w:rsidRDefault="00117F39">
      <w:pPr>
        <w:pStyle w:val="BodyText"/>
        <w:spacing w:before="3"/>
        <w:rPr>
          <w:i/>
          <w:sz w:val="7"/>
          <w:u w:val="none"/>
        </w:rPr>
      </w:pPr>
    </w:p>
    <w:p w14:paraId="4062724B" w14:textId="77777777" w:rsidR="00117F39" w:rsidRDefault="00117F39">
      <w:pPr>
        <w:pStyle w:val="BodyText"/>
        <w:spacing w:before="3"/>
        <w:rPr>
          <w:i/>
          <w:sz w:val="7"/>
          <w:u w:val="none"/>
        </w:rPr>
      </w:pPr>
    </w:p>
    <w:p w14:paraId="4FCCB95F" w14:textId="77777777" w:rsidR="00117F39" w:rsidRDefault="00117F39">
      <w:pPr>
        <w:pStyle w:val="BodyText"/>
        <w:spacing w:before="3"/>
        <w:rPr>
          <w:i/>
          <w:sz w:val="7"/>
          <w:u w:val="none"/>
        </w:rPr>
      </w:pPr>
    </w:p>
    <w:p w14:paraId="4C09130F" w14:textId="77777777" w:rsidR="00117F39" w:rsidRDefault="00117F39">
      <w:pPr>
        <w:pStyle w:val="BodyText"/>
        <w:spacing w:before="3"/>
        <w:rPr>
          <w:i/>
          <w:sz w:val="7"/>
          <w:u w:val="none"/>
        </w:rPr>
      </w:pPr>
    </w:p>
    <w:p w14:paraId="3ED2FB2E" w14:textId="77777777" w:rsidR="00117F39" w:rsidRDefault="00117F39">
      <w:pPr>
        <w:pStyle w:val="BodyText"/>
        <w:spacing w:before="3"/>
        <w:rPr>
          <w:i/>
          <w:sz w:val="7"/>
          <w:u w:val="none"/>
        </w:rPr>
      </w:pPr>
    </w:p>
    <w:p w14:paraId="3858EFD9" w14:textId="77777777" w:rsidR="00117F39" w:rsidRDefault="00117F39">
      <w:pPr>
        <w:pStyle w:val="BodyText"/>
        <w:spacing w:before="3"/>
        <w:rPr>
          <w:i/>
          <w:sz w:val="7"/>
          <w:u w:val="none"/>
        </w:rPr>
      </w:pPr>
    </w:p>
    <w:p w14:paraId="6D01EEFC" w14:textId="77777777" w:rsidR="00117F39" w:rsidRDefault="00117F39">
      <w:pPr>
        <w:pStyle w:val="BodyText"/>
        <w:spacing w:before="3"/>
        <w:rPr>
          <w:i/>
          <w:sz w:val="7"/>
          <w:u w:val="none"/>
        </w:rPr>
      </w:pPr>
    </w:p>
    <w:p w14:paraId="15E6C4A1" w14:textId="77777777" w:rsidR="00117F39" w:rsidRDefault="00117F39">
      <w:pPr>
        <w:pStyle w:val="BodyText"/>
        <w:spacing w:before="3"/>
        <w:rPr>
          <w:i/>
          <w:sz w:val="7"/>
          <w:u w:val="none"/>
        </w:rPr>
      </w:pPr>
    </w:p>
    <w:p w14:paraId="3A97AE1D" w14:textId="77777777" w:rsidR="00117F39" w:rsidRDefault="00117F39">
      <w:pPr>
        <w:pStyle w:val="BodyText"/>
        <w:spacing w:before="3"/>
        <w:rPr>
          <w:i/>
          <w:sz w:val="7"/>
          <w:u w:val="none"/>
        </w:rPr>
      </w:pPr>
    </w:p>
    <w:p w14:paraId="48BC25EE" w14:textId="77777777" w:rsidR="00117F39" w:rsidRDefault="00117F39">
      <w:pPr>
        <w:pStyle w:val="BodyText"/>
        <w:spacing w:before="3"/>
        <w:rPr>
          <w:i/>
          <w:sz w:val="7"/>
          <w:u w:val="none"/>
        </w:rPr>
      </w:pPr>
    </w:p>
    <w:p w14:paraId="4F710497" w14:textId="77777777" w:rsidR="00117F39" w:rsidRDefault="00117F39">
      <w:pPr>
        <w:pStyle w:val="BodyText"/>
        <w:spacing w:before="3"/>
        <w:rPr>
          <w:i/>
          <w:sz w:val="7"/>
          <w:u w:val="none"/>
        </w:rPr>
      </w:pPr>
    </w:p>
    <w:p w14:paraId="7463C93B" w14:textId="77777777" w:rsidR="00A92378" w:rsidRDefault="00A92378">
      <w:pPr>
        <w:pStyle w:val="BodyText"/>
        <w:spacing w:before="3"/>
        <w:rPr>
          <w:i/>
          <w:sz w:val="7"/>
          <w:u w:val="none"/>
        </w:rPr>
      </w:pPr>
    </w:p>
    <w:p w14:paraId="34BC2AF6" w14:textId="77777777" w:rsidR="00A92378" w:rsidRDefault="00A92378">
      <w:pPr>
        <w:pStyle w:val="BodyText"/>
        <w:spacing w:before="3"/>
        <w:rPr>
          <w:i/>
          <w:sz w:val="7"/>
          <w:u w:val="none"/>
        </w:rPr>
      </w:pPr>
    </w:p>
    <w:p w14:paraId="07074CAE" w14:textId="77777777" w:rsidR="00A92378" w:rsidRDefault="00A92378">
      <w:pPr>
        <w:pStyle w:val="BodyText"/>
        <w:spacing w:before="3"/>
        <w:rPr>
          <w:i/>
          <w:sz w:val="7"/>
          <w:u w:val="none"/>
        </w:rPr>
      </w:pPr>
    </w:p>
    <w:p w14:paraId="5369C346" w14:textId="77777777" w:rsidR="00A92378" w:rsidRDefault="00A92378">
      <w:pPr>
        <w:pStyle w:val="BodyText"/>
        <w:spacing w:before="3"/>
        <w:rPr>
          <w:i/>
          <w:sz w:val="7"/>
          <w:u w:val="none"/>
        </w:rPr>
      </w:pPr>
    </w:p>
    <w:p w14:paraId="7D3453EE" w14:textId="77777777" w:rsidR="00A92378" w:rsidRDefault="00A92378">
      <w:pPr>
        <w:pStyle w:val="BodyText"/>
        <w:spacing w:before="3"/>
        <w:rPr>
          <w:i/>
          <w:sz w:val="7"/>
          <w:u w:val="none"/>
        </w:rPr>
      </w:pPr>
    </w:p>
    <w:p w14:paraId="0E27BE11" w14:textId="77777777" w:rsidR="00A92378" w:rsidRDefault="00A92378">
      <w:pPr>
        <w:pStyle w:val="BodyText"/>
        <w:spacing w:before="3"/>
        <w:rPr>
          <w:i/>
          <w:sz w:val="7"/>
          <w:u w:val="none"/>
        </w:rPr>
      </w:pPr>
    </w:p>
    <w:p w14:paraId="6AF0F8EA" w14:textId="77777777" w:rsidR="00A92378" w:rsidRDefault="00A92378">
      <w:pPr>
        <w:pStyle w:val="BodyText"/>
        <w:spacing w:before="3"/>
        <w:rPr>
          <w:i/>
          <w:sz w:val="7"/>
          <w:u w:val="none"/>
        </w:rPr>
      </w:pPr>
    </w:p>
    <w:p w14:paraId="0098D99E" w14:textId="77777777" w:rsidR="00A92378" w:rsidRDefault="00A92378">
      <w:pPr>
        <w:pStyle w:val="BodyText"/>
        <w:spacing w:before="3"/>
        <w:rPr>
          <w:i/>
          <w:sz w:val="7"/>
          <w:u w:val="none"/>
        </w:rPr>
      </w:pPr>
    </w:p>
    <w:p w14:paraId="14B745BB" w14:textId="77777777" w:rsidR="00A92378" w:rsidRDefault="00A92378">
      <w:pPr>
        <w:pStyle w:val="BodyText"/>
        <w:spacing w:before="3"/>
        <w:rPr>
          <w:i/>
          <w:sz w:val="7"/>
          <w:u w:val="none"/>
        </w:rPr>
      </w:pPr>
    </w:p>
    <w:p w14:paraId="15235B7D" w14:textId="77777777" w:rsidR="00A92378" w:rsidRDefault="00A92378">
      <w:pPr>
        <w:pStyle w:val="BodyText"/>
        <w:spacing w:before="3"/>
        <w:rPr>
          <w:i/>
          <w:sz w:val="7"/>
          <w:u w:val="none"/>
        </w:rPr>
      </w:pPr>
    </w:p>
    <w:p w14:paraId="38499A5A" w14:textId="77777777" w:rsidR="00A92378" w:rsidRDefault="00A92378">
      <w:pPr>
        <w:pStyle w:val="BodyText"/>
        <w:spacing w:before="3"/>
        <w:rPr>
          <w:i/>
          <w:sz w:val="7"/>
          <w:u w:val="none"/>
        </w:rPr>
      </w:pPr>
    </w:p>
    <w:p w14:paraId="4B06A089" w14:textId="77777777" w:rsidR="00A92378" w:rsidRDefault="00A92378">
      <w:pPr>
        <w:pStyle w:val="BodyText"/>
        <w:spacing w:before="3"/>
        <w:rPr>
          <w:i/>
          <w:sz w:val="7"/>
          <w:u w:val="none"/>
        </w:rPr>
      </w:pPr>
    </w:p>
    <w:p w14:paraId="185CBF92" w14:textId="77777777" w:rsidR="00A92378" w:rsidRDefault="00A92378">
      <w:pPr>
        <w:pStyle w:val="BodyText"/>
        <w:spacing w:before="3"/>
        <w:rPr>
          <w:i/>
          <w:sz w:val="7"/>
          <w:u w:val="none"/>
        </w:rPr>
      </w:pPr>
    </w:p>
    <w:p w14:paraId="32D0DC63" w14:textId="77777777" w:rsidR="00A92378" w:rsidRDefault="00A92378">
      <w:pPr>
        <w:pStyle w:val="BodyText"/>
        <w:spacing w:before="3"/>
        <w:rPr>
          <w:i/>
          <w:sz w:val="7"/>
          <w:u w:val="none"/>
        </w:rPr>
      </w:pPr>
    </w:p>
    <w:p w14:paraId="495B6503" w14:textId="77777777" w:rsidR="00A92378" w:rsidRDefault="00A92378">
      <w:pPr>
        <w:pStyle w:val="BodyText"/>
        <w:spacing w:before="3"/>
        <w:rPr>
          <w:i/>
          <w:sz w:val="7"/>
          <w:u w:val="none"/>
        </w:rPr>
      </w:pPr>
    </w:p>
    <w:p w14:paraId="566F5BD2" w14:textId="77777777" w:rsidR="00A92378" w:rsidRDefault="00A92378">
      <w:pPr>
        <w:pStyle w:val="BodyText"/>
        <w:spacing w:before="3"/>
        <w:rPr>
          <w:i/>
          <w:sz w:val="7"/>
          <w:u w:val="none"/>
        </w:rPr>
      </w:pPr>
    </w:p>
    <w:p w14:paraId="086AAFDA" w14:textId="77777777" w:rsidR="00A92378" w:rsidRDefault="00A92378">
      <w:pPr>
        <w:pStyle w:val="BodyText"/>
        <w:spacing w:before="3"/>
        <w:rPr>
          <w:i/>
          <w:sz w:val="7"/>
          <w:u w:val="none"/>
        </w:rPr>
      </w:pPr>
    </w:p>
    <w:p w14:paraId="26AEA39B" w14:textId="77777777" w:rsidR="00A92378" w:rsidRDefault="00A92378">
      <w:pPr>
        <w:pStyle w:val="BodyText"/>
        <w:spacing w:before="3"/>
        <w:rPr>
          <w:i/>
          <w:sz w:val="7"/>
          <w:u w:val="none"/>
        </w:rPr>
      </w:pPr>
    </w:p>
    <w:p w14:paraId="3AE5D622" w14:textId="77777777" w:rsidR="00A92378" w:rsidRDefault="00A92378">
      <w:pPr>
        <w:pStyle w:val="BodyText"/>
        <w:spacing w:before="3"/>
        <w:rPr>
          <w:i/>
          <w:sz w:val="7"/>
          <w:u w:val="none"/>
        </w:rPr>
      </w:pPr>
    </w:p>
    <w:p w14:paraId="33C9C486" w14:textId="77777777" w:rsidR="00A92378" w:rsidRDefault="00A92378">
      <w:pPr>
        <w:pStyle w:val="BodyText"/>
        <w:spacing w:before="3"/>
        <w:rPr>
          <w:i/>
          <w:sz w:val="7"/>
          <w:u w:val="none"/>
        </w:rPr>
      </w:pPr>
    </w:p>
    <w:p w14:paraId="3228B568" w14:textId="77777777" w:rsidR="00A92378" w:rsidRDefault="00A92378">
      <w:pPr>
        <w:pStyle w:val="BodyText"/>
        <w:spacing w:before="3"/>
        <w:rPr>
          <w:i/>
          <w:sz w:val="7"/>
          <w:u w:val="none"/>
        </w:rPr>
      </w:pPr>
    </w:p>
    <w:p w14:paraId="262B6537" w14:textId="77777777" w:rsidR="00A92378" w:rsidRDefault="00A92378">
      <w:pPr>
        <w:pStyle w:val="BodyText"/>
        <w:spacing w:before="3"/>
        <w:rPr>
          <w:i/>
          <w:sz w:val="7"/>
          <w:u w:val="none"/>
        </w:rPr>
      </w:pPr>
    </w:p>
    <w:p w14:paraId="6AAD2DF7" w14:textId="77777777" w:rsidR="00A92378" w:rsidRDefault="00A92378">
      <w:pPr>
        <w:pStyle w:val="BodyText"/>
        <w:spacing w:before="3"/>
        <w:rPr>
          <w:i/>
          <w:sz w:val="7"/>
          <w:u w:val="none"/>
        </w:rPr>
      </w:pPr>
    </w:p>
    <w:p w14:paraId="06E273D3" w14:textId="77777777" w:rsidR="00117F39" w:rsidRDefault="00117F39">
      <w:pPr>
        <w:pStyle w:val="BodyText"/>
        <w:spacing w:before="3"/>
        <w:rPr>
          <w:i/>
          <w:sz w:val="7"/>
          <w:u w:val="none"/>
        </w:rPr>
      </w:pPr>
    </w:p>
    <w:p w14:paraId="6F8135E3" w14:textId="77777777" w:rsidR="00117F39" w:rsidRDefault="00117F39">
      <w:pPr>
        <w:pStyle w:val="BodyText"/>
        <w:spacing w:before="3"/>
        <w:rPr>
          <w:i/>
          <w:sz w:val="7"/>
          <w:u w:val="none"/>
        </w:rPr>
      </w:pPr>
    </w:p>
    <w:p w14:paraId="6D2DB37E" w14:textId="77777777" w:rsidR="00117F39" w:rsidRDefault="00117F39">
      <w:pPr>
        <w:pStyle w:val="BodyText"/>
        <w:spacing w:before="3"/>
        <w:rPr>
          <w:i/>
          <w:sz w:val="7"/>
          <w:u w:val="none"/>
        </w:rPr>
      </w:pPr>
    </w:p>
    <w:p w14:paraId="31AECDBE" w14:textId="77777777" w:rsidR="00117F39" w:rsidRDefault="00117F39">
      <w:pPr>
        <w:pStyle w:val="BodyText"/>
        <w:spacing w:before="3"/>
        <w:rPr>
          <w:i/>
          <w:sz w:val="7"/>
          <w:u w:val="none"/>
        </w:rPr>
      </w:pPr>
    </w:p>
    <w:p w14:paraId="1B346EA5" w14:textId="77777777" w:rsidR="00117F39" w:rsidRDefault="00117F39">
      <w:pPr>
        <w:pStyle w:val="BodyText"/>
        <w:spacing w:before="3"/>
        <w:rPr>
          <w:i/>
          <w:sz w:val="7"/>
          <w:u w:val="none"/>
        </w:rPr>
      </w:pPr>
    </w:p>
    <w:p w14:paraId="2B071D3E" w14:textId="77777777" w:rsidR="00117F39" w:rsidRDefault="00117F39">
      <w:pPr>
        <w:pStyle w:val="BodyText"/>
        <w:spacing w:before="3"/>
        <w:rPr>
          <w:i/>
          <w:sz w:val="7"/>
          <w:u w:val="none"/>
        </w:rPr>
      </w:pPr>
    </w:p>
    <w:p w14:paraId="6271F486" w14:textId="77777777" w:rsidR="00117F39" w:rsidRDefault="00117F39">
      <w:pPr>
        <w:pStyle w:val="BodyText"/>
        <w:spacing w:before="3"/>
        <w:rPr>
          <w:i/>
          <w:sz w:val="7"/>
          <w:u w:val="none"/>
        </w:rPr>
      </w:pPr>
    </w:p>
    <w:p w14:paraId="534C9B60" w14:textId="77777777" w:rsidR="00117F39" w:rsidRDefault="00117F39">
      <w:pPr>
        <w:pStyle w:val="BodyText"/>
        <w:spacing w:before="3"/>
        <w:rPr>
          <w:i/>
          <w:sz w:val="7"/>
          <w:u w:val="none"/>
        </w:rPr>
      </w:pPr>
    </w:p>
    <w:p w14:paraId="18AC671D" w14:textId="77777777" w:rsidR="00117F39" w:rsidRDefault="00117F39">
      <w:pPr>
        <w:pStyle w:val="BodyText"/>
        <w:spacing w:before="3"/>
        <w:rPr>
          <w:i/>
          <w:sz w:val="7"/>
          <w:u w:val="none"/>
        </w:rPr>
      </w:pPr>
    </w:p>
    <w:p w14:paraId="79ECCE8F" w14:textId="77777777" w:rsidR="00117F39" w:rsidRDefault="00117F39">
      <w:pPr>
        <w:pStyle w:val="BodyText"/>
        <w:spacing w:before="3"/>
        <w:rPr>
          <w:i/>
          <w:sz w:val="7"/>
          <w:u w:val="none"/>
        </w:rPr>
      </w:pPr>
    </w:p>
    <w:p w14:paraId="523491C7" w14:textId="77777777" w:rsidR="00117F39" w:rsidRDefault="00117F39">
      <w:pPr>
        <w:pStyle w:val="BodyText"/>
        <w:spacing w:before="3"/>
        <w:rPr>
          <w:i/>
          <w:sz w:val="7"/>
          <w:u w:val="none"/>
        </w:rPr>
      </w:pPr>
    </w:p>
    <w:p w14:paraId="5733ED1E" w14:textId="77777777" w:rsidR="00117F39" w:rsidRDefault="00117F39">
      <w:pPr>
        <w:pStyle w:val="BodyText"/>
        <w:spacing w:before="3"/>
        <w:rPr>
          <w:i/>
          <w:sz w:val="7"/>
          <w:u w:val="none"/>
        </w:rPr>
      </w:pPr>
    </w:p>
    <w:p w14:paraId="05C179F8" w14:textId="77777777" w:rsidR="00BA39D9" w:rsidRDefault="00BA39D9">
      <w:pPr>
        <w:pStyle w:val="BodyText"/>
        <w:spacing w:before="3"/>
        <w:rPr>
          <w:i/>
          <w:sz w:val="7"/>
          <w:u w:val="none"/>
        </w:rPr>
      </w:pPr>
    </w:p>
    <w:p w14:paraId="064AD134" w14:textId="77777777" w:rsidR="00BA39D9" w:rsidRDefault="00BA39D9">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4962"/>
        <w:gridCol w:w="646"/>
        <w:gridCol w:w="1114"/>
        <w:gridCol w:w="1410"/>
        <w:gridCol w:w="1818"/>
      </w:tblGrid>
      <w:tr w:rsidR="00BA39D9" w14:paraId="5FD22F2E" w14:textId="77777777" w:rsidTr="00BB036C">
        <w:trPr>
          <w:trHeight w:val="460"/>
        </w:trPr>
        <w:tc>
          <w:tcPr>
            <w:tcW w:w="10480" w:type="dxa"/>
            <w:gridSpan w:val="6"/>
            <w:shd w:val="clear" w:color="auto" w:fill="F4AF83"/>
          </w:tcPr>
          <w:p w14:paraId="72591D9E" w14:textId="3282603E" w:rsidR="00BA39D9" w:rsidRDefault="00BA39D9" w:rsidP="00BB036C">
            <w:pPr>
              <w:pStyle w:val="TableParagraph"/>
              <w:spacing w:before="89"/>
              <w:ind w:left="8" w:right="6"/>
              <w:jc w:val="center"/>
              <w:rPr>
                <w:b/>
                <w:sz w:val="24"/>
              </w:rPr>
            </w:pPr>
            <w:r>
              <w:rPr>
                <w:b/>
                <w:sz w:val="24"/>
              </w:rPr>
              <w:lastRenderedPageBreak/>
              <w:t>Room:</w:t>
            </w:r>
            <w:r>
              <w:rPr>
                <w:b/>
                <w:spacing w:val="-4"/>
                <w:sz w:val="24"/>
              </w:rPr>
              <w:t xml:space="preserve"> </w:t>
            </w:r>
            <w:r>
              <w:rPr>
                <w:b/>
                <w:sz w:val="24"/>
              </w:rPr>
              <w:t>D2</w:t>
            </w:r>
          </w:p>
        </w:tc>
      </w:tr>
      <w:tr w:rsidR="00BA39D9" w14:paraId="5DDC2A9C" w14:textId="77777777" w:rsidTr="00BB036C">
        <w:trPr>
          <w:trHeight w:val="457"/>
        </w:trPr>
        <w:tc>
          <w:tcPr>
            <w:tcW w:w="10480" w:type="dxa"/>
            <w:gridSpan w:val="6"/>
            <w:shd w:val="clear" w:color="auto" w:fill="9CC2E4"/>
          </w:tcPr>
          <w:p w14:paraId="1D68F06C" w14:textId="77777777" w:rsidR="00BA39D9" w:rsidRDefault="00BA39D9" w:rsidP="00BB036C">
            <w:pPr>
              <w:pStyle w:val="TableParagraph"/>
              <w:spacing w:before="89"/>
              <w:ind w:left="8" w:right="6"/>
              <w:jc w:val="center"/>
              <w:rPr>
                <w:b/>
                <w:sz w:val="24"/>
              </w:rPr>
            </w:pPr>
            <w:r>
              <w:rPr>
                <w:b/>
                <w:sz w:val="24"/>
                <w:u w:val="single"/>
              </w:rPr>
              <w:t>AUDIO</w:t>
            </w:r>
            <w:r>
              <w:rPr>
                <w:b/>
                <w:spacing w:val="-7"/>
                <w:sz w:val="24"/>
                <w:u w:val="single"/>
              </w:rPr>
              <w:t xml:space="preserve"> </w:t>
            </w:r>
            <w:r>
              <w:rPr>
                <w:b/>
                <w:sz w:val="24"/>
                <w:u w:val="single"/>
              </w:rPr>
              <w:t>VISUAL</w:t>
            </w:r>
            <w:r>
              <w:rPr>
                <w:b/>
                <w:spacing w:val="-6"/>
                <w:sz w:val="24"/>
                <w:u w:val="single"/>
              </w:rPr>
              <w:t xml:space="preserve"> </w:t>
            </w:r>
            <w:r>
              <w:rPr>
                <w:b/>
                <w:spacing w:val="-2"/>
                <w:sz w:val="24"/>
                <w:u w:val="single"/>
              </w:rPr>
              <w:t>EQUIPMENT</w:t>
            </w:r>
          </w:p>
        </w:tc>
      </w:tr>
      <w:tr w:rsidR="00BA39D9" w14:paraId="3334972F" w14:textId="77777777" w:rsidTr="00BB036C">
        <w:trPr>
          <w:trHeight w:val="407"/>
        </w:trPr>
        <w:tc>
          <w:tcPr>
            <w:tcW w:w="5492" w:type="dxa"/>
            <w:gridSpan w:val="2"/>
            <w:shd w:val="clear" w:color="auto" w:fill="9CC2E4"/>
          </w:tcPr>
          <w:p w14:paraId="625B9888" w14:textId="77777777" w:rsidR="00BA39D9" w:rsidRDefault="00BA39D9" w:rsidP="00BB036C">
            <w:pPr>
              <w:pStyle w:val="TableParagraph"/>
              <w:spacing w:before="65"/>
              <w:ind w:left="8"/>
              <w:jc w:val="center"/>
              <w:rPr>
                <w:b/>
                <w:sz w:val="24"/>
              </w:rPr>
            </w:pPr>
            <w:r>
              <w:rPr>
                <w:b/>
                <w:spacing w:val="-2"/>
                <w:sz w:val="24"/>
                <w:u w:val="single"/>
              </w:rPr>
              <w:t>DESCRIPTION</w:t>
            </w:r>
          </w:p>
        </w:tc>
        <w:tc>
          <w:tcPr>
            <w:tcW w:w="646" w:type="dxa"/>
            <w:shd w:val="clear" w:color="auto" w:fill="9CC2E4"/>
          </w:tcPr>
          <w:p w14:paraId="6EF78EE4" w14:textId="77777777" w:rsidR="00BA39D9" w:rsidRDefault="00BA39D9" w:rsidP="00BB036C">
            <w:pPr>
              <w:pStyle w:val="TableParagraph"/>
              <w:spacing w:before="65"/>
              <w:ind w:left="5"/>
              <w:jc w:val="center"/>
              <w:rPr>
                <w:b/>
                <w:sz w:val="24"/>
              </w:rPr>
            </w:pPr>
            <w:r>
              <w:rPr>
                <w:b/>
                <w:spacing w:val="-4"/>
                <w:sz w:val="24"/>
                <w:u w:val="single"/>
              </w:rPr>
              <w:t>U.M.</w:t>
            </w:r>
          </w:p>
        </w:tc>
        <w:tc>
          <w:tcPr>
            <w:tcW w:w="1114" w:type="dxa"/>
            <w:shd w:val="clear" w:color="auto" w:fill="9CC2E4"/>
          </w:tcPr>
          <w:p w14:paraId="2A31B9D7" w14:textId="77777777" w:rsidR="00BA39D9" w:rsidRDefault="00BA39D9" w:rsidP="00BB036C">
            <w:pPr>
              <w:pStyle w:val="TableParagraph"/>
              <w:spacing w:before="65"/>
              <w:ind w:left="10"/>
              <w:jc w:val="center"/>
              <w:rPr>
                <w:b/>
                <w:sz w:val="24"/>
              </w:rPr>
            </w:pPr>
            <w:r>
              <w:rPr>
                <w:b/>
                <w:spacing w:val="-2"/>
                <w:sz w:val="24"/>
                <w:u w:val="single"/>
              </w:rPr>
              <w:t>Quantity</w:t>
            </w:r>
          </w:p>
        </w:tc>
        <w:tc>
          <w:tcPr>
            <w:tcW w:w="1410" w:type="dxa"/>
            <w:shd w:val="clear" w:color="auto" w:fill="9CC2E4"/>
          </w:tcPr>
          <w:p w14:paraId="50B32E11" w14:textId="068F4D52" w:rsidR="00BA39D9" w:rsidRDefault="00853E82" w:rsidP="00BB036C">
            <w:pPr>
              <w:pStyle w:val="TableParagraph"/>
              <w:spacing w:before="65"/>
              <w:ind w:left="4"/>
              <w:jc w:val="center"/>
              <w:rPr>
                <w:b/>
                <w:sz w:val="24"/>
              </w:rPr>
            </w:pPr>
            <w:r>
              <w:rPr>
                <w:b/>
                <w:spacing w:val="-2"/>
                <w:sz w:val="24"/>
                <w:u w:val="single"/>
              </w:rPr>
              <w:t xml:space="preserve">Unit </w:t>
            </w:r>
            <w:r w:rsidR="00BA39D9">
              <w:rPr>
                <w:b/>
                <w:spacing w:val="-2"/>
                <w:sz w:val="24"/>
                <w:u w:val="single"/>
              </w:rPr>
              <w:t>Price</w:t>
            </w:r>
          </w:p>
        </w:tc>
        <w:tc>
          <w:tcPr>
            <w:tcW w:w="1818" w:type="dxa"/>
            <w:shd w:val="clear" w:color="auto" w:fill="9CC2E4"/>
          </w:tcPr>
          <w:p w14:paraId="04FB2E87" w14:textId="6E05452D" w:rsidR="00BA39D9" w:rsidRDefault="00853E82" w:rsidP="00BB036C">
            <w:pPr>
              <w:pStyle w:val="TableParagraph"/>
              <w:spacing w:before="65"/>
              <w:jc w:val="center"/>
              <w:rPr>
                <w:b/>
                <w:sz w:val="24"/>
              </w:rPr>
            </w:pPr>
            <w:r>
              <w:rPr>
                <w:b/>
                <w:spacing w:val="-2"/>
                <w:sz w:val="24"/>
                <w:u w:val="single"/>
              </w:rPr>
              <w:t>Total Price</w:t>
            </w:r>
          </w:p>
        </w:tc>
      </w:tr>
      <w:tr w:rsidR="004968E9" w14:paraId="39088759" w14:textId="77777777" w:rsidTr="00446058">
        <w:trPr>
          <w:trHeight w:val="2897"/>
        </w:trPr>
        <w:tc>
          <w:tcPr>
            <w:tcW w:w="530" w:type="dxa"/>
            <w:shd w:val="clear" w:color="auto" w:fill="BCD5ED"/>
            <w:vAlign w:val="center"/>
          </w:tcPr>
          <w:p w14:paraId="4BC9D8C0" w14:textId="4E724B3D" w:rsidR="004968E9" w:rsidRPr="00446058" w:rsidRDefault="004968E9" w:rsidP="00446058">
            <w:pPr>
              <w:jc w:val="center"/>
              <w:rPr>
                <w:sz w:val="20"/>
                <w:szCs w:val="20"/>
              </w:rPr>
            </w:pPr>
            <w:r w:rsidRPr="00446058">
              <w:rPr>
                <w:spacing w:val="-5"/>
                <w:sz w:val="20"/>
                <w:szCs w:val="20"/>
              </w:rPr>
              <w:t>1</w:t>
            </w:r>
          </w:p>
        </w:tc>
        <w:tc>
          <w:tcPr>
            <w:tcW w:w="4962" w:type="dxa"/>
          </w:tcPr>
          <w:p w14:paraId="198D1BCA" w14:textId="77777777" w:rsidR="004968E9" w:rsidRPr="006618F8" w:rsidRDefault="004968E9" w:rsidP="004968E9">
            <w:pPr>
              <w:pStyle w:val="TableParagraph"/>
              <w:rPr>
                <w:i/>
                <w:sz w:val="20"/>
              </w:rPr>
            </w:pPr>
          </w:p>
          <w:p w14:paraId="40D801B3" w14:textId="77777777" w:rsidR="004968E9" w:rsidRPr="00122C70" w:rsidRDefault="004968E9" w:rsidP="004968E9">
            <w:pPr>
              <w:pStyle w:val="TableParagraph"/>
              <w:ind w:left="70" w:right="95"/>
              <w:rPr>
                <w:sz w:val="20"/>
              </w:rPr>
            </w:pPr>
            <w:r w:rsidRPr="00122C70">
              <w:rPr>
                <w:sz w:val="20"/>
              </w:rPr>
              <w:t>Supply of a 10x10 12G-SDI video matrix, with simultaneous support for SD, HD, and Ultra HD formats. Front control panel with 24 buttons, 2.2" display, menu control, re-clocking, Ethernet control port, and API for interfacing with control systems.</w:t>
            </w:r>
          </w:p>
          <w:p w14:paraId="39C610E9" w14:textId="77777777" w:rsidR="004968E9" w:rsidRPr="00122C70" w:rsidRDefault="004968E9" w:rsidP="004968E9">
            <w:pPr>
              <w:pStyle w:val="TableParagraph"/>
              <w:ind w:left="70" w:right="95"/>
              <w:rPr>
                <w:sz w:val="20"/>
              </w:rPr>
            </w:pPr>
          </w:p>
          <w:p w14:paraId="3C16B74F" w14:textId="7E838F29" w:rsidR="004968E9" w:rsidRPr="00122C70" w:rsidRDefault="004968E9" w:rsidP="004968E9">
            <w:pPr>
              <w:pStyle w:val="TableParagraph"/>
              <w:spacing w:before="212" w:line="230" w:lineRule="atLeast"/>
              <w:ind w:left="70" w:right="173"/>
              <w:rPr>
                <w:b/>
                <w:bCs/>
                <w:i/>
                <w:sz w:val="20"/>
              </w:rPr>
            </w:pPr>
            <w:r w:rsidRPr="00122C70">
              <w:rPr>
                <w:b/>
                <w:bCs/>
                <w:sz w:val="20"/>
              </w:rPr>
              <w:t xml:space="preserve">[Reference Model: BLACKMAGIC </w:t>
            </w:r>
            <w:proofErr w:type="spellStart"/>
            <w:r w:rsidRPr="00122C70">
              <w:rPr>
                <w:b/>
                <w:bCs/>
                <w:sz w:val="20"/>
              </w:rPr>
              <w:t>Videohub</w:t>
            </w:r>
            <w:proofErr w:type="spellEnd"/>
            <w:r w:rsidRPr="00122C70">
              <w:rPr>
                <w:b/>
                <w:bCs/>
                <w:sz w:val="20"/>
              </w:rPr>
              <w:t xml:space="preserve"> 10x10 12G]</w:t>
            </w:r>
          </w:p>
        </w:tc>
        <w:tc>
          <w:tcPr>
            <w:tcW w:w="646" w:type="dxa"/>
            <w:vAlign w:val="center"/>
          </w:tcPr>
          <w:p w14:paraId="28C55E7D" w14:textId="3B135D88" w:rsidR="004968E9" w:rsidRDefault="004968E9" w:rsidP="004968E9">
            <w:pPr>
              <w:jc w:val="center"/>
            </w:pPr>
            <w:r w:rsidRPr="000E016D">
              <w:rPr>
                <w:spacing w:val="-10"/>
                <w:sz w:val="20"/>
              </w:rPr>
              <w:t>n</w:t>
            </w:r>
          </w:p>
        </w:tc>
        <w:tc>
          <w:tcPr>
            <w:tcW w:w="1114" w:type="dxa"/>
            <w:vAlign w:val="center"/>
          </w:tcPr>
          <w:p w14:paraId="5E8314B9" w14:textId="77777777" w:rsidR="004968E9" w:rsidRDefault="004968E9" w:rsidP="004968E9">
            <w:pPr>
              <w:jc w:val="center"/>
            </w:pPr>
          </w:p>
          <w:p w14:paraId="65BED578" w14:textId="77777777" w:rsidR="004968E9" w:rsidRDefault="004968E9" w:rsidP="004968E9">
            <w:pPr>
              <w:jc w:val="center"/>
            </w:pPr>
            <w:r w:rsidRPr="004968E9">
              <w:rPr>
                <w:spacing w:val="-10"/>
                <w:sz w:val="20"/>
                <w:szCs w:val="20"/>
              </w:rPr>
              <w:t>1</w:t>
            </w:r>
          </w:p>
        </w:tc>
        <w:tc>
          <w:tcPr>
            <w:tcW w:w="1410" w:type="dxa"/>
            <w:vAlign w:val="center"/>
          </w:tcPr>
          <w:p w14:paraId="64AD4303" w14:textId="529EB9D2" w:rsidR="004968E9" w:rsidRPr="00750E67" w:rsidRDefault="004968E9" w:rsidP="004968E9">
            <w:pPr>
              <w:rPr>
                <w:rFonts w:ascii="Times New Roman" w:hAnsi="Times New Roman"/>
                <w:bCs/>
              </w:rPr>
            </w:pPr>
            <w:r w:rsidRPr="00750E67">
              <w:rPr>
                <w:bCs/>
                <w:spacing w:val="-10"/>
              </w:rPr>
              <w:t>€___________</w:t>
            </w:r>
          </w:p>
        </w:tc>
        <w:tc>
          <w:tcPr>
            <w:tcW w:w="1818" w:type="dxa"/>
            <w:vAlign w:val="center"/>
          </w:tcPr>
          <w:p w14:paraId="761FB24F" w14:textId="255A6E55" w:rsidR="004968E9" w:rsidRPr="00750E67" w:rsidRDefault="004968E9" w:rsidP="004968E9">
            <w:pPr>
              <w:rPr>
                <w:rFonts w:ascii="Times New Roman" w:hAnsi="Times New Roman"/>
                <w:bCs/>
              </w:rPr>
            </w:pPr>
            <w:r w:rsidRPr="00750E67">
              <w:rPr>
                <w:bCs/>
                <w:spacing w:val="-10"/>
              </w:rPr>
              <w:t>€_______________</w:t>
            </w:r>
          </w:p>
        </w:tc>
      </w:tr>
      <w:tr w:rsidR="004968E9" w14:paraId="5482A741" w14:textId="77777777" w:rsidTr="00446058">
        <w:trPr>
          <w:trHeight w:val="1516"/>
        </w:trPr>
        <w:tc>
          <w:tcPr>
            <w:tcW w:w="530" w:type="dxa"/>
            <w:shd w:val="clear" w:color="auto" w:fill="BCD5ED"/>
            <w:vAlign w:val="center"/>
          </w:tcPr>
          <w:p w14:paraId="173D248C" w14:textId="77777777" w:rsidR="004968E9" w:rsidRPr="00446058" w:rsidRDefault="004968E9" w:rsidP="00446058">
            <w:pPr>
              <w:jc w:val="center"/>
              <w:rPr>
                <w:sz w:val="20"/>
                <w:szCs w:val="20"/>
              </w:rPr>
            </w:pPr>
          </w:p>
          <w:p w14:paraId="1FAFBFB7" w14:textId="77777777" w:rsidR="004968E9" w:rsidRPr="00446058" w:rsidRDefault="004968E9" w:rsidP="00446058">
            <w:pPr>
              <w:jc w:val="center"/>
              <w:rPr>
                <w:sz w:val="20"/>
                <w:szCs w:val="20"/>
              </w:rPr>
            </w:pPr>
          </w:p>
          <w:p w14:paraId="345A9371" w14:textId="68558345" w:rsidR="004968E9" w:rsidRPr="00446058" w:rsidRDefault="00446058" w:rsidP="00446058">
            <w:pPr>
              <w:jc w:val="center"/>
              <w:rPr>
                <w:sz w:val="20"/>
                <w:szCs w:val="20"/>
              </w:rPr>
            </w:pPr>
            <w:r w:rsidRPr="00446058">
              <w:rPr>
                <w:spacing w:val="-5"/>
                <w:sz w:val="20"/>
                <w:szCs w:val="20"/>
              </w:rPr>
              <w:t>2</w:t>
            </w:r>
          </w:p>
        </w:tc>
        <w:tc>
          <w:tcPr>
            <w:tcW w:w="4962" w:type="dxa"/>
          </w:tcPr>
          <w:p w14:paraId="521FECE7" w14:textId="77777777" w:rsidR="004968E9" w:rsidRPr="00122C70" w:rsidRDefault="004968E9" w:rsidP="004968E9">
            <w:pPr>
              <w:pStyle w:val="TableParagraph"/>
              <w:spacing w:before="66"/>
              <w:ind w:left="70" w:right="260"/>
              <w:jc w:val="both"/>
              <w:rPr>
                <w:sz w:val="20"/>
              </w:rPr>
            </w:pPr>
            <w:r w:rsidRPr="00122C70">
              <w:rPr>
                <w:sz w:val="20"/>
              </w:rPr>
              <w:t>PTZ 12X Full-HD USB, IP camera. Tracking modes: Presenter, Zone Mode, Hybrid Mode. 12X optical zoom. HFOV: from 76.5° (Wide) to 6.8° (Tele). Pan: ±170°, Tilt: ±90°. 2D/3D Noise Reduction. Compression: H.264, MJPEG. Outputs: USB, IP. Supports RTSP, RTMP protocols. Supports VISCA Over IP protocols. Includes remote control, power adapter. Dimensions: 158.8 x 200.0 x 162.2 mm. Wall mounting bracket included in the supply.</w:t>
            </w:r>
          </w:p>
          <w:p w14:paraId="2DD038DB" w14:textId="77777777" w:rsidR="004968E9" w:rsidRPr="00122C70" w:rsidRDefault="004968E9" w:rsidP="004968E9">
            <w:pPr>
              <w:pStyle w:val="TableParagraph"/>
              <w:spacing w:before="66"/>
              <w:ind w:left="70" w:right="260"/>
              <w:jc w:val="both"/>
              <w:rPr>
                <w:sz w:val="20"/>
              </w:rPr>
            </w:pPr>
          </w:p>
          <w:p w14:paraId="53C51EFE" w14:textId="2821E25B" w:rsidR="004968E9" w:rsidRPr="008C3E04" w:rsidRDefault="004968E9" w:rsidP="004968E9">
            <w:pPr>
              <w:pStyle w:val="TableParagraph"/>
              <w:ind w:left="70" w:right="95"/>
              <w:rPr>
                <w:b/>
                <w:bCs/>
                <w:i/>
                <w:sz w:val="20"/>
                <w:lang w:val="it-IT"/>
              </w:rPr>
            </w:pPr>
            <w:r w:rsidRPr="008C3E04">
              <w:rPr>
                <w:b/>
                <w:bCs/>
                <w:sz w:val="20"/>
              </w:rPr>
              <w:t>[Reference Model: AVER DL30]</w:t>
            </w:r>
          </w:p>
        </w:tc>
        <w:tc>
          <w:tcPr>
            <w:tcW w:w="646" w:type="dxa"/>
            <w:vAlign w:val="center"/>
          </w:tcPr>
          <w:p w14:paraId="5E2F0426" w14:textId="7593F8E2" w:rsidR="004968E9" w:rsidRDefault="004968E9" w:rsidP="004968E9">
            <w:pPr>
              <w:pStyle w:val="TableParagraph"/>
              <w:ind w:left="5" w:right="2"/>
              <w:jc w:val="center"/>
              <w:rPr>
                <w:sz w:val="20"/>
              </w:rPr>
            </w:pPr>
            <w:r w:rsidRPr="000E016D">
              <w:rPr>
                <w:spacing w:val="-10"/>
                <w:sz w:val="20"/>
              </w:rPr>
              <w:t>n</w:t>
            </w:r>
          </w:p>
        </w:tc>
        <w:tc>
          <w:tcPr>
            <w:tcW w:w="1114" w:type="dxa"/>
            <w:vAlign w:val="center"/>
          </w:tcPr>
          <w:p w14:paraId="323C76E5" w14:textId="24CF9528" w:rsidR="004968E9" w:rsidRPr="004968E9" w:rsidRDefault="00181E96" w:rsidP="004968E9">
            <w:pPr>
              <w:pStyle w:val="TableParagraph"/>
              <w:ind w:left="10" w:right="1"/>
              <w:jc w:val="center"/>
              <w:rPr>
                <w:sz w:val="20"/>
              </w:rPr>
            </w:pPr>
            <w:r>
              <w:rPr>
                <w:sz w:val="20"/>
              </w:rPr>
              <w:t>2</w:t>
            </w:r>
          </w:p>
        </w:tc>
        <w:tc>
          <w:tcPr>
            <w:tcW w:w="1410" w:type="dxa"/>
            <w:vAlign w:val="center"/>
          </w:tcPr>
          <w:p w14:paraId="72063160" w14:textId="63F1F9EF" w:rsidR="004968E9" w:rsidRPr="00750E67" w:rsidRDefault="004968E9" w:rsidP="004968E9">
            <w:pPr>
              <w:rPr>
                <w:rFonts w:ascii="Times New Roman" w:hAnsi="Times New Roman"/>
                <w:bCs/>
              </w:rPr>
            </w:pPr>
            <w:r w:rsidRPr="00750E67">
              <w:rPr>
                <w:bCs/>
                <w:spacing w:val="-10"/>
              </w:rPr>
              <w:t>€___________</w:t>
            </w:r>
          </w:p>
        </w:tc>
        <w:tc>
          <w:tcPr>
            <w:tcW w:w="1818" w:type="dxa"/>
            <w:vAlign w:val="center"/>
          </w:tcPr>
          <w:p w14:paraId="51A2256D" w14:textId="1DCFA12B" w:rsidR="004968E9" w:rsidRPr="00750E67" w:rsidRDefault="004968E9" w:rsidP="004968E9">
            <w:pPr>
              <w:rPr>
                <w:rFonts w:ascii="Times New Roman" w:hAnsi="Times New Roman"/>
                <w:bCs/>
              </w:rPr>
            </w:pPr>
            <w:r w:rsidRPr="00750E67">
              <w:rPr>
                <w:bCs/>
                <w:spacing w:val="-10"/>
              </w:rPr>
              <w:t>€_______________</w:t>
            </w:r>
          </w:p>
        </w:tc>
      </w:tr>
      <w:tr w:rsidR="004968E9" w14:paraId="72A988B9" w14:textId="77777777" w:rsidTr="00446058">
        <w:trPr>
          <w:trHeight w:val="1516"/>
        </w:trPr>
        <w:tc>
          <w:tcPr>
            <w:tcW w:w="530" w:type="dxa"/>
            <w:shd w:val="clear" w:color="auto" w:fill="BCD5ED"/>
            <w:vAlign w:val="center"/>
          </w:tcPr>
          <w:p w14:paraId="27AFC43B" w14:textId="3399EA39" w:rsidR="004968E9" w:rsidRPr="00446058" w:rsidRDefault="00446058" w:rsidP="00446058">
            <w:pPr>
              <w:jc w:val="center"/>
              <w:rPr>
                <w:sz w:val="20"/>
                <w:szCs w:val="20"/>
              </w:rPr>
            </w:pPr>
            <w:r w:rsidRPr="00446058">
              <w:rPr>
                <w:sz w:val="20"/>
                <w:szCs w:val="20"/>
              </w:rPr>
              <w:t>3</w:t>
            </w:r>
          </w:p>
        </w:tc>
        <w:tc>
          <w:tcPr>
            <w:tcW w:w="4962" w:type="dxa"/>
          </w:tcPr>
          <w:p w14:paraId="43E2C4B3" w14:textId="77777777" w:rsidR="004968E9" w:rsidRPr="00C818F7" w:rsidRDefault="004968E9" w:rsidP="004968E9">
            <w:pPr>
              <w:pStyle w:val="TableParagraph"/>
              <w:spacing w:before="66"/>
              <w:ind w:left="70" w:right="260"/>
              <w:jc w:val="both"/>
              <w:rPr>
                <w:sz w:val="20"/>
              </w:rPr>
            </w:pPr>
            <w:r w:rsidRPr="00C818F7">
              <w:rPr>
                <w:sz w:val="20"/>
              </w:rPr>
              <w:t xml:space="preserve">Interactive touch </w:t>
            </w:r>
            <w:proofErr w:type="gramStart"/>
            <w:r w:rsidRPr="00C818F7">
              <w:rPr>
                <w:sz w:val="20"/>
              </w:rPr>
              <w:t>monitor</w:t>
            </w:r>
            <w:proofErr w:type="gramEnd"/>
            <w:r w:rsidRPr="00C818F7">
              <w:rPr>
                <w:sz w:val="20"/>
              </w:rPr>
              <w:t xml:space="preserve"> 75”, Anti-reflective treatment, matte glossy surface, 3840 x 2160 (8.3 megapixels 4K UHD), Static contrast ratio 5000:1, Viewing angle: 178°H/178°V, Brightness 435 cd/m², </w:t>
            </w:r>
            <w:proofErr w:type="spellStart"/>
            <w:r w:rsidRPr="00C818F7">
              <w:rPr>
                <w:sz w:val="20"/>
              </w:rPr>
              <w:t>PureTouch</w:t>
            </w:r>
            <w:proofErr w:type="spellEnd"/>
            <w:r w:rsidRPr="00C818F7">
              <w:rPr>
                <w:sz w:val="20"/>
              </w:rPr>
              <w:t>-IR</w:t>
            </w:r>
            <w:r w:rsidRPr="00C818F7">
              <w:rPr>
                <w:rFonts w:ascii="Cambria Math" w:hAnsi="Cambria Math" w:cs="Cambria Math"/>
                <w:sz w:val="20"/>
              </w:rPr>
              <w:t>⁺</w:t>
            </w:r>
            <w:r w:rsidRPr="00C818F7">
              <w:rPr>
                <w:sz w:val="20"/>
              </w:rPr>
              <w:t xml:space="preserve"> technology, Touch modes: Pen, Finger, Glove (Passive Pen, opaque objects). Inputs: HDMI x 4, DisplayPort x 1, USB-C x 2. Outputs: HDMI x 1, USB-C x1. Integrated software: </w:t>
            </w:r>
            <w:proofErr w:type="spellStart"/>
            <w:r w:rsidRPr="00C818F7">
              <w:rPr>
                <w:sz w:val="20"/>
              </w:rPr>
              <w:t>iiWare</w:t>
            </w:r>
            <w:proofErr w:type="spellEnd"/>
            <w:r w:rsidRPr="00C818F7">
              <w:rPr>
                <w:sz w:val="20"/>
              </w:rPr>
              <w:t xml:space="preserve"> 11 (Android 13 OS), Notes, web browser, file manager, cloud drives, WPS office, wireless connection with Windows/iOS/Android devices. Comes with a suitable bracket for installation type.</w:t>
            </w:r>
          </w:p>
          <w:p w14:paraId="6DA0CECE" w14:textId="77777777" w:rsidR="004968E9" w:rsidRPr="00C818F7" w:rsidRDefault="004968E9" w:rsidP="004968E9">
            <w:pPr>
              <w:pStyle w:val="TableParagraph"/>
              <w:spacing w:before="66"/>
              <w:ind w:left="70" w:right="260"/>
              <w:jc w:val="both"/>
              <w:rPr>
                <w:sz w:val="20"/>
              </w:rPr>
            </w:pPr>
          </w:p>
          <w:p w14:paraId="1D07C3B5" w14:textId="4D2AB57D" w:rsidR="004968E9" w:rsidRPr="00C818F7" w:rsidRDefault="004968E9" w:rsidP="004968E9">
            <w:pPr>
              <w:pStyle w:val="TableParagraph"/>
              <w:spacing w:before="66"/>
              <w:ind w:left="70" w:right="260"/>
              <w:jc w:val="both"/>
              <w:rPr>
                <w:b/>
                <w:bCs/>
                <w:sz w:val="20"/>
              </w:rPr>
            </w:pPr>
            <w:r w:rsidRPr="00C818F7">
              <w:rPr>
                <w:b/>
                <w:bCs/>
                <w:sz w:val="20"/>
              </w:rPr>
              <w:t xml:space="preserve">[Reference Model: </w:t>
            </w:r>
            <w:proofErr w:type="spellStart"/>
            <w:r w:rsidRPr="00C818F7">
              <w:rPr>
                <w:b/>
                <w:bCs/>
                <w:sz w:val="20"/>
              </w:rPr>
              <w:t>iiYama</w:t>
            </w:r>
            <w:proofErr w:type="spellEnd"/>
            <w:r w:rsidRPr="00C818F7">
              <w:rPr>
                <w:b/>
                <w:bCs/>
                <w:sz w:val="20"/>
              </w:rPr>
              <w:t xml:space="preserve"> TE7514MIS-B1AG]</w:t>
            </w:r>
          </w:p>
        </w:tc>
        <w:tc>
          <w:tcPr>
            <w:tcW w:w="646" w:type="dxa"/>
            <w:vAlign w:val="center"/>
          </w:tcPr>
          <w:p w14:paraId="4DEBBA0A" w14:textId="48BFF34E" w:rsidR="004968E9" w:rsidRPr="00C818F7" w:rsidRDefault="004968E9" w:rsidP="004968E9">
            <w:pPr>
              <w:pStyle w:val="TableParagraph"/>
              <w:jc w:val="center"/>
              <w:rPr>
                <w:i/>
                <w:sz w:val="20"/>
              </w:rPr>
            </w:pPr>
            <w:r w:rsidRPr="000E016D">
              <w:rPr>
                <w:spacing w:val="-10"/>
                <w:sz w:val="20"/>
              </w:rPr>
              <w:t>n</w:t>
            </w:r>
          </w:p>
        </w:tc>
        <w:tc>
          <w:tcPr>
            <w:tcW w:w="1114" w:type="dxa"/>
            <w:vAlign w:val="center"/>
          </w:tcPr>
          <w:p w14:paraId="674CEFD1" w14:textId="5274A8F2" w:rsidR="004968E9" w:rsidRPr="004968E9" w:rsidRDefault="004968E9" w:rsidP="004968E9">
            <w:pPr>
              <w:pStyle w:val="TableParagraph"/>
              <w:jc w:val="center"/>
              <w:rPr>
                <w:sz w:val="20"/>
              </w:rPr>
            </w:pPr>
            <w:r w:rsidRPr="004968E9">
              <w:rPr>
                <w:sz w:val="20"/>
              </w:rPr>
              <w:t>2</w:t>
            </w:r>
          </w:p>
        </w:tc>
        <w:tc>
          <w:tcPr>
            <w:tcW w:w="1410" w:type="dxa"/>
            <w:vAlign w:val="center"/>
          </w:tcPr>
          <w:p w14:paraId="0D990B22" w14:textId="4166B115" w:rsidR="004968E9" w:rsidRPr="00750E67" w:rsidRDefault="004968E9" w:rsidP="004968E9">
            <w:pPr>
              <w:rPr>
                <w:bCs/>
              </w:rPr>
            </w:pPr>
            <w:r w:rsidRPr="00750E67">
              <w:rPr>
                <w:bCs/>
                <w:spacing w:val="-10"/>
              </w:rPr>
              <w:t>€___________</w:t>
            </w:r>
          </w:p>
        </w:tc>
        <w:tc>
          <w:tcPr>
            <w:tcW w:w="1818" w:type="dxa"/>
            <w:vAlign w:val="center"/>
          </w:tcPr>
          <w:p w14:paraId="434CC189" w14:textId="1BA450E4" w:rsidR="004968E9" w:rsidRPr="00750E67" w:rsidRDefault="004968E9" w:rsidP="004968E9">
            <w:pPr>
              <w:rPr>
                <w:bCs/>
              </w:rPr>
            </w:pPr>
            <w:r w:rsidRPr="00750E67">
              <w:rPr>
                <w:bCs/>
                <w:spacing w:val="-10"/>
              </w:rPr>
              <w:t>€_______________</w:t>
            </w:r>
          </w:p>
        </w:tc>
      </w:tr>
      <w:tr w:rsidR="004968E9" w14:paraId="5FD62481" w14:textId="77777777" w:rsidTr="00446058">
        <w:trPr>
          <w:trHeight w:val="1516"/>
        </w:trPr>
        <w:tc>
          <w:tcPr>
            <w:tcW w:w="530" w:type="dxa"/>
            <w:shd w:val="clear" w:color="auto" w:fill="BCD5ED"/>
            <w:vAlign w:val="center"/>
          </w:tcPr>
          <w:p w14:paraId="3E34FF19" w14:textId="32BB65B9" w:rsidR="004968E9" w:rsidRPr="00446058" w:rsidRDefault="00446058" w:rsidP="00446058">
            <w:pPr>
              <w:jc w:val="center"/>
              <w:rPr>
                <w:sz w:val="20"/>
                <w:szCs w:val="20"/>
              </w:rPr>
            </w:pPr>
            <w:r w:rsidRPr="00446058">
              <w:rPr>
                <w:sz w:val="20"/>
                <w:szCs w:val="20"/>
              </w:rPr>
              <w:t>4</w:t>
            </w:r>
          </w:p>
        </w:tc>
        <w:tc>
          <w:tcPr>
            <w:tcW w:w="4962" w:type="dxa"/>
          </w:tcPr>
          <w:p w14:paraId="2C2926F4" w14:textId="77777777" w:rsidR="004968E9" w:rsidRPr="00763FC5" w:rsidRDefault="004968E9" w:rsidP="004968E9">
            <w:pPr>
              <w:pStyle w:val="TableParagraph"/>
              <w:spacing w:before="66"/>
              <w:ind w:left="70" w:right="260"/>
              <w:jc w:val="both"/>
              <w:rPr>
                <w:sz w:val="20"/>
              </w:rPr>
            </w:pPr>
            <w:r w:rsidRPr="00763FC5">
              <w:rPr>
                <w:sz w:val="20"/>
              </w:rPr>
              <w:t xml:space="preserve">75” Monitor, AG Glass Treatment, matte finish, 3840 x 2160 (8.3 megapixels 4K UHD), Static contrast ratio 1200:1, Viewing angle: 178°H/178°V, Brightness 500 cd/m². Inputs: HDMI x 3, DisplayPort x 1, DVI x 1. Outputs: DisplayPort x 1. Integrated software: Android 11 OS, </w:t>
            </w:r>
            <w:proofErr w:type="spellStart"/>
            <w:r w:rsidRPr="00763FC5">
              <w:rPr>
                <w:sz w:val="20"/>
              </w:rPr>
              <w:t>iiSignage</w:t>
            </w:r>
            <w:proofErr w:type="spellEnd"/>
            <w:r w:rsidRPr="00763FC5">
              <w:rPr>
                <w:sz w:val="20"/>
              </w:rPr>
              <w:t xml:space="preserve">, </w:t>
            </w:r>
            <w:proofErr w:type="spellStart"/>
            <w:r w:rsidRPr="00763FC5">
              <w:rPr>
                <w:sz w:val="20"/>
              </w:rPr>
              <w:t>FailOver</w:t>
            </w:r>
            <w:proofErr w:type="spellEnd"/>
            <w:r w:rsidRPr="00763FC5">
              <w:rPr>
                <w:sz w:val="20"/>
              </w:rPr>
              <w:t xml:space="preserve">, </w:t>
            </w:r>
            <w:proofErr w:type="spellStart"/>
            <w:r w:rsidRPr="00763FC5">
              <w:rPr>
                <w:sz w:val="20"/>
              </w:rPr>
              <w:t>EShare</w:t>
            </w:r>
            <w:proofErr w:type="spellEnd"/>
            <w:r w:rsidRPr="00763FC5">
              <w:rPr>
                <w:sz w:val="20"/>
              </w:rPr>
              <w:t>. Comes with a suitable bracket for installation type.</w:t>
            </w:r>
          </w:p>
          <w:p w14:paraId="41C82AEB" w14:textId="77777777" w:rsidR="004968E9" w:rsidRPr="00763FC5" w:rsidRDefault="004968E9" w:rsidP="004968E9">
            <w:pPr>
              <w:pStyle w:val="TableParagraph"/>
              <w:spacing w:before="66"/>
              <w:ind w:left="70" w:right="260"/>
              <w:jc w:val="both"/>
              <w:rPr>
                <w:sz w:val="20"/>
              </w:rPr>
            </w:pPr>
          </w:p>
          <w:p w14:paraId="122B364E" w14:textId="37234FC4" w:rsidR="004968E9" w:rsidRPr="00C818F7" w:rsidRDefault="004968E9" w:rsidP="004968E9">
            <w:pPr>
              <w:pStyle w:val="TableParagraph"/>
              <w:spacing w:before="66"/>
              <w:ind w:left="70" w:right="260"/>
              <w:jc w:val="both"/>
              <w:rPr>
                <w:b/>
                <w:bCs/>
                <w:sz w:val="20"/>
                <w:lang w:val="it-IT"/>
              </w:rPr>
            </w:pPr>
            <w:r w:rsidRPr="00C818F7">
              <w:rPr>
                <w:b/>
                <w:bCs/>
                <w:sz w:val="20"/>
                <w:lang w:val="it-IT"/>
              </w:rPr>
              <w:t>[Reference Model: iiYama LH7554UHS-B1AG]</w:t>
            </w:r>
          </w:p>
        </w:tc>
        <w:tc>
          <w:tcPr>
            <w:tcW w:w="646" w:type="dxa"/>
            <w:vAlign w:val="center"/>
          </w:tcPr>
          <w:p w14:paraId="1ECF081C" w14:textId="06E5E542"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0776CF60" w14:textId="6EBB4F3F" w:rsidR="004968E9" w:rsidRPr="004968E9" w:rsidRDefault="004968E9" w:rsidP="004968E9">
            <w:pPr>
              <w:pStyle w:val="TableParagraph"/>
              <w:jc w:val="center"/>
              <w:rPr>
                <w:sz w:val="20"/>
              </w:rPr>
            </w:pPr>
            <w:r w:rsidRPr="004968E9">
              <w:rPr>
                <w:sz w:val="20"/>
              </w:rPr>
              <w:t>2</w:t>
            </w:r>
          </w:p>
        </w:tc>
        <w:tc>
          <w:tcPr>
            <w:tcW w:w="1410" w:type="dxa"/>
            <w:vAlign w:val="center"/>
          </w:tcPr>
          <w:p w14:paraId="73FE4800" w14:textId="09C001A4" w:rsidR="004968E9" w:rsidRPr="00750E67" w:rsidRDefault="004968E9" w:rsidP="004968E9">
            <w:pPr>
              <w:rPr>
                <w:bCs/>
              </w:rPr>
            </w:pPr>
            <w:r w:rsidRPr="00750E67">
              <w:rPr>
                <w:bCs/>
                <w:spacing w:val="-10"/>
              </w:rPr>
              <w:t>€___________</w:t>
            </w:r>
          </w:p>
        </w:tc>
        <w:tc>
          <w:tcPr>
            <w:tcW w:w="1818" w:type="dxa"/>
            <w:vAlign w:val="center"/>
          </w:tcPr>
          <w:p w14:paraId="7D1D15B1" w14:textId="260B96A5" w:rsidR="004968E9" w:rsidRPr="00750E67" w:rsidRDefault="004968E9" w:rsidP="004968E9">
            <w:pPr>
              <w:rPr>
                <w:bCs/>
              </w:rPr>
            </w:pPr>
            <w:r w:rsidRPr="00750E67">
              <w:rPr>
                <w:bCs/>
                <w:spacing w:val="-10"/>
              </w:rPr>
              <w:t>€_______________</w:t>
            </w:r>
          </w:p>
        </w:tc>
      </w:tr>
      <w:tr w:rsidR="004968E9" w:rsidRPr="0056420D" w14:paraId="4BED0161" w14:textId="77777777" w:rsidTr="00446058">
        <w:trPr>
          <w:trHeight w:val="1516"/>
        </w:trPr>
        <w:tc>
          <w:tcPr>
            <w:tcW w:w="530" w:type="dxa"/>
            <w:shd w:val="clear" w:color="auto" w:fill="BCD5ED"/>
            <w:vAlign w:val="center"/>
          </w:tcPr>
          <w:p w14:paraId="7A20456B" w14:textId="5A3A3BF4" w:rsidR="004968E9" w:rsidRPr="00446058" w:rsidRDefault="00446058" w:rsidP="00446058">
            <w:pPr>
              <w:pStyle w:val="TableParagraph"/>
              <w:jc w:val="center"/>
              <w:rPr>
                <w:iCs/>
                <w:sz w:val="20"/>
              </w:rPr>
            </w:pPr>
            <w:r w:rsidRPr="00446058">
              <w:rPr>
                <w:iCs/>
                <w:sz w:val="20"/>
              </w:rPr>
              <w:lastRenderedPageBreak/>
              <w:t>5</w:t>
            </w:r>
          </w:p>
        </w:tc>
        <w:tc>
          <w:tcPr>
            <w:tcW w:w="4962" w:type="dxa"/>
          </w:tcPr>
          <w:p w14:paraId="2D68BCCE" w14:textId="77777777" w:rsidR="004968E9" w:rsidRPr="00793CA5" w:rsidRDefault="004968E9" w:rsidP="004968E9">
            <w:pPr>
              <w:pStyle w:val="TableParagraph"/>
              <w:spacing w:before="66"/>
              <w:ind w:left="70" w:right="260"/>
              <w:jc w:val="both"/>
              <w:rPr>
                <w:sz w:val="20"/>
                <w:lang w:val="it-IT"/>
              </w:rPr>
            </w:pPr>
            <w:r w:rsidRPr="000649AA">
              <w:rPr>
                <w:sz w:val="20"/>
              </w:rPr>
              <w:t xml:space="preserve">Supply of double 19" rack-mounted monitors, SDI inputs, supported formats SD, HD, and 6G-SDI. </w:t>
            </w:r>
            <w:r w:rsidRPr="00793CA5">
              <w:rPr>
                <w:sz w:val="20"/>
                <w:lang w:val="it-IT"/>
              </w:rPr>
              <w:t>Height 3 rack units.</w:t>
            </w:r>
          </w:p>
          <w:p w14:paraId="261FEBCD" w14:textId="77777777" w:rsidR="004968E9" w:rsidRPr="00793CA5" w:rsidRDefault="004968E9" w:rsidP="004968E9">
            <w:pPr>
              <w:pStyle w:val="TableParagraph"/>
              <w:spacing w:before="66"/>
              <w:ind w:left="70" w:right="260"/>
              <w:jc w:val="both"/>
              <w:rPr>
                <w:sz w:val="20"/>
                <w:lang w:val="it-IT"/>
              </w:rPr>
            </w:pPr>
          </w:p>
          <w:p w14:paraId="431410EF" w14:textId="31A5DD75" w:rsidR="004968E9" w:rsidRPr="00793CA5" w:rsidRDefault="004968E9" w:rsidP="004968E9">
            <w:pPr>
              <w:pStyle w:val="TableParagraph"/>
              <w:spacing w:before="66"/>
              <w:ind w:left="70" w:right="260"/>
              <w:jc w:val="both"/>
              <w:rPr>
                <w:b/>
                <w:bCs/>
                <w:sz w:val="20"/>
                <w:lang w:val="it-IT"/>
              </w:rPr>
            </w:pPr>
            <w:r w:rsidRPr="00793CA5">
              <w:rPr>
                <w:b/>
                <w:bCs/>
                <w:sz w:val="20"/>
                <w:lang w:val="it-IT"/>
              </w:rPr>
              <w:t>[Reference Model: BLACKMAGIC SmartScope Duo 4K]</w:t>
            </w:r>
          </w:p>
        </w:tc>
        <w:tc>
          <w:tcPr>
            <w:tcW w:w="646" w:type="dxa"/>
            <w:vAlign w:val="center"/>
          </w:tcPr>
          <w:p w14:paraId="73DA6C6D" w14:textId="3C98DA5C"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1D7E7601" w14:textId="1555F5C8"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1781C721" w14:textId="59A8DAF8" w:rsidR="004968E9" w:rsidRPr="00750E67" w:rsidRDefault="004968E9" w:rsidP="004968E9">
            <w:pPr>
              <w:rPr>
                <w:bCs/>
                <w:lang w:val="it-IT"/>
              </w:rPr>
            </w:pPr>
            <w:r w:rsidRPr="00750E67">
              <w:rPr>
                <w:bCs/>
                <w:spacing w:val="-10"/>
              </w:rPr>
              <w:t>€___________</w:t>
            </w:r>
          </w:p>
        </w:tc>
        <w:tc>
          <w:tcPr>
            <w:tcW w:w="1818" w:type="dxa"/>
            <w:vAlign w:val="center"/>
          </w:tcPr>
          <w:p w14:paraId="68C0EA65" w14:textId="3DE54E36" w:rsidR="004968E9" w:rsidRPr="00750E67" w:rsidRDefault="004968E9" w:rsidP="004968E9">
            <w:pPr>
              <w:rPr>
                <w:bCs/>
                <w:lang w:val="it-IT"/>
              </w:rPr>
            </w:pPr>
            <w:r w:rsidRPr="00750E67">
              <w:rPr>
                <w:bCs/>
                <w:spacing w:val="-10"/>
              </w:rPr>
              <w:t>€_______________</w:t>
            </w:r>
          </w:p>
        </w:tc>
      </w:tr>
      <w:tr w:rsidR="004968E9" w:rsidRPr="0056420D" w14:paraId="698B6FE3" w14:textId="77777777" w:rsidTr="00446058">
        <w:trPr>
          <w:trHeight w:val="1516"/>
        </w:trPr>
        <w:tc>
          <w:tcPr>
            <w:tcW w:w="530" w:type="dxa"/>
            <w:shd w:val="clear" w:color="auto" w:fill="BCD5ED"/>
            <w:vAlign w:val="center"/>
          </w:tcPr>
          <w:p w14:paraId="6740B1B6" w14:textId="071AE001" w:rsidR="004968E9" w:rsidRPr="00446058" w:rsidRDefault="00446058" w:rsidP="00446058">
            <w:pPr>
              <w:pStyle w:val="TableParagraph"/>
              <w:jc w:val="center"/>
              <w:rPr>
                <w:iCs/>
                <w:sz w:val="20"/>
                <w:lang w:val="it-IT"/>
              </w:rPr>
            </w:pPr>
            <w:r w:rsidRPr="00446058">
              <w:rPr>
                <w:iCs/>
                <w:sz w:val="20"/>
                <w:lang w:val="it-IT"/>
              </w:rPr>
              <w:t>6</w:t>
            </w:r>
          </w:p>
        </w:tc>
        <w:tc>
          <w:tcPr>
            <w:tcW w:w="4962" w:type="dxa"/>
          </w:tcPr>
          <w:p w14:paraId="6F0B1CD2" w14:textId="0E731037" w:rsidR="004968E9" w:rsidRPr="00E125D4" w:rsidRDefault="004968E9" w:rsidP="004968E9">
            <w:pPr>
              <w:pStyle w:val="TableParagraph"/>
              <w:spacing w:before="66"/>
              <w:ind w:left="70" w:right="260"/>
              <w:jc w:val="both"/>
              <w:rPr>
                <w:sz w:val="20"/>
              </w:rPr>
            </w:pPr>
            <w:r w:rsidRPr="00167256">
              <w:rPr>
                <w:sz w:val="20"/>
              </w:rPr>
              <w:t xml:space="preserve">Supply of bidirectional 12G SDI/HDMI converter, with 1 SDI input, 1 HDMI 2.0 output, 1 HDMI 2.0 input, 1 SDI output. </w:t>
            </w:r>
            <w:r w:rsidRPr="00E125D4">
              <w:rPr>
                <w:sz w:val="20"/>
              </w:rPr>
              <w:t>USB-C port for updates, configuration, and power. Supported formats: SD, HD, 2K, Ultra HD, and 4K.</w:t>
            </w:r>
          </w:p>
          <w:p w14:paraId="37EE9425" w14:textId="456D965C" w:rsidR="004968E9" w:rsidRPr="00167256" w:rsidRDefault="004968E9" w:rsidP="004968E9">
            <w:pPr>
              <w:pStyle w:val="TableParagraph"/>
              <w:spacing w:before="66"/>
              <w:ind w:left="70" w:right="260"/>
              <w:jc w:val="both"/>
              <w:rPr>
                <w:b/>
                <w:bCs/>
                <w:sz w:val="20"/>
                <w:lang w:val="it-IT"/>
              </w:rPr>
            </w:pPr>
            <w:r w:rsidRPr="00167256">
              <w:rPr>
                <w:b/>
                <w:bCs/>
                <w:sz w:val="20"/>
                <w:lang w:val="it-IT"/>
              </w:rPr>
              <w:t>[Reference Model: BLACKMAGIC Micro Converter BiDirectional SDI/HDMI 12G]</w:t>
            </w:r>
          </w:p>
        </w:tc>
        <w:tc>
          <w:tcPr>
            <w:tcW w:w="646" w:type="dxa"/>
            <w:vAlign w:val="center"/>
          </w:tcPr>
          <w:p w14:paraId="56B6210A" w14:textId="4EFDDCE7"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241E4F0E" w14:textId="1DC2AC63" w:rsidR="004968E9" w:rsidRPr="004968E9" w:rsidRDefault="004968E9" w:rsidP="004968E9">
            <w:pPr>
              <w:pStyle w:val="TableParagraph"/>
              <w:jc w:val="center"/>
              <w:rPr>
                <w:sz w:val="20"/>
                <w:lang w:val="it-IT"/>
              </w:rPr>
            </w:pPr>
            <w:r w:rsidRPr="004968E9">
              <w:rPr>
                <w:sz w:val="20"/>
                <w:lang w:val="it-IT"/>
              </w:rPr>
              <w:t>6</w:t>
            </w:r>
          </w:p>
        </w:tc>
        <w:tc>
          <w:tcPr>
            <w:tcW w:w="1410" w:type="dxa"/>
            <w:vAlign w:val="center"/>
          </w:tcPr>
          <w:p w14:paraId="39CB9E6F" w14:textId="20F63999" w:rsidR="004968E9" w:rsidRPr="00750E67" w:rsidRDefault="004968E9" w:rsidP="004968E9">
            <w:pPr>
              <w:rPr>
                <w:bCs/>
                <w:lang w:val="it-IT"/>
              </w:rPr>
            </w:pPr>
            <w:r w:rsidRPr="00750E67">
              <w:rPr>
                <w:bCs/>
                <w:spacing w:val="-10"/>
              </w:rPr>
              <w:t>€___________</w:t>
            </w:r>
          </w:p>
        </w:tc>
        <w:tc>
          <w:tcPr>
            <w:tcW w:w="1818" w:type="dxa"/>
            <w:vAlign w:val="center"/>
          </w:tcPr>
          <w:p w14:paraId="5389D3B4" w14:textId="210C5D1A" w:rsidR="004968E9" w:rsidRPr="00750E67" w:rsidRDefault="004968E9" w:rsidP="004968E9">
            <w:pPr>
              <w:rPr>
                <w:bCs/>
                <w:lang w:val="it-IT"/>
              </w:rPr>
            </w:pPr>
            <w:r w:rsidRPr="00750E67">
              <w:rPr>
                <w:bCs/>
                <w:spacing w:val="-10"/>
              </w:rPr>
              <w:t>€_______________</w:t>
            </w:r>
          </w:p>
        </w:tc>
      </w:tr>
      <w:tr w:rsidR="004968E9" w:rsidRPr="0056420D" w14:paraId="323CDBE4" w14:textId="77777777" w:rsidTr="00446058">
        <w:trPr>
          <w:trHeight w:val="1516"/>
        </w:trPr>
        <w:tc>
          <w:tcPr>
            <w:tcW w:w="530" w:type="dxa"/>
            <w:shd w:val="clear" w:color="auto" w:fill="BCD5ED"/>
            <w:vAlign w:val="center"/>
          </w:tcPr>
          <w:p w14:paraId="272631DC" w14:textId="2D102A1B" w:rsidR="004968E9" w:rsidRPr="00446058" w:rsidRDefault="00446058" w:rsidP="00446058">
            <w:pPr>
              <w:pStyle w:val="TableParagraph"/>
              <w:jc w:val="center"/>
              <w:rPr>
                <w:iCs/>
                <w:sz w:val="20"/>
                <w:lang w:val="it-IT"/>
              </w:rPr>
            </w:pPr>
            <w:r w:rsidRPr="00446058">
              <w:rPr>
                <w:iCs/>
                <w:sz w:val="20"/>
                <w:lang w:val="it-IT"/>
              </w:rPr>
              <w:t>7</w:t>
            </w:r>
          </w:p>
        </w:tc>
        <w:tc>
          <w:tcPr>
            <w:tcW w:w="4962" w:type="dxa"/>
          </w:tcPr>
          <w:p w14:paraId="619BD500" w14:textId="77777777" w:rsidR="004968E9" w:rsidRPr="00657CDA" w:rsidRDefault="004968E9" w:rsidP="004968E9">
            <w:pPr>
              <w:pStyle w:val="TableParagraph"/>
              <w:spacing w:before="66"/>
              <w:ind w:left="70" w:right="260"/>
              <w:jc w:val="both"/>
              <w:rPr>
                <w:sz w:val="20"/>
              </w:rPr>
            </w:pPr>
            <w:r w:rsidRPr="00657CDA">
              <w:rPr>
                <w:sz w:val="20"/>
              </w:rPr>
              <w:t xml:space="preserve">Soundbar with 12 low-noise MEMS omnidirectional microphones, frequency response at 94dB SPL: 100Hz-7kHz, THD 0.25%, 2 x 20 W 4" speakers with aluminum cones, USB interface, 3.5 mm stereo jack aux output, 3.5 mm stereo jack input, RJ45 for network connection. Certified for Microsoft Teams. Plug and play compatibility for Zoom, Google </w:t>
            </w:r>
            <w:proofErr w:type="spellStart"/>
            <w:r w:rsidRPr="00657CDA">
              <w:rPr>
                <w:sz w:val="20"/>
              </w:rPr>
              <w:t>MeetTM</w:t>
            </w:r>
            <w:proofErr w:type="spellEnd"/>
            <w:r w:rsidRPr="00657CDA">
              <w:rPr>
                <w:sz w:val="20"/>
              </w:rPr>
              <w:t xml:space="preserve">, </w:t>
            </w:r>
            <w:proofErr w:type="spellStart"/>
            <w:r w:rsidRPr="00657CDA">
              <w:rPr>
                <w:sz w:val="20"/>
              </w:rPr>
              <w:t>GoTo</w:t>
            </w:r>
            <w:proofErr w:type="spellEnd"/>
            <w:r w:rsidRPr="00657CDA">
              <w:rPr>
                <w:sz w:val="20"/>
              </w:rPr>
              <w:t xml:space="preserve"> Meeting, Cisco Webex®, </w:t>
            </w:r>
            <w:proofErr w:type="spellStart"/>
            <w:r w:rsidRPr="00657CDA">
              <w:rPr>
                <w:sz w:val="20"/>
              </w:rPr>
              <w:t>BlueJeans</w:t>
            </w:r>
            <w:proofErr w:type="spellEnd"/>
            <w:r w:rsidRPr="00657CDA">
              <w:rPr>
                <w:sz w:val="20"/>
              </w:rPr>
              <w:t xml:space="preserve">, Lifesize®, RingCentral </w:t>
            </w:r>
            <w:proofErr w:type="spellStart"/>
            <w:r w:rsidRPr="00657CDA">
              <w:rPr>
                <w:sz w:val="20"/>
              </w:rPr>
              <w:t>MeetingsTM</w:t>
            </w:r>
            <w:proofErr w:type="spellEnd"/>
            <w:r w:rsidRPr="00657CDA">
              <w:rPr>
                <w:sz w:val="20"/>
              </w:rPr>
              <w:t>, and others. Easy integration with third-party solutions such as cameras, displays, external speakers, and headset microphones.</w:t>
            </w:r>
          </w:p>
          <w:p w14:paraId="324748ED" w14:textId="77777777" w:rsidR="004968E9" w:rsidRPr="00657CDA" w:rsidRDefault="004968E9" w:rsidP="004968E9">
            <w:pPr>
              <w:pStyle w:val="TableParagraph"/>
              <w:spacing w:before="66"/>
              <w:ind w:left="70" w:right="260"/>
              <w:jc w:val="both"/>
              <w:rPr>
                <w:sz w:val="20"/>
              </w:rPr>
            </w:pPr>
          </w:p>
          <w:p w14:paraId="7F538B93" w14:textId="73C58376" w:rsidR="004968E9" w:rsidRPr="00E125D4" w:rsidRDefault="004968E9" w:rsidP="004968E9">
            <w:pPr>
              <w:pStyle w:val="TableParagraph"/>
              <w:spacing w:before="66"/>
              <w:ind w:left="70" w:right="260"/>
              <w:jc w:val="both"/>
              <w:rPr>
                <w:b/>
                <w:bCs/>
                <w:sz w:val="20"/>
                <w:lang w:val="it-IT"/>
              </w:rPr>
            </w:pPr>
            <w:r w:rsidRPr="00E125D4">
              <w:rPr>
                <w:b/>
                <w:bCs/>
                <w:sz w:val="20"/>
                <w:lang w:val="it-IT"/>
              </w:rPr>
              <w:t>[Reference Model: NUREVA HDL310-B]</w:t>
            </w:r>
          </w:p>
        </w:tc>
        <w:tc>
          <w:tcPr>
            <w:tcW w:w="646" w:type="dxa"/>
            <w:vAlign w:val="center"/>
          </w:tcPr>
          <w:p w14:paraId="431E919F" w14:textId="7C106FD1"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06C54720" w14:textId="57AC3DA4"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5946393E" w14:textId="725C82F6" w:rsidR="004968E9" w:rsidRPr="00750E67" w:rsidRDefault="004968E9" w:rsidP="004968E9">
            <w:pPr>
              <w:rPr>
                <w:bCs/>
                <w:lang w:val="it-IT"/>
              </w:rPr>
            </w:pPr>
            <w:r w:rsidRPr="00750E67">
              <w:rPr>
                <w:bCs/>
                <w:spacing w:val="-10"/>
              </w:rPr>
              <w:t>€___________</w:t>
            </w:r>
          </w:p>
        </w:tc>
        <w:tc>
          <w:tcPr>
            <w:tcW w:w="1818" w:type="dxa"/>
            <w:vAlign w:val="center"/>
          </w:tcPr>
          <w:p w14:paraId="760ED636" w14:textId="6219135F" w:rsidR="004968E9" w:rsidRPr="00750E67" w:rsidRDefault="004968E9" w:rsidP="004968E9">
            <w:pPr>
              <w:rPr>
                <w:bCs/>
                <w:lang w:val="it-IT"/>
              </w:rPr>
            </w:pPr>
            <w:r w:rsidRPr="00750E67">
              <w:rPr>
                <w:bCs/>
                <w:spacing w:val="-10"/>
              </w:rPr>
              <w:t>€_______________</w:t>
            </w:r>
          </w:p>
        </w:tc>
      </w:tr>
      <w:tr w:rsidR="004968E9" w:rsidRPr="0056420D" w14:paraId="36AEBADE" w14:textId="77777777" w:rsidTr="00446058">
        <w:trPr>
          <w:trHeight w:val="1516"/>
        </w:trPr>
        <w:tc>
          <w:tcPr>
            <w:tcW w:w="530" w:type="dxa"/>
            <w:shd w:val="clear" w:color="auto" w:fill="BCD5ED"/>
            <w:vAlign w:val="center"/>
          </w:tcPr>
          <w:p w14:paraId="38A74FF8" w14:textId="602C19EF" w:rsidR="004968E9" w:rsidRPr="00446058" w:rsidRDefault="00446058" w:rsidP="00446058">
            <w:pPr>
              <w:pStyle w:val="TableParagraph"/>
              <w:jc w:val="center"/>
              <w:rPr>
                <w:iCs/>
                <w:sz w:val="20"/>
                <w:lang w:val="it-IT"/>
              </w:rPr>
            </w:pPr>
            <w:r w:rsidRPr="00446058">
              <w:rPr>
                <w:iCs/>
                <w:sz w:val="20"/>
                <w:lang w:val="it-IT"/>
              </w:rPr>
              <w:t>8</w:t>
            </w:r>
          </w:p>
        </w:tc>
        <w:tc>
          <w:tcPr>
            <w:tcW w:w="4962" w:type="dxa"/>
          </w:tcPr>
          <w:p w14:paraId="1965A54D" w14:textId="77777777" w:rsidR="004968E9" w:rsidRPr="00657CDA" w:rsidRDefault="004968E9" w:rsidP="004968E9">
            <w:pPr>
              <w:pStyle w:val="TableParagraph"/>
              <w:spacing w:before="66"/>
              <w:ind w:left="70" w:right="260"/>
              <w:jc w:val="both"/>
              <w:rPr>
                <w:sz w:val="20"/>
              </w:rPr>
            </w:pPr>
            <w:r w:rsidRPr="00657CDA">
              <w:rPr>
                <w:sz w:val="20"/>
              </w:rPr>
              <w:t>Supply of a table interconnection module, consisting of 2 universal power sockets, 1 XLR-F, 2 HDMI, 1 USB, 1 RJ45.</w:t>
            </w:r>
          </w:p>
          <w:p w14:paraId="6B833544" w14:textId="77777777" w:rsidR="004968E9" w:rsidRPr="00657CDA" w:rsidRDefault="004968E9" w:rsidP="004968E9">
            <w:pPr>
              <w:pStyle w:val="TableParagraph"/>
              <w:spacing w:before="66"/>
              <w:ind w:left="70" w:right="260"/>
              <w:jc w:val="both"/>
              <w:rPr>
                <w:sz w:val="20"/>
              </w:rPr>
            </w:pPr>
          </w:p>
          <w:p w14:paraId="05B3A0D5" w14:textId="239F57AF" w:rsidR="004968E9" w:rsidRPr="00657CDA" w:rsidRDefault="004968E9" w:rsidP="004968E9">
            <w:pPr>
              <w:pStyle w:val="TableParagraph"/>
              <w:spacing w:before="66"/>
              <w:ind w:left="70" w:right="260"/>
              <w:jc w:val="both"/>
              <w:rPr>
                <w:b/>
                <w:bCs/>
                <w:sz w:val="20"/>
              </w:rPr>
            </w:pPr>
            <w:r w:rsidRPr="00657CDA">
              <w:rPr>
                <w:b/>
                <w:bCs/>
                <w:sz w:val="20"/>
              </w:rPr>
              <w:t>[Reference Model: BACHMANN DESK2 Power Strip Steel with 2x P40 and 3x CM complete with 2x 918.041, 1x 940.083, 1x 917.120, 1x 917.024, 2x 917.000, 1x 375.075]</w:t>
            </w:r>
          </w:p>
        </w:tc>
        <w:tc>
          <w:tcPr>
            <w:tcW w:w="646" w:type="dxa"/>
            <w:vAlign w:val="center"/>
          </w:tcPr>
          <w:p w14:paraId="572DC6A5" w14:textId="1D9EA654" w:rsidR="004968E9" w:rsidRPr="00657CDA" w:rsidRDefault="004968E9" w:rsidP="004968E9">
            <w:pPr>
              <w:pStyle w:val="TableParagraph"/>
              <w:jc w:val="center"/>
              <w:rPr>
                <w:i/>
                <w:sz w:val="20"/>
              </w:rPr>
            </w:pPr>
            <w:r w:rsidRPr="000E016D">
              <w:rPr>
                <w:spacing w:val="-10"/>
                <w:sz w:val="20"/>
              </w:rPr>
              <w:t>n</w:t>
            </w:r>
          </w:p>
        </w:tc>
        <w:tc>
          <w:tcPr>
            <w:tcW w:w="1114" w:type="dxa"/>
            <w:vAlign w:val="center"/>
          </w:tcPr>
          <w:p w14:paraId="122A9BC9" w14:textId="0DC4F308"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07A71A75" w14:textId="77091506" w:rsidR="004968E9" w:rsidRPr="00750E67" w:rsidRDefault="004968E9" w:rsidP="004968E9">
            <w:pPr>
              <w:rPr>
                <w:bCs/>
                <w:lang w:val="it-IT"/>
              </w:rPr>
            </w:pPr>
            <w:r w:rsidRPr="00750E67">
              <w:rPr>
                <w:bCs/>
                <w:spacing w:val="-10"/>
              </w:rPr>
              <w:t>€___________</w:t>
            </w:r>
          </w:p>
        </w:tc>
        <w:tc>
          <w:tcPr>
            <w:tcW w:w="1818" w:type="dxa"/>
            <w:vAlign w:val="center"/>
          </w:tcPr>
          <w:p w14:paraId="30AEA2F7" w14:textId="32788E80" w:rsidR="004968E9" w:rsidRPr="00750E67" w:rsidRDefault="004968E9" w:rsidP="004968E9">
            <w:pPr>
              <w:rPr>
                <w:bCs/>
                <w:lang w:val="it-IT"/>
              </w:rPr>
            </w:pPr>
            <w:r w:rsidRPr="00750E67">
              <w:rPr>
                <w:bCs/>
                <w:spacing w:val="-10"/>
              </w:rPr>
              <w:t>€_______________</w:t>
            </w:r>
          </w:p>
        </w:tc>
      </w:tr>
      <w:tr w:rsidR="004968E9" w:rsidRPr="0056420D" w14:paraId="20CED98E" w14:textId="77777777" w:rsidTr="00446058">
        <w:trPr>
          <w:trHeight w:val="1516"/>
        </w:trPr>
        <w:tc>
          <w:tcPr>
            <w:tcW w:w="530" w:type="dxa"/>
            <w:shd w:val="clear" w:color="auto" w:fill="BCD5ED"/>
            <w:vAlign w:val="center"/>
          </w:tcPr>
          <w:p w14:paraId="529D0300" w14:textId="16EBD4A5" w:rsidR="004968E9" w:rsidRPr="00446058" w:rsidRDefault="00446058" w:rsidP="00446058">
            <w:pPr>
              <w:pStyle w:val="TableParagraph"/>
              <w:jc w:val="center"/>
              <w:rPr>
                <w:iCs/>
                <w:sz w:val="20"/>
                <w:lang w:val="it-IT"/>
              </w:rPr>
            </w:pPr>
            <w:r w:rsidRPr="00446058">
              <w:rPr>
                <w:iCs/>
                <w:sz w:val="20"/>
                <w:lang w:val="it-IT"/>
              </w:rPr>
              <w:t>9</w:t>
            </w:r>
          </w:p>
        </w:tc>
        <w:tc>
          <w:tcPr>
            <w:tcW w:w="4962" w:type="dxa"/>
          </w:tcPr>
          <w:p w14:paraId="33EDE4C0" w14:textId="77777777" w:rsidR="004968E9" w:rsidRPr="00657CDA" w:rsidRDefault="004968E9" w:rsidP="004968E9">
            <w:pPr>
              <w:pStyle w:val="TableParagraph"/>
              <w:spacing w:before="66"/>
              <w:ind w:left="70" w:right="260"/>
              <w:jc w:val="both"/>
              <w:rPr>
                <w:sz w:val="20"/>
                <w:lang w:val="it-IT"/>
              </w:rPr>
            </w:pPr>
            <w:r w:rsidRPr="00476658">
              <w:rPr>
                <w:sz w:val="20"/>
              </w:rPr>
              <w:t xml:space="preserve">Supply of a USB </w:t>
            </w:r>
            <w:proofErr w:type="gramStart"/>
            <w:r w:rsidRPr="00476658">
              <w:rPr>
                <w:sz w:val="20"/>
              </w:rPr>
              <w:t>2.0 line</w:t>
            </w:r>
            <w:proofErr w:type="gramEnd"/>
            <w:r w:rsidRPr="00476658">
              <w:rPr>
                <w:sz w:val="20"/>
              </w:rPr>
              <w:t xml:space="preserve"> extender over 50 meters Cat cable. </w:t>
            </w:r>
            <w:r w:rsidRPr="00657CDA">
              <w:rPr>
                <w:sz w:val="20"/>
                <w:lang w:val="it-IT"/>
              </w:rPr>
              <w:t>1 port.</w:t>
            </w:r>
          </w:p>
          <w:p w14:paraId="486D6F2B" w14:textId="77777777" w:rsidR="004968E9" w:rsidRPr="00657CDA" w:rsidRDefault="004968E9" w:rsidP="004968E9">
            <w:pPr>
              <w:pStyle w:val="TableParagraph"/>
              <w:spacing w:before="66"/>
              <w:ind w:left="70" w:right="260"/>
              <w:jc w:val="both"/>
              <w:rPr>
                <w:sz w:val="20"/>
                <w:lang w:val="it-IT"/>
              </w:rPr>
            </w:pPr>
          </w:p>
          <w:p w14:paraId="6C88E659" w14:textId="294EA129" w:rsidR="004968E9" w:rsidRPr="00657CDA" w:rsidRDefault="004968E9" w:rsidP="004968E9">
            <w:pPr>
              <w:pStyle w:val="TableParagraph"/>
              <w:spacing w:before="66"/>
              <w:ind w:left="70" w:right="260"/>
              <w:jc w:val="both"/>
              <w:rPr>
                <w:b/>
                <w:bCs/>
                <w:sz w:val="20"/>
                <w:lang w:val="it-IT"/>
              </w:rPr>
            </w:pPr>
            <w:r w:rsidRPr="00657CDA">
              <w:rPr>
                <w:b/>
                <w:bCs/>
                <w:sz w:val="20"/>
                <w:lang w:val="it-IT"/>
              </w:rPr>
              <w:t>[Reference Model: LINDY 42680]</w:t>
            </w:r>
          </w:p>
        </w:tc>
        <w:tc>
          <w:tcPr>
            <w:tcW w:w="646" w:type="dxa"/>
            <w:vAlign w:val="center"/>
          </w:tcPr>
          <w:p w14:paraId="5AF9CBE2" w14:textId="6A5FB2AA"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3C0F7824" w14:textId="32875B43" w:rsidR="004968E9" w:rsidRPr="004968E9" w:rsidRDefault="004968E9" w:rsidP="004968E9">
            <w:pPr>
              <w:pStyle w:val="TableParagraph"/>
              <w:jc w:val="center"/>
              <w:rPr>
                <w:sz w:val="20"/>
                <w:lang w:val="it-IT"/>
              </w:rPr>
            </w:pPr>
            <w:r w:rsidRPr="004968E9">
              <w:rPr>
                <w:sz w:val="20"/>
                <w:lang w:val="it-IT"/>
              </w:rPr>
              <w:t>2</w:t>
            </w:r>
          </w:p>
        </w:tc>
        <w:tc>
          <w:tcPr>
            <w:tcW w:w="1410" w:type="dxa"/>
            <w:vAlign w:val="center"/>
          </w:tcPr>
          <w:p w14:paraId="3880CB27" w14:textId="55FFA023" w:rsidR="004968E9" w:rsidRPr="00750E67" w:rsidRDefault="004968E9" w:rsidP="004968E9">
            <w:pPr>
              <w:rPr>
                <w:bCs/>
                <w:lang w:val="it-IT"/>
              </w:rPr>
            </w:pPr>
            <w:r w:rsidRPr="00750E67">
              <w:rPr>
                <w:bCs/>
                <w:spacing w:val="-10"/>
              </w:rPr>
              <w:t>€___________</w:t>
            </w:r>
          </w:p>
        </w:tc>
        <w:tc>
          <w:tcPr>
            <w:tcW w:w="1818" w:type="dxa"/>
            <w:vAlign w:val="center"/>
          </w:tcPr>
          <w:p w14:paraId="3FFE7B59" w14:textId="4AAF3E2C" w:rsidR="004968E9" w:rsidRPr="00750E67" w:rsidRDefault="004968E9" w:rsidP="004968E9">
            <w:pPr>
              <w:rPr>
                <w:bCs/>
                <w:lang w:val="it-IT"/>
              </w:rPr>
            </w:pPr>
            <w:r w:rsidRPr="00750E67">
              <w:rPr>
                <w:bCs/>
                <w:spacing w:val="-10"/>
              </w:rPr>
              <w:t>€_______________</w:t>
            </w:r>
          </w:p>
        </w:tc>
      </w:tr>
      <w:tr w:rsidR="004968E9" w:rsidRPr="0056420D" w14:paraId="4A2016E4" w14:textId="77777777" w:rsidTr="00446058">
        <w:trPr>
          <w:trHeight w:val="1516"/>
        </w:trPr>
        <w:tc>
          <w:tcPr>
            <w:tcW w:w="530" w:type="dxa"/>
            <w:shd w:val="clear" w:color="auto" w:fill="BCD5ED"/>
            <w:vAlign w:val="center"/>
          </w:tcPr>
          <w:p w14:paraId="062F66C9" w14:textId="50485CBC" w:rsidR="004968E9" w:rsidRPr="00446058" w:rsidRDefault="00446058" w:rsidP="00446058">
            <w:pPr>
              <w:pStyle w:val="TableParagraph"/>
              <w:jc w:val="center"/>
              <w:rPr>
                <w:iCs/>
                <w:sz w:val="20"/>
                <w:lang w:val="it-IT"/>
              </w:rPr>
            </w:pPr>
            <w:r w:rsidRPr="00446058">
              <w:rPr>
                <w:iCs/>
                <w:sz w:val="20"/>
                <w:lang w:val="it-IT"/>
              </w:rPr>
              <w:t>10</w:t>
            </w:r>
          </w:p>
        </w:tc>
        <w:tc>
          <w:tcPr>
            <w:tcW w:w="4962" w:type="dxa"/>
          </w:tcPr>
          <w:p w14:paraId="6D204772" w14:textId="77777777" w:rsidR="004968E9" w:rsidRPr="008E0594" w:rsidRDefault="004968E9" w:rsidP="004968E9">
            <w:pPr>
              <w:pStyle w:val="TableParagraph"/>
              <w:spacing w:before="66"/>
              <w:ind w:left="70" w:right="260"/>
              <w:jc w:val="both"/>
              <w:rPr>
                <w:sz w:val="20"/>
              </w:rPr>
            </w:pPr>
            <w:r w:rsidRPr="008E0594">
              <w:rPr>
                <w:sz w:val="20"/>
              </w:rPr>
              <w:t xml:space="preserve">Supply of a USB </w:t>
            </w:r>
            <w:proofErr w:type="gramStart"/>
            <w:r w:rsidRPr="008E0594">
              <w:rPr>
                <w:sz w:val="20"/>
              </w:rPr>
              <w:t>3.0 line</w:t>
            </w:r>
            <w:proofErr w:type="gramEnd"/>
            <w:r w:rsidRPr="008E0594">
              <w:rPr>
                <w:sz w:val="20"/>
              </w:rPr>
              <w:t xml:space="preserve"> extender over optical cable.</w:t>
            </w:r>
          </w:p>
          <w:p w14:paraId="0A61D11C" w14:textId="77777777" w:rsidR="004968E9" w:rsidRPr="008E0594" w:rsidRDefault="004968E9" w:rsidP="004968E9">
            <w:pPr>
              <w:pStyle w:val="TableParagraph"/>
              <w:spacing w:before="66"/>
              <w:ind w:left="70" w:right="260"/>
              <w:jc w:val="both"/>
              <w:rPr>
                <w:sz w:val="20"/>
              </w:rPr>
            </w:pPr>
          </w:p>
          <w:p w14:paraId="6386EC42" w14:textId="659FD9D7" w:rsidR="004968E9" w:rsidRPr="00476658" w:rsidRDefault="004968E9" w:rsidP="004968E9">
            <w:pPr>
              <w:pStyle w:val="TableParagraph"/>
              <w:spacing w:before="66"/>
              <w:ind w:left="70" w:right="260"/>
              <w:jc w:val="both"/>
              <w:rPr>
                <w:b/>
                <w:bCs/>
                <w:sz w:val="20"/>
                <w:lang w:val="it-IT"/>
              </w:rPr>
            </w:pPr>
            <w:r w:rsidRPr="00476658">
              <w:rPr>
                <w:b/>
                <w:bCs/>
                <w:sz w:val="20"/>
                <w:lang w:val="it-IT"/>
              </w:rPr>
              <w:t>[Reference Model: LINDY 43345]</w:t>
            </w:r>
          </w:p>
        </w:tc>
        <w:tc>
          <w:tcPr>
            <w:tcW w:w="646" w:type="dxa"/>
            <w:vAlign w:val="center"/>
          </w:tcPr>
          <w:p w14:paraId="4A228581" w14:textId="74560EE7" w:rsidR="004968E9" w:rsidRPr="0056420D" w:rsidRDefault="004968E9" w:rsidP="004968E9">
            <w:pPr>
              <w:pStyle w:val="TableParagraph"/>
              <w:jc w:val="center"/>
              <w:rPr>
                <w:i/>
                <w:sz w:val="20"/>
                <w:lang w:val="it-IT"/>
              </w:rPr>
            </w:pPr>
            <w:r w:rsidRPr="000E016D">
              <w:rPr>
                <w:spacing w:val="-10"/>
                <w:sz w:val="20"/>
              </w:rPr>
              <w:t>n</w:t>
            </w:r>
          </w:p>
        </w:tc>
        <w:tc>
          <w:tcPr>
            <w:tcW w:w="1114" w:type="dxa"/>
            <w:vAlign w:val="center"/>
          </w:tcPr>
          <w:p w14:paraId="2968846D" w14:textId="306BCC3F" w:rsidR="004968E9" w:rsidRPr="004968E9" w:rsidRDefault="004968E9" w:rsidP="004968E9">
            <w:pPr>
              <w:pStyle w:val="TableParagraph"/>
              <w:jc w:val="center"/>
              <w:rPr>
                <w:sz w:val="20"/>
                <w:lang w:val="it-IT"/>
              </w:rPr>
            </w:pPr>
            <w:r w:rsidRPr="004968E9">
              <w:rPr>
                <w:sz w:val="20"/>
                <w:lang w:val="it-IT"/>
              </w:rPr>
              <w:t>2</w:t>
            </w:r>
          </w:p>
        </w:tc>
        <w:tc>
          <w:tcPr>
            <w:tcW w:w="1410" w:type="dxa"/>
            <w:vAlign w:val="center"/>
          </w:tcPr>
          <w:p w14:paraId="29AD05EB" w14:textId="3FF1078F" w:rsidR="004968E9" w:rsidRPr="00750E67" w:rsidRDefault="004968E9" w:rsidP="004968E9">
            <w:pPr>
              <w:rPr>
                <w:bCs/>
                <w:lang w:val="it-IT"/>
              </w:rPr>
            </w:pPr>
            <w:r w:rsidRPr="00750E67">
              <w:rPr>
                <w:bCs/>
                <w:spacing w:val="-10"/>
              </w:rPr>
              <w:t>€___________</w:t>
            </w:r>
          </w:p>
        </w:tc>
        <w:tc>
          <w:tcPr>
            <w:tcW w:w="1818" w:type="dxa"/>
            <w:vAlign w:val="center"/>
          </w:tcPr>
          <w:p w14:paraId="6DC8C450" w14:textId="1CBBD02B" w:rsidR="004968E9" w:rsidRPr="00750E67" w:rsidRDefault="004968E9" w:rsidP="004968E9">
            <w:pPr>
              <w:rPr>
                <w:bCs/>
                <w:lang w:val="it-IT"/>
              </w:rPr>
            </w:pPr>
            <w:r w:rsidRPr="00750E67">
              <w:rPr>
                <w:bCs/>
                <w:spacing w:val="-10"/>
              </w:rPr>
              <w:t>€_______________</w:t>
            </w:r>
          </w:p>
        </w:tc>
      </w:tr>
      <w:tr w:rsidR="004968E9" w:rsidRPr="0056420D" w14:paraId="7138A821" w14:textId="77777777" w:rsidTr="00446058">
        <w:trPr>
          <w:trHeight w:val="1516"/>
        </w:trPr>
        <w:tc>
          <w:tcPr>
            <w:tcW w:w="530" w:type="dxa"/>
            <w:shd w:val="clear" w:color="auto" w:fill="BCD5ED"/>
            <w:vAlign w:val="center"/>
          </w:tcPr>
          <w:p w14:paraId="294F2F35" w14:textId="2B179DAE" w:rsidR="004968E9" w:rsidRPr="00446058" w:rsidRDefault="00446058" w:rsidP="00446058">
            <w:pPr>
              <w:pStyle w:val="TableParagraph"/>
              <w:jc w:val="center"/>
              <w:rPr>
                <w:iCs/>
                <w:sz w:val="20"/>
                <w:lang w:val="it-IT"/>
              </w:rPr>
            </w:pPr>
            <w:r w:rsidRPr="00446058">
              <w:rPr>
                <w:iCs/>
                <w:sz w:val="20"/>
                <w:lang w:val="it-IT"/>
              </w:rPr>
              <w:t>11</w:t>
            </w:r>
          </w:p>
        </w:tc>
        <w:tc>
          <w:tcPr>
            <w:tcW w:w="4962" w:type="dxa"/>
          </w:tcPr>
          <w:p w14:paraId="3A8AE9D9" w14:textId="77777777" w:rsidR="004968E9" w:rsidRPr="008E0594" w:rsidRDefault="004968E9" w:rsidP="004968E9">
            <w:pPr>
              <w:pStyle w:val="TableParagraph"/>
              <w:spacing w:before="66"/>
              <w:ind w:left="70" w:right="260"/>
              <w:jc w:val="both"/>
              <w:rPr>
                <w:sz w:val="20"/>
              </w:rPr>
            </w:pPr>
            <w:r w:rsidRPr="008E0594">
              <w:rPr>
                <w:sz w:val="20"/>
              </w:rPr>
              <w:t xml:space="preserve">Supply of a 13th generation Intel® Core™ i7-13700K PC (30 MB cache, 16 cores, 24 threads, 3.40 GHz base frequency up to 5.40 GHz Turbo, 125 W), Windows 11 Pro, Integrated Intel graphics, 32 GB DDR5 memory (2 x 16 GB, 4,400 MT/s), 1 TB </w:t>
            </w:r>
            <w:proofErr w:type="spellStart"/>
            <w:r w:rsidRPr="008E0594">
              <w:rPr>
                <w:sz w:val="20"/>
              </w:rPr>
              <w:t>NVMe</w:t>
            </w:r>
            <w:proofErr w:type="spellEnd"/>
            <w:r w:rsidRPr="008E0594">
              <w:rPr>
                <w:sz w:val="20"/>
              </w:rPr>
              <w:t>™ PCIe M.2 Class 40 SSD.</w:t>
            </w:r>
          </w:p>
          <w:p w14:paraId="7E3A0132" w14:textId="77777777" w:rsidR="004968E9" w:rsidRPr="008E0594" w:rsidRDefault="004968E9" w:rsidP="004968E9">
            <w:pPr>
              <w:pStyle w:val="TableParagraph"/>
              <w:spacing w:before="66"/>
              <w:ind w:left="70" w:right="260"/>
              <w:jc w:val="both"/>
              <w:rPr>
                <w:sz w:val="20"/>
              </w:rPr>
            </w:pPr>
          </w:p>
          <w:p w14:paraId="124CD36D" w14:textId="77777777" w:rsidR="004968E9" w:rsidRPr="008E0594" w:rsidRDefault="004968E9" w:rsidP="004968E9">
            <w:pPr>
              <w:pStyle w:val="TableParagraph"/>
              <w:spacing w:before="66"/>
              <w:ind w:left="70" w:right="260"/>
              <w:jc w:val="both"/>
              <w:rPr>
                <w:sz w:val="20"/>
              </w:rPr>
            </w:pPr>
            <w:r w:rsidRPr="008E0594">
              <w:rPr>
                <w:sz w:val="20"/>
              </w:rPr>
              <w:t>Connections:</w:t>
            </w:r>
          </w:p>
          <w:p w14:paraId="2857C49B" w14:textId="77777777" w:rsidR="004968E9" w:rsidRPr="008E0594" w:rsidRDefault="004968E9" w:rsidP="004968E9">
            <w:pPr>
              <w:pStyle w:val="TableParagraph"/>
              <w:spacing w:before="66"/>
              <w:ind w:left="70" w:right="260"/>
              <w:jc w:val="both"/>
              <w:rPr>
                <w:sz w:val="20"/>
              </w:rPr>
            </w:pPr>
            <w:r w:rsidRPr="008E0594">
              <w:rPr>
                <w:sz w:val="20"/>
              </w:rPr>
              <w:lastRenderedPageBreak/>
              <w:t>- Combo audio/microphone jack (3.5 mm)</w:t>
            </w:r>
          </w:p>
          <w:p w14:paraId="4A1E3723" w14:textId="77777777" w:rsidR="004968E9" w:rsidRPr="008E0594" w:rsidRDefault="004968E9" w:rsidP="004968E9">
            <w:pPr>
              <w:pStyle w:val="TableParagraph"/>
              <w:spacing w:before="66"/>
              <w:ind w:left="70" w:right="260"/>
              <w:jc w:val="both"/>
              <w:rPr>
                <w:sz w:val="20"/>
              </w:rPr>
            </w:pPr>
            <w:r w:rsidRPr="008E0594">
              <w:rPr>
                <w:sz w:val="20"/>
              </w:rPr>
              <w:t>- 2 USB 3.2 Type-A Gen 1 ports (5 Gb/s)</w:t>
            </w:r>
          </w:p>
          <w:p w14:paraId="043628D6" w14:textId="77777777" w:rsidR="004968E9" w:rsidRPr="009B6D88" w:rsidRDefault="004968E9" w:rsidP="004968E9">
            <w:pPr>
              <w:pStyle w:val="TableParagraph"/>
              <w:spacing w:before="66"/>
              <w:ind w:left="70" w:right="260"/>
              <w:jc w:val="both"/>
              <w:rPr>
                <w:sz w:val="20"/>
              </w:rPr>
            </w:pPr>
            <w:r w:rsidRPr="009B6D88">
              <w:rPr>
                <w:sz w:val="20"/>
              </w:rPr>
              <w:t>- USB 3.2 Type-C Gen2 port (10 Gb/s) data only</w:t>
            </w:r>
          </w:p>
          <w:p w14:paraId="2CC95B88" w14:textId="77777777" w:rsidR="004968E9" w:rsidRPr="009B6D88" w:rsidRDefault="004968E9" w:rsidP="004968E9">
            <w:pPr>
              <w:pStyle w:val="TableParagraph"/>
              <w:spacing w:before="66"/>
              <w:ind w:left="70" w:right="260"/>
              <w:jc w:val="both"/>
              <w:rPr>
                <w:sz w:val="20"/>
              </w:rPr>
            </w:pPr>
            <w:r w:rsidRPr="009B6D88">
              <w:rPr>
                <w:sz w:val="20"/>
              </w:rPr>
              <w:t>- USB 3.2 Type-C Gen 2x2 port (20 Gb/s) data only</w:t>
            </w:r>
          </w:p>
          <w:p w14:paraId="43C93650" w14:textId="77777777" w:rsidR="004968E9" w:rsidRPr="009B6D88" w:rsidRDefault="004968E9" w:rsidP="004968E9">
            <w:pPr>
              <w:pStyle w:val="TableParagraph"/>
              <w:spacing w:before="66"/>
              <w:ind w:left="70" w:right="260"/>
              <w:jc w:val="both"/>
              <w:rPr>
                <w:sz w:val="20"/>
              </w:rPr>
            </w:pPr>
            <w:r w:rsidRPr="009B6D88">
              <w:rPr>
                <w:sz w:val="20"/>
              </w:rPr>
              <w:t>- SD 4.0 card reader</w:t>
            </w:r>
          </w:p>
          <w:p w14:paraId="193586F6" w14:textId="77777777" w:rsidR="004968E9" w:rsidRPr="009B6D88" w:rsidRDefault="004968E9" w:rsidP="004968E9">
            <w:pPr>
              <w:pStyle w:val="TableParagraph"/>
              <w:spacing w:before="66"/>
              <w:ind w:left="70" w:right="260"/>
              <w:jc w:val="both"/>
              <w:rPr>
                <w:sz w:val="20"/>
              </w:rPr>
            </w:pPr>
            <w:r w:rsidRPr="009B6D88">
              <w:rPr>
                <w:sz w:val="20"/>
              </w:rPr>
              <w:t>- Audio output (3.5 mm jack)</w:t>
            </w:r>
          </w:p>
          <w:p w14:paraId="3587546C" w14:textId="77777777" w:rsidR="004968E9" w:rsidRPr="009B6D88" w:rsidRDefault="004968E9" w:rsidP="004968E9">
            <w:pPr>
              <w:pStyle w:val="TableParagraph"/>
              <w:spacing w:before="66"/>
              <w:ind w:left="70" w:right="260"/>
              <w:jc w:val="both"/>
              <w:rPr>
                <w:sz w:val="20"/>
              </w:rPr>
            </w:pPr>
            <w:r w:rsidRPr="009B6D88">
              <w:rPr>
                <w:sz w:val="20"/>
              </w:rPr>
              <w:t>- 2 DP 1.4+ + HBR2 ports</w:t>
            </w:r>
          </w:p>
          <w:p w14:paraId="23BE90E6" w14:textId="77777777" w:rsidR="004968E9" w:rsidRPr="009B6D88" w:rsidRDefault="004968E9" w:rsidP="004968E9">
            <w:pPr>
              <w:pStyle w:val="TableParagraph"/>
              <w:spacing w:before="66"/>
              <w:ind w:left="70" w:right="260"/>
              <w:jc w:val="both"/>
              <w:rPr>
                <w:sz w:val="20"/>
              </w:rPr>
            </w:pPr>
            <w:r w:rsidRPr="009B6D88">
              <w:rPr>
                <w:sz w:val="20"/>
              </w:rPr>
              <w:t>- 2 USB 3.2 Type-C Gen2 ports (10 Gb/s) with power delivery</w:t>
            </w:r>
          </w:p>
          <w:p w14:paraId="60C97CFA" w14:textId="77777777" w:rsidR="004968E9" w:rsidRPr="009B6D88" w:rsidRDefault="004968E9" w:rsidP="004968E9">
            <w:pPr>
              <w:pStyle w:val="TableParagraph"/>
              <w:spacing w:before="66"/>
              <w:ind w:left="70" w:right="260"/>
              <w:jc w:val="both"/>
              <w:rPr>
                <w:sz w:val="20"/>
              </w:rPr>
            </w:pPr>
            <w:r w:rsidRPr="009B6D88">
              <w:rPr>
                <w:sz w:val="20"/>
              </w:rPr>
              <w:t>- 2 USB 3.2 Type-A Gen2 ports (10 Gb/s)</w:t>
            </w:r>
          </w:p>
          <w:p w14:paraId="2CCC7038" w14:textId="77777777" w:rsidR="004968E9" w:rsidRPr="009B6D88" w:rsidRDefault="004968E9" w:rsidP="004968E9">
            <w:pPr>
              <w:pStyle w:val="TableParagraph"/>
              <w:spacing w:before="66"/>
              <w:ind w:left="70" w:right="260"/>
              <w:jc w:val="both"/>
              <w:rPr>
                <w:sz w:val="20"/>
              </w:rPr>
            </w:pPr>
            <w:r w:rsidRPr="009B6D88">
              <w:rPr>
                <w:sz w:val="20"/>
              </w:rPr>
              <w:t>- 2 USB 2.0 Type-A ports</w:t>
            </w:r>
          </w:p>
          <w:p w14:paraId="39F9CF50" w14:textId="77777777" w:rsidR="004968E9" w:rsidRPr="009B6D88" w:rsidRDefault="004968E9" w:rsidP="004968E9">
            <w:pPr>
              <w:pStyle w:val="TableParagraph"/>
              <w:spacing w:before="66"/>
              <w:ind w:left="70" w:right="260"/>
              <w:jc w:val="both"/>
              <w:rPr>
                <w:sz w:val="20"/>
              </w:rPr>
            </w:pPr>
            <w:r w:rsidRPr="009B6D88">
              <w:rPr>
                <w:sz w:val="20"/>
              </w:rPr>
              <w:t>- LAN RJ45 i219 (1G)</w:t>
            </w:r>
          </w:p>
          <w:p w14:paraId="3F930807" w14:textId="77777777" w:rsidR="004968E9" w:rsidRPr="009B6D88" w:rsidRDefault="004968E9" w:rsidP="004968E9">
            <w:pPr>
              <w:pStyle w:val="TableParagraph"/>
              <w:spacing w:before="66"/>
              <w:ind w:left="70" w:right="260"/>
              <w:jc w:val="both"/>
              <w:rPr>
                <w:sz w:val="20"/>
              </w:rPr>
            </w:pPr>
          </w:p>
          <w:p w14:paraId="5DD2D447" w14:textId="06A7D7D4" w:rsidR="004968E9" w:rsidRPr="009B6D88" w:rsidRDefault="004968E9" w:rsidP="004968E9">
            <w:pPr>
              <w:pStyle w:val="TableParagraph"/>
              <w:spacing w:before="66"/>
              <w:ind w:left="70" w:right="260"/>
              <w:jc w:val="both"/>
              <w:rPr>
                <w:b/>
                <w:bCs/>
                <w:sz w:val="20"/>
              </w:rPr>
            </w:pPr>
            <w:r w:rsidRPr="009B6D88">
              <w:rPr>
                <w:b/>
                <w:bCs/>
                <w:sz w:val="20"/>
              </w:rPr>
              <w:t>[Reference Model: DELL Precision 3660 Tower Workstation]</w:t>
            </w:r>
          </w:p>
        </w:tc>
        <w:tc>
          <w:tcPr>
            <w:tcW w:w="646" w:type="dxa"/>
            <w:vAlign w:val="center"/>
          </w:tcPr>
          <w:p w14:paraId="7C268154" w14:textId="2486AA62" w:rsidR="004968E9" w:rsidRPr="009B6D88" w:rsidRDefault="004968E9" w:rsidP="004968E9">
            <w:pPr>
              <w:pStyle w:val="TableParagraph"/>
              <w:jc w:val="center"/>
              <w:rPr>
                <w:i/>
                <w:sz w:val="20"/>
              </w:rPr>
            </w:pPr>
            <w:r w:rsidRPr="000E016D">
              <w:rPr>
                <w:spacing w:val="-10"/>
                <w:sz w:val="20"/>
              </w:rPr>
              <w:lastRenderedPageBreak/>
              <w:t>n</w:t>
            </w:r>
          </w:p>
        </w:tc>
        <w:tc>
          <w:tcPr>
            <w:tcW w:w="1114" w:type="dxa"/>
            <w:vAlign w:val="center"/>
          </w:tcPr>
          <w:p w14:paraId="6C3C760A" w14:textId="25545C75"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668947A8" w14:textId="6C2DC594" w:rsidR="004968E9" w:rsidRPr="00750E67" w:rsidRDefault="004968E9" w:rsidP="004968E9">
            <w:pPr>
              <w:rPr>
                <w:bCs/>
                <w:lang w:val="it-IT"/>
              </w:rPr>
            </w:pPr>
            <w:r w:rsidRPr="00750E67">
              <w:rPr>
                <w:bCs/>
                <w:spacing w:val="-10"/>
              </w:rPr>
              <w:t>€___________</w:t>
            </w:r>
          </w:p>
        </w:tc>
        <w:tc>
          <w:tcPr>
            <w:tcW w:w="1818" w:type="dxa"/>
            <w:vAlign w:val="center"/>
          </w:tcPr>
          <w:p w14:paraId="3B8ED2C5" w14:textId="3301B54E" w:rsidR="004968E9" w:rsidRPr="00750E67" w:rsidRDefault="004968E9" w:rsidP="004968E9">
            <w:pPr>
              <w:rPr>
                <w:bCs/>
                <w:lang w:val="it-IT"/>
              </w:rPr>
            </w:pPr>
            <w:r w:rsidRPr="00750E67">
              <w:rPr>
                <w:bCs/>
                <w:spacing w:val="-10"/>
              </w:rPr>
              <w:t>€_______________</w:t>
            </w:r>
          </w:p>
        </w:tc>
      </w:tr>
      <w:tr w:rsidR="004968E9" w:rsidRPr="0056420D" w14:paraId="7B344893" w14:textId="77777777" w:rsidTr="00446058">
        <w:trPr>
          <w:trHeight w:val="1516"/>
        </w:trPr>
        <w:tc>
          <w:tcPr>
            <w:tcW w:w="530" w:type="dxa"/>
            <w:shd w:val="clear" w:color="auto" w:fill="BCD5ED"/>
            <w:vAlign w:val="center"/>
          </w:tcPr>
          <w:p w14:paraId="09DF3C68" w14:textId="21E3724E" w:rsidR="004968E9" w:rsidRPr="00446058" w:rsidRDefault="00446058" w:rsidP="00446058">
            <w:pPr>
              <w:pStyle w:val="TableParagraph"/>
              <w:jc w:val="center"/>
              <w:rPr>
                <w:iCs/>
                <w:sz w:val="20"/>
                <w:lang w:val="it-IT"/>
              </w:rPr>
            </w:pPr>
            <w:r w:rsidRPr="00446058">
              <w:rPr>
                <w:iCs/>
                <w:sz w:val="20"/>
                <w:lang w:val="it-IT"/>
              </w:rPr>
              <w:t>12</w:t>
            </w:r>
          </w:p>
        </w:tc>
        <w:tc>
          <w:tcPr>
            <w:tcW w:w="4962" w:type="dxa"/>
          </w:tcPr>
          <w:p w14:paraId="541D231E" w14:textId="3231FC6A" w:rsidR="004968E9" w:rsidRPr="009B6D88" w:rsidRDefault="004968E9" w:rsidP="004968E9">
            <w:pPr>
              <w:pStyle w:val="TableParagraph"/>
              <w:spacing w:before="66"/>
              <w:ind w:left="70" w:right="260"/>
              <w:jc w:val="both"/>
              <w:rPr>
                <w:sz w:val="20"/>
              </w:rPr>
            </w:pPr>
            <w:r w:rsidRPr="009B6D88">
              <w:rPr>
                <w:sz w:val="20"/>
              </w:rPr>
              <w:t>Supply of a 24" Full HD desktop monitor with HDMI connection.</w:t>
            </w:r>
          </w:p>
        </w:tc>
        <w:tc>
          <w:tcPr>
            <w:tcW w:w="646" w:type="dxa"/>
            <w:vAlign w:val="center"/>
          </w:tcPr>
          <w:p w14:paraId="7CD91EB8" w14:textId="5D432BD2" w:rsidR="004968E9" w:rsidRPr="009B6D88" w:rsidRDefault="004968E9" w:rsidP="004968E9">
            <w:pPr>
              <w:pStyle w:val="TableParagraph"/>
              <w:jc w:val="center"/>
              <w:rPr>
                <w:i/>
                <w:sz w:val="20"/>
              </w:rPr>
            </w:pPr>
            <w:r w:rsidRPr="000E016D">
              <w:rPr>
                <w:spacing w:val="-10"/>
                <w:sz w:val="20"/>
              </w:rPr>
              <w:t>n</w:t>
            </w:r>
          </w:p>
        </w:tc>
        <w:tc>
          <w:tcPr>
            <w:tcW w:w="1114" w:type="dxa"/>
            <w:vAlign w:val="center"/>
          </w:tcPr>
          <w:p w14:paraId="307C7D78" w14:textId="7301C0F5"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32E62B8D" w14:textId="09CDF989" w:rsidR="004968E9" w:rsidRPr="00750E67" w:rsidRDefault="004968E9" w:rsidP="004968E9">
            <w:pPr>
              <w:rPr>
                <w:bCs/>
                <w:lang w:val="it-IT"/>
              </w:rPr>
            </w:pPr>
            <w:r w:rsidRPr="00750E67">
              <w:rPr>
                <w:bCs/>
                <w:spacing w:val="-10"/>
              </w:rPr>
              <w:t>€___________</w:t>
            </w:r>
          </w:p>
        </w:tc>
        <w:tc>
          <w:tcPr>
            <w:tcW w:w="1818" w:type="dxa"/>
            <w:vAlign w:val="center"/>
          </w:tcPr>
          <w:p w14:paraId="43219A96" w14:textId="3DEAAFCC" w:rsidR="004968E9" w:rsidRPr="00750E67" w:rsidRDefault="004968E9" w:rsidP="004968E9">
            <w:pPr>
              <w:rPr>
                <w:bCs/>
                <w:lang w:val="it-IT"/>
              </w:rPr>
            </w:pPr>
            <w:r w:rsidRPr="00750E67">
              <w:rPr>
                <w:bCs/>
                <w:spacing w:val="-10"/>
              </w:rPr>
              <w:t>€_______________</w:t>
            </w:r>
          </w:p>
        </w:tc>
      </w:tr>
      <w:tr w:rsidR="004968E9" w:rsidRPr="0056420D" w14:paraId="50692B8B" w14:textId="77777777" w:rsidTr="00446058">
        <w:trPr>
          <w:trHeight w:val="1516"/>
        </w:trPr>
        <w:tc>
          <w:tcPr>
            <w:tcW w:w="530" w:type="dxa"/>
            <w:shd w:val="clear" w:color="auto" w:fill="BCD5ED"/>
            <w:vAlign w:val="center"/>
          </w:tcPr>
          <w:p w14:paraId="44EF872F" w14:textId="26925513" w:rsidR="004968E9" w:rsidRPr="00446058" w:rsidRDefault="00446058" w:rsidP="00446058">
            <w:pPr>
              <w:pStyle w:val="TableParagraph"/>
              <w:jc w:val="center"/>
              <w:rPr>
                <w:iCs/>
                <w:sz w:val="20"/>
                <w:lang w:val="it-IT"/>
              </w:rPr>
            </w:pPr>
            <w:r w:rsidRPr="00446058">
              <w:rPr>
                <w:iCs/>
                <w:sz w:val="20"/>
                <w:lang w:val="it-IT"/>
              </w:rPr>
              <w:t>13</w:t>
            </w:r>
          </w:p>
        </w:tc>
        <w:tc>
          <w:tcPr>
            <w:tcW w:w="4962" w:type="dxa"/>
          </w:tcPr>
          <w:p w14:paraId="28C3FE5C" w14:textId="77777777" w:rsidR="004968E9" w:rsidRPr="006044DC" w:rsidRDefault="004968E9" w:rsidP="004968E9">
            <w:pPr>
              <w:pStyle w:val="TableParagraph"/>
              <w:spacing w:before="66"/>
              <w:ind w:left="70" w:right="260"/>
              <w:jc w:val="both"/>
              <w:rPr>
                <w:sz w:val="20"/>
              </w:rPr>
            </w:pPr>
            <w:r w:rsidRPr="006044DC">
              <w:rPr>
                <w:sz w:val="20"/>
              </w:rPr>
              <w:t>Supply of a 24-port Layer 3 PoE switch, specifically designed to handle AVB signals. Front and rear installation, 1U rack-mountable, 24 RJ-45 1 Gbps PoE+ ports, 300W. Includes 1 Gbps SFP uplink ports and 2 RJ-45 console ports, one of which is Out-of-Band. Includes one USB-C port.</w:t>
            </w:r>
          </w:p>
          <w:p w14:paraId="0201CD8B" w14:textId="77777777" w:rsidR="004968E9" w:rsidRPr="006044DC" w:rsidRDefault="004968E9" w:rsidP="004968E9">
            <w:pPr>
              <w:pStyle w:val="TableParagraph"/>
              <w:spacing w:before="66"/>
              <w:ind w:left="70" w:right="260"/>
              <w:jc w:val="both"/>
              <w:rPr>
                <w:sz w:val="20"/>
              </w:rPr>
            </w:pPr>
          </w:p>
          <w:p w14:paraId="3421EFFD" w14:textId="1A36F0DD" w:rsidR="004968E9" w:rsidRPr="006044DC" w:rsidRDefault="004968E9" w:rsidP="004968E9">
            <w:pPr>
              <w:pStyle w:val="TableParagraph"/>
              <w:spacing w:before="66"/>
              <w:ind w:left="70" w:right="260"/>
              <w:jc w:val="both"/>
              <w:rPr>
                <w:b/>
                <w:bCs/>
                <w:sz w:val="20"/>
              </w:rPr>
            </w:pPr>
            <w:r w:rsidRPr="006044DC">
              <w:rPr>
                <w:b/>
                <w:bCs/>
                <w:sz w:val="20"/>
              </w:rPr>
              <w:t xml:space="preserve">[Reference Model: </w:t>
            </w:r>
            <w:proofErr w:type="spellStart"/>
            <w:r w:rsidRPr="006044DC">
              <w:rPr>
                <w:b/>
                <w:bCs/>
                <w:sz w:val="20"/>
              </w:rPr>
              <w:t>Netgear</w:t>
            </w:r>
            <w:proofErr w:type="spellEnd"/>
            <w:r w:rsidRPr="006044DC">
              <w:rPr>
                <w:b/>
                <w:bCs/>
                <w:sz w:val="20"/>
              </w:rPr>
              <w:t xml:space="preserve"> GSM4230P-100EUS]</w:t>
            </w:r>
          </w:p>
        </w:tc>
        <w:tc>
          <w:tcPr>
            <w:tcW w:w="646" w:type="dxa"/>
            <w:vAlign w:val="center"/>
          </w:tcPr>
          <w:p w14:paraId="1500958E" w14:textId="74F4F64C" w:rsidR="004968E9" w:rsidRPr="006044DC" w:rsidRDefault="004968E9" w:rsidP="004968E9">
            <w:pPr>
              <w:pStyle w:val="TableParagraph"/>
              <w:jc w:val="center"/>
              <w:rPr>
                <w:i/>
                <w:sz w:val="20"/>
              </w:rPr>
            </w:pPr>
            <w:r w:rsidRPr="000E016D">
              <w:rPr>
                <w:spacing w:val="-10"/>
                <w:sz w:val="20"/>
              </w:rPr>
              <w:t>n</w:t>
            </w:r>
          </w:p>
        </w:tc>
        <w:tc>
          <w:tcPr>
            <w:tcW w:w="1114" w:type="dxa"/>
            <w:vAlign w:val="center"/>
          </w:tcPr>
          <w:p w14:paraId="5276177E" w14:textId="2E054C49" w:rsidR="004968E9" w:rsidRPr="004968E9" w:rsidRDefault="004968E9" w:rsidP="004968E9">
            <w:pPr>
              <w:pStyle w:val="TableParagraph"/>
              <w:jc w:val="center"/>
              <w:rPr>
                <w:sz w:val="20"/>
                <w:lang w:val="it-IT"/>
              </w:rPr>
            </w:pPr>
            <w:r w:rsidRPr="004968E9">
              <w:rPr>
                <w:sz w:val="20"/>
                <w:lang w:val="it-IT"/>
              </w:rPr>
              <w:t>1</w:t>
            </w:r>
          </w:p>
        </w:tc>
        <w:tc>
          <w:tcPr>
            <w:tcW w:w="1410" w:type="dxa"/>
            <w:vAlign w:val="center"/>
          </w:tcPr>
          <w:p w14:paraId="17700B60" w14:textId="6F66F355" w:rsidR="004968E9" w:rsidRPr="00750E67" w:rsidRDefault="004968E9" w:rsidP="004968E9">
            <w:pPr>
              <w:rPr>
                <w:bCs/>
                <w:lang w:val="it-IT"/>
              </w:rPr>
            </w:pPr>
            <w:r w:rsidRPr="00750E67">
              <w:rPr>
                <w:bCs/>
                <w:spacing w:val="-10"/>
              </w:rPr>
              <w:t>€___________</w:t>
            </w:r>
          </w:p>
        </w:tc>
        <w:tc>
          <w:tcPr>
            <w:tcW w:w="1818" w:type="dxa"/>
            <w:vAlign w:val="center"/>
          </w:tcPr>
          <w:p w14:paraId="40712A1B" w14:textId="5B91F5FE" w:rsidR="004968E9" w:rsidRPr="00750E67" w:rsidRDefault="004968E9" w:rsidP="004968E9">
            <w:pPr>
              <w:rPr>
                <w:bCs/>
                <w:lang w:val="it-IT"/>
              </w:rPr>
            </w:pPr>
            <w:r w:rsidRPr="00750E67">
              <w:rPr>
                <w:bCs/>
                <w:spacing w:val="-10"/>
              </w:rPr>
              <w:t>€_______________</w:t>
            </w:r>
          </w:p>
        </w:tc>
      </w:tr>
      <w:tr w:rsidR="00223D92" w:rsidRPr="0056420D" w14:paraId="5B52AF09" w14:textId="77777777" w:rsidTr="00446058">
        <w:trPr>
          <w:trHeight w:val="1516"/>
        </w:trPr>
        <w:tc>
          <w:tcPr>
            <w:tcW w:w="530" w:type="dxa"/>
            <w:shd w:val="clear" w:color="auto" w:fill="BCD5ED"/>
            <w:vAlign w:val="center"/>
          </w:tcPr>
          <w:p w14:paraId="149C9F65" w14:textId="7B4E927C" w:rsidR="00223D92" w:rsidRPr="00446058" w:rsidRDefault="00446058" w:rsidP="00446058">
            <w:pPr>
              <w:pStyle w:val="TableParagraph"/>
              <w:jc w:val="center"/>
              <w:rPr>
                <w:iCs/>
                <w:sz w:val="20"/>
                <w:lang w:val="it-IT"/>
              </w:rPr>
            </w:pPr>
            <w:r w:rsidRPr="00446058">
              <w:rPr>
                <w:iCs/>
                <w:sz w:val="20"/>
                <w:lang w:val="it-IT"/>
              </w:rPr>
              <w:t>14</w:t>
            </w:r>
          </w:p>
        </w:tc>
        <w:tc>
          <w:tcPr>
            <w:tcW w:w="4962" w:type="dxa"/>
          </w:tcPr>
          <w:p w14:paraId="579BB437" w14:textId="6FB4A317" w:rsidR="00223D92" w:rsidRPr="0056420D" w:rsidRDefault="00223D92" w:rsidP="00223D92">
            <w:pPr>
              <w:pStyle w:val="TableParagraph"/>
              <w:spacing w:before="66"/>
              <w:ind w:left="70" w:right="260"/>
              <w:jc w:val="both"/>
              <w:rPr>
                <w:sz w:val="20"/>
                <w:lang w:val="it-IT"/>
              </w:rPr>
            </w:pPr>
            <w:r w:rsidRPr="0012740D">
              <w:rPr>
                <w:sz w:val="20"/>
                <w:szCs w:val="20"/>
              </w:rPr>
              <w:t xml:space="preserve">Supply of a 19" rack, 24 units, with a depth of 60cm (total footprint), designed for containment and cabling of equipment, appropriately sized and configured according to installation requirements. </w:t>
            </w:r>
            <w:r w:rsidRPr="0012740D">
              <w:rPr>
                <w:sz w:val="20"/>
                <w:szCs w:val="20"/>
                <w:lang w:val="it-IT"/>
              </w:rPr>
              <w:t>Complete with all necessary accessories for proper installation.</w:t>
            </w:r>
          </w:p>
        </w:tc>
        <w:tc>
          <w:tcPr>
            <w:tcW w:w="646" w:type="dxa"/>
          </w:tcPr>
          <w:p w14:paraId="0B5D899C" w14:textId="2E02AD3B" w:rsidR="00223D92" w:rsidRPr="0056420D" w:rsidRDefault="00223D92" w:rsidP="00223D92">
            <w:pPr>
              <w:pStyle w:val="TableParagraph"/>
              <w:rPr>
                <w:i/>
                <w:sz w:val="20"/>
                <w:lang w:val="it-IT"/>
              </w:rPr>
            </w:pPr>
            <w:r w:rsidRPr="00E30A8D">
              <w:rPr>
                <w:spacing w:val="-4"/>
                <w:sz w:val="20"/>
              </w:rPr>
              <w:t xml:space="preserve">fixed </w:t>
            </w:r>
            <w:r w:rsidRPr="00E30A8D">
              <w:rPr>
                <w:spacing w:val="-2"/>
                <w:sz w:val="20"/>
              </w:rPr>
              <w:t>price</w:t>
            </w:r>
          </w:p>
        </w:tc>
        <w:tc>
          <w:tcPr>
            <w:tcW w:w="1114" w:type="dxa"/>
          </w:tcPr>
          <w:p w14:paraId="1E74E12B" w14:textId="77777777" w:rsidR="00223D92" w:rsidRPr="0056420D" w:rsidRDefault="00223D92" w:rsidP="00223D92">
            <w:pPr>
              <w:pStyle w:val="TableParagraph"/>
              <w:rPr>
                <w:i/>
                <w:sz w:val="20"/>
                <w:lang w:val="it-IT"/>
              </w:rPr>
            </w:pPr>
          </w:p>
        </w:tc>
        <w:tc>
          <w:tcPr>
            <w:tcW w:w="1410" w:type="dxa"/>
            <w:vAlign w:val="center"/>
          </w:tcPr>
          <w:p w14:paraId="04EEEAA5" w14:textId="099703B1" w:rsidR="00223D92" w:rsidRPr="00750E67" w:rsidRDefault="00223D92" w:rsidP="00223D92">
            <w:pPr>
              <w:rPr>
                <w:bCs/>
                <w:lang w:val="it-IT"/>
              </w:rPr>
            </w:pPr>
            <w:r w:rsidRPr="00750E67">
              <w:rPr>
                <w:bCs/>
                <w:spacing w:val="-10"/>
              </w:rPr>
              <w:t>€___________</w:t>
            </w:r>
          </w:p>
        </w:tc>
        <w:tc>
          <w:tcPr>
            <w:tcW w:w="1818" w:type="dxa"/>
            <w:vAlign w:val="center"/>
          </w:tcPr>
          <w:p w14:paraId="5CAC5C02" w14:textId="01755ECB" w:rsidR="00223D92" w:rsidRPr="00750E67" w:rsidRDefault="00223D92" w:rsidP="00223D92">
            <w:pPr>
              <w:rPr>
                <w:bCs/>
                <w:lang w:val="it-IT"/>
              </w:rPr>
            </w:pPr>
            <w:r w:rsidRPr="00750E67">
              <w:rPr>
                <w:bCs/>
                <w:spacing w:val="-10"/>
              </w:rPr>
              <w:t>€_______________</w:t>
            </w:r>
          </w:p>
        </w:tc>
      </w:tr>
      <w:tr w:rsidR="00223D92" w:rsidRPr="0056420D" w14:paraId="69DDD3A9" w14:textId="77777777" w:rsidTr="00446058">
        <w:trPr>
          <w:trHeight w:val="1516"/>
        </w:trPr>
        <w:tc>
          <w:tcPr>
            <w:tcW w:w="530" w:type="dxa"/>
            <w:shd w:val="clear" w:color="auto" w:fill="BCD5ED"/>
            <w:vAlign w:val="center"/>
          </w:tcPr>
          <w:p w14:paraId="3FBB60E5" w14:textId="650B98B9" w:rsidR="00223D92" w:rsidRPr="00446058" w:rsidRDefault="00446058" w:rsidP="00446058">
            <w:pPr>
              <w:pStyle w:val="TableParagraph"/>
              <w:jc w:val="center"/>
              <w:rPr>
                <w:iCs/>
                <w:sz w:val="20"/>
                <w:lang w:val="it-IT"/>
              </w:rPr>
            </w:pPr>
            <w:r w:rsidRPr="00446058">
              <w:rPr>
                <w:iCs/>
                <w:sz w:val="20"/>
                <w:lang w:val="it-IT"/>
              </w:rPr>
              <w:t>15</w:t>
            </w:r>
          </w:p>
        </w:tc>
        <w:tc>
          <w:tcPr>
            <w:tcW w:w="4962" w:type="dxa"/>
          </w:tcPr>
          <w:p w14:paraId="12811872" w14:textId="20D8BB2F" w:rsidR="00223D92" w:rsidRPr="0012740D" w:rsidRDefault="00223D92" w:rsidP="00223D92">
            <w:pPr>
              <w:pStyle w:val="TableParagraph"/>
              <w:spacing w:before="66"/>
              <w:ind w:left="70" w:right="260"/>
              <w:jc w:val="both"/>
              <w:rPr>
                <w:sz w:val="20"/>
              </w:rPr>
            </w:pPr>
            <w:r w:rsidRPr="0012740D">
              <w:rPr>
                <w:sz w:val="20"/>
                <w:szCs w:val="20"/>
              </w:rPr>
              <w:t>Supply of cables, connectors, and any other necessary items for the proper cabling of all equipment.</w:t>
            </w:r>
          </w:p>
        </w:tc>
        <w:tc>
          <w:tcPr>
            <w:tcW w:w="646" w:type="dxa"/>
          </w:tcPr>
          <w:p w14:paraId="7D938C6D" w14:textId="53B317E6" w:rsidR="00223D92" w:rsidRPr="0056420D" w:rsidRDefault="00223D92" w:rsidP="00223D92">
            <w:pPr>
              <w:pStyle w:val="TableParagraph"/>
              <w:rPr>
                <w:i/>
                <w:sz w:val="20"/>
                <w:lang w:val="it-IT"/>
              </w:rPr>
            </w:pPr>
            <w:r w:rsidRPr="00E30A8D">
              <w:rPr>
                <w:spacing w:val="-4"/>
                <w:sz w:val="20"/>
              </w:rPr>
              <w:t xml:space="preserve">fixed </w:t>
            </w:r>
            <w:r w:rsidRPr="00E30A8D">
              <w:rPr>
                <w:spacing w:val="-2"/>
                <w:sz w:val="20"/>
              </w:rPr>
              <w:t>price</w:t>
            </w:r>
          </w:p>
        </w:tc>
        <w:tc>
          <w:tcPr>
            <w:tcW w:w="1114" w:type="dxa"/>
          </w:tcPr>
          <w:p w14:paraId="207F2896" w14:textId="77777777" w:rsidR="00223D92" w:rsidRPr="0056420D" w:rsidRDefault="00223D92" w:rsidP="00223D92">
            <w:pPr>
              <w:pStyle w:val="TableParagraph"/>
              <w:rPr>
                <w:i/>
                <w:sz w:val="20"/>
                <w:lang w:val="it-IT"/>
              </w:rPr>
            </w:pPr>
          </w:p>
        </w:tc>
        <w:tc>
          <w:tcPr>
            <w:tcW w:w="1410" w:type="dxa"/>
            <w:vAlign w:val="center"/>
          </w:tcPr>
          <w:p w14:paraId="4944C70D" w14:textId="0EC23BC9" w:rsidR="00223D92" w:rsidRPr="00750E67" w:rsidRDefault="00223D92" w:rsidP="00223D92">
            <w:pPr>
              <w:rPr>
                <w:bCs/>
                <w:lang w:val="it-IT"/>
              </w:rPr>
            </w:pPr>
            <w:r w:rsidRPr="00750E67">
              <w:rPr>
                <w:bCs/>
                <w:spacing w:val="-10"/>
              </w:rPr>
              <w:t>€___________</w:t>
            </w:r>
          </w:p>
        </w:tc>
        <w:tc>
          <w:tcPr>
            <w:tcW w:w="1818" w:type="dxa"/>
            <w:vAlign w:val="center"/>
          </w:tcPr>
          <w:p w14:paraId="6E951F47" w14:textId="4C7C3DAD" w:rsidR="00223D92" w:rsidRPr="00750E67" w:rsidRDefault="00223D92" w:rsidP="00223D92">
            <w:pPr>
              <w:rPr>
                <w:bCs/>
                <w:lang w:val="it-IT"/>
              </w:rPr>
            </w:pPr>
            <w:r w:rsidRPr="00750E67">
              <w:rPr>
                <w:bCs/>
                <w:spacing w:val="-10"/>
              </w:rPr>
              <w:t>€_______________</w:t>
            </w:r>
          </w:p>
        </w:tc>
      </w:tr>
      <w:tr w:rsidR="00223D92" w:rsidRPr="0056420D" w14:paraId="66CC53F5" w14:textId="77777777" w:rsidTr="00446058">
        <w:trPr>
          <w:trHeight w:val="1516"/>
        </w:trPr>
        <w:tc>
          <w:tcPr>
            <w:tcW w:w="530" w:type="dxa"/>
            <w:shd w:val="clear" w:color="auto" w:fill="BCD5ED"/>
            <w:vAlign w:val="center"/>
          </w:tcPr>
          <w:p w14:paraId="4D61C652" w14:textId="4F8553C7" w:rsidR="00223D92" w:rsidRPr="00446058" w:rsidRDefault="00446058" w:rsidP="00446058">
            <w:pPr>
              <w:pStyle w:val="TableParagraph"/>
              <w:jc w:val="center"/>
              <w:rPr>
                <w:iCs/>
                <w:sz w:val="20"/>
                <w:lang w:val="it-IT"/>
              </w:rPr>
            </w:pPr>
            <w:r w:rsidRPr="00446058">
              <w:rPr>
                <w:iCs/>
                <w:sz w:val="20"/>
                <w:lang w:val="it-IT"/>
              </w:rPr>
              <w:t>16</w:t>
            </w:r>
          </w:p>
        </w:tc>
        <w:tc>
          <w:tcPr>
            <w:tcW w:w="4962" w:type="dxa"/>
          </w:tcPr>
          <w:p w14:paraId="3B021BF8" w14:textId="7ECA1B42" w:rsidR="00223D92" w:rsidRPr="009F2F8F" w:rsidRDefault="00223D92" w:rsidP="00223D92">
            <w:pPr>
              <w:pStyle w:val="TableParagraph"/>
              <w:spacing w:before="66"/>
              <w:ind w:left="70" w:right="260"/>
              <w:jc w:val="both"/>
              <w:rPr>
                <w:sz w:val="20"/>
              </w:rPr>
            </w:pPr>
            <w:r w:rsidRPr="009F2F8F">
              <w:rPr>
                <w:sz w:val="20"/>
                <w:szCs w:val="20"/>
              </w:rPr>
              <w:t>Supply of accessories to complete the installation and cabling in compliance with best practices, including everything necessary for the perfect functioning of the systems under consideration.</w:t>
            </w:r>
          </w:p>
        </w:tc>
        <w:tc>
          <w:tcPr>
            <w:tcW w:w="646" w:type="dxa"/>
          </w:tcPr>
          <w:p w14:paraId="5AF7CD50" w14:textId="1B26A224" w:rsidR="00223D92" w:rsidRPr="0056420D" w:rsidRDefault="00223D92" w:rsidP="00223D92">
            <w:pPr>
              <w:pStyle w:val="TableParagraph"/>
              <w:rPr>
                <w:i/>
                <w:sz w:val="20"/>
                <w:lang w:val="it-IT"/>
              </w:rPr>
            </w:pPr>
            <w:r w:rsidRPr="00E30A8D">
              <w:rPr>
                <w:spacing w:val="-4"/>
                <w:sz w:val="20"/>
              </w:rPr>
              <w:t xml:space="preserve">fixed </w:t>
            </w:r>
            <w:r w:rsidRPr="00E30A8D">
              <w:rPr>
                <w:spacing w:val="-2"/>
                <w:sz w:val="20"/>
              </w:rPr>
              <w:t>price</w:t>
            </w:r>
          </w:p>
        </w:tc>
        <w:tc>
          <w:tcPr>
            <w:tcW w:w="1114" w:type="dxa"/>
          </w:tcPr>
          <w:p w14:paraId="6F8C5631" w14:textId="77777777" w:rsidR="00223D92" w:rsidRPr="0056420D" w:rsidRDefault="00223D92" w:rsidP="00223D92">
            <w:pPr>
              <w:pStyle w:val="TableParagraph"/>
              <w:rPr>
                <w:i/>
                <w:sz w:val="20"/>
                <w:lang w:val="it-IT"/>
              </w:rPr>
            </w:pPr>
          </w:p>
        </w:tc>
        <w:tc>
          <w:tcPr>
            <w:tcW w:w="1410" w:type="dxa"/>
            <w:vAlign w:val="center"/>
          </w:tcPr>
          <w:p w14:paraId="75D397B9" w14:textId="5556E8E8" w:rsidR="00223D92" w:rsidRPr="00750E67" w:rsidRDefault="00223D92" w:rsidP="00223D92">
            <w:pPr>
              <w:rPr>
                <w:bCs/>
                <w:lang w:val="it-IT"/>
              </w:rPr>
            </w:pPr>
            <w:r w:rsidRPr="00750E67">
              <w:rPr>
                <w:bCs/>
                <w:spacing w:val="-10"/>
              </w:rPr>
              <w:t>€___________</w:t>
            </w:r>
          </w:p>
        </w:tc>
        <w:tc>
          <w:tcPr>
            <w:tcW w:w="1818" w:type="dxa"/>
            <w:vAlign w:val="center"/>
          </w:tcPr>
          <w:p w14:paraId="51709336" w14:textId="0231E05B" w:rsidR="00223D92" w:rsidRPr="00750E67" w:rsidRDefault="00223D92" w:rsidP="00223D92">
            <w:pPr>
              <w:rPr>
                <w:bCs/>
                <w:lang w:val="it-IT"/>
              </w:rPr>
            </w:pPr>
            <w:r w:rsidRPr="00750E67">
              <w:rPr>
                <w:bCs/>
                <w:spacing w:val="-10"/>
              </w:rPr>
              <w:t>€_______________</w:t>
            </w:r>
          </w:p>
        </w:tc>
      </w:tr>
      <w:tr w:rsidR="00223D92" w:rsidRPr="0056420D" w14:paraId="1F2E635C" w14:textId="77777777" w:rsidTr="00446058">
        <w:trPr>
          <w:trHeight w:val="1516"/>
        </w:trPr>
        <w:tc>
          <w:tcPr>
            <w:tcW w:w="530" w:type="dxa"/>
            <w:shd w:val="clear" w:color="auto" w:fill="BCD5ED"/>
            <w:vAlign w:val="center"/>
          </w:tcPr>
          <w:p w14:paraId="37D8C26F" w14:textId="18748385" w:rsidR="00223D92" w:rsidRPr="00446058" w:rsidRDefault="00446058" w:rsidP="00446058">
            <w:pPr>
              <w:pStyle w:val="TableParagraph"/>
              <w:jc w:val="center"/>
              <w:rPr>
                <w:iCs/>
                <w:sz w:val="20"/>
                <w:lang w:val="it-IT"/>
              </w:rPr>
            </w:pPr>
            <w:r w:rsidRPr="00446058">
              <w:rPr>
                <w:iCs/>
                <w:sz w:val="20"/>
                <w:lang w:val="it-IT"/>
              </w:rPr>
              <w:t>17</w:t>
            </w:r>
          </w:p>
        </w:tc>
        <w:tc>
          <w:tcPr>
            <w:tcW w:w="4962" w:type="dxa"/>
          </w:tcPr>
          <w:p w14:paraId="11A7F5CB" w14:textId="66DDE305" w:rsidR="00223D92" w:rsidRPr="00A92378" w:rsidRDefault="00223D92" w:rsidP="00223D92">
            <w:pPr>
              <w:pStyle w:val="TableParagraph"/>
              <w:spacing w:before="66"/>
              <w:ind w:left="70" w:right="260"/>
              <w:jc w:val="both"/>
              <w:rPr>
                <w:sz w:val="20"/>
              </w:rPr>
            </w:pPr>
            <w:r w:rsidRPr="00A92378">
              <w:rPr>
                <w:sz w:val="20"/>
                <w:szCs w:val="20"/>
              </w:rPr>
              <w:t>Labor for the installation of the multimedia audio/video system in compliance with best practices, including commissioning and calibration.</w:t>
            </w:r>
          </w:p>
        </w:tc>
        <w:tc>
          <w:tcPr>
            <w:tcW w:w="646" w:type="dxa"/>
          </w:tcPr>
          <w:p w14:paraId="738D1B93" w14:textId="5630F7E0" w:rsidR="00223D92" w:rsidRPr="0056420D" w:rsidRDefault="00223D92" w:rsidP="00223D92">
            <w:pPr>
              <w:pStyle w:val="TableParagraph"/>
              <w:rPr>
                <w:i/>
                <w:sz w:val="20"/>
                <w:lang w:val="it-IT"/>
              </w:rPr>
            </w:pPr>
            <w:r w:rsidRPr="00E30A8D">
              <w:rPr>
                <w:spacing w:val="-4"/>
                <w:sz w:val="20"/>
              </w:rPr>
              <w:t xml:space="preserve">fixed </w:t>
            </w:r>
            <w:r w:rsidRPr="00E30A8D">
              <w:rPr>
                <w:spacing w:val="-2"/>
                <w:sz w:val="20"/>
              </w:rPr>
              <w:t>price</w:t>
            </w:r>
          </w:p>
        </w:tc>
        <w:tc>
          <w:tcPr>
            <w:tcW w:w="1114" w:type="dxa"/>
          </w:tcPr>
          <w:p w14:paraId="0767C467" w14:textId="77777777" w:rsidR="00223D92" w:rsidRPr="0056420D" w:rsidRDefault="00223D92" w:rsidP="00223D92">
            <w:pPr>
              <w:pStyle w:val="TableParagraph"/>
              <w:rPr>
                <w:i/>
                <w:sz w:val="20"/>
                <w:lang w:val="it-IT"/>
              </w:rPr>
            </w:pPr>
          </w:p>
        </w:tc>
        <w:tc>
          <w:tcPr>
            <w:tcW w:w="1410" w:type="dxa"/>
            <w:vAlign w:val="center"/>
          </w:tcPr>
          <w:p w14:paraId="32E64968" w14:textId="4E78AEE4" w:rsidR="00223D92" w:rsidRPr="00750E67" w:rsidRDefault="00223D92" w:rsidP="00223D92">
            <w:pPr>
              <w:rPr>
                <w:bCs/>
                <w:lang w:val="it-IT"/>
              </w:rPr>
            </w:pPr>
            <w:r w:rsidRPr="00750E67">
              <w:rPr>
                <w:bCs/>
                <w:spacing w:val="-10"/>
              </w:rPr>
              <w:t>€___________</w:t>
            </w:r>
          </w:p>
        </w:tc>
        <w:tc>
          <w:tcPr>
            <w:tcW w:w="1818" w:type="dxa"/>
            <w:vAlign w:val="center"/>
          </w:tcPr>
          <w:p w14:paraId="479AF824" w14:textId="06DA44A4" w:rsidR="00223D92" w:rsidRPr="00750E67" w:rsidRDefault="00223D92" w:rsidP="00223D92">
            <w:pPr>
              <w:rPr>
                <w:bCs/>
                <w:lang w:val="it-IT"/>
              </w:rPr>
            </w:pPr>
            <w:r w:rsidRPr="00750E67">
              <w:rPr>
                <w:bCs/>
                <w:spacing w:val="-10"/>
              </w:rPr>
              <w:t>€_______________</w:t>
            </w:r>
          </w:p>
        </w:tc>
      </w:tr>
    </w:tbl>
    <w:p w14:paraId="0B4EE199" w14:textId="77777777" w:rsidR="00CA534A" w:rsidRPr="0056420D" w:rsidRDefault="00CA534A">
      <w:pPr>
        <w:pStyle w:val="BodyText"/>
        <w:spacing w:before="3"/>
        <w:rPr>
          <w:i/>
          <w:sz w:val="7"/>
          <w:u w:val="none"/>
          <w:lang w:val="it-IT"/>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6722"/>
        <w:gridCol w:w="3228"/>
      </w:tblGrid>
      <w:tr w:rsidR="00D41CB7" w14:paraId="3BF36610" w14:textId="77777777" w:rsidTr="00F24168">
        <w:trPr>
          <w:trHeight w:val="402"/>
        </w:trPr>
        <w:tc>
          <w:tcPr>
            <w:tcW w:w="10480" w:type="dxa"/>
            <w:gridSpan w:val="3"/>
            <w:shd w:val="clear" w:color="auto" w:fill="9CC2E4"/>
          </w:tcPr>
          <w:p w14:paraId="16A46640" w14:textId="77777777" w:rsidR="00D41CB7" w:rsidRDefault="00D41CB7" w:rsidP="00F24168">
            <w:pPr>
              <w:pStyle w:val="TableParagraph"/>
              <w:spacing w:before="60"/>
              <w:ind w:left="8" w:right="4"/>
              <w:jc w:val="center"/>
              <w:rPr>
                <w:b/>
                <w:sz w:val="24"/>
              </w:rPr>
            </w:pPr>
            <w:r>
              <w:rPr>
                <w:b/>
                <w:sz w:val="24"/>
              </w:rPr>
              <w:lastRenderedPageBreak/>
              <w:t>COST OF</w:t>
            </w:r>
            <w:r>
              <w:rPr>
                <w:b/>
                <w:spacing w:val="3"/>
                <w:sz w:val="24"/>
              </w:rPr>
              <w:t xml:space="preserve"> </w:t>
            </w:r>
            <w:r>
              <w:rPr>
                <w:b/>
                <w:spacing w:val="-2"/>
                <w:sz w:val="24"/>
              </w:rPr>
              <w:t>AUDIO/VIDEO</w:t>
            </w:r>
          </w:p>
        </w:tc>
      </w:tr>
      <w:tr w:rsidR="00D41CB7" w14:paraId="7AC8543A" w14:textId="77777777" w:rsidTr="00F24168">
        <w:trPr>
          <w:trHeight w:val="422"/>
        </w:trPr>
        <w:tc>
          <w:tcPr>
            <w:tcW w:w="530" w:type="dxa"/>
            <w:shd w:val="clear" w:color="auto" w:fill="BCD5ED"/>
          </w:tcPr>
          <w:p w14:paraId="039F523A" w14:textId="77777777" w:rsidR="00D41CB7" w:rsidRDefault="00D41CB7" w:rsidP="00F24168">
            <w:pPr>
              <w:pStyle w:val="TableParagraph"/>
              <w:spacing w:before="82"/>
              <w:ind w:left="10"/>
              <w:jc w:val="center"/>
            </w:pPr>
            <w:r>
              <w:rPr>
                <w:spacing w:val="-10"/>
              </w:rPr>
              <w:t>A</w:t>
            </w:r>
          </w:p>
        </w:tc>
        <w:tc>
          <w:tcPr>
            <w:tcW w:w="6722" w:type="dxa"/>
            <w:shd w:val="clear" w:color="auto" w:fill="BCD5ED"/>
          </w:tcPr>
          <w:p w14:paraId="12222974" w14:textId="77777777" w:rsidR="00D41CB7" w:rsidRDefault="00D41CB7" w:rsidP="00F24168">
            <w:pPr>
              <w:pStyle w:val="TableParagraph"/>
              <w:spacing w:before="79"/>
              <w:ind w:left="70"/>
              <w:rPr>
                <w:b/>
              </w:rPr>
            </w:pPr>
            <w:r>
              <w:rPr>
                <w:b/>
                <w:spacing w:val="-2"/>
              </w:rPr>
              <w:t>Supply</w:t>
            </w:r>
          </w:p>
        </w:tc>
        <w:tc>
          <w:tcPr>
            <w:tcW w:w="3228" w:type="dxa"/>
            <w:shd w:val="clear" w:color="auto" w:fill="BCD5ED"/>
          </w:tcPr>
          <w:p w14:paraId="439D0B53" w14:textId="77777777" w:rsidR="00D41CB7" w:rsidRDefault="00D41CB7" w:rsidP="00F24168">
            <w:pPr>
              <w:pStyle w:val="TableParagraph"/>
              <w:tabs>
                <w:tab w:val="left" w:pos="3198"/>
              </w:tabs>
              <w:spacing w:before="93"/>
              <w:ind w:left="40"/>
              <w:rPr>
                <w:rFonts w:ascii="Times New Roman" w:hAnsi="Times New Roman"/>
                <w:sz w:val="20"/>
              </w:rPr>
            </w:pPr>
            <w:r>
              <w:rPr>
                <w:b/>
                <w:spacing w:val="-10"/>
                <w:sz w:val="20"/>
              </w:rPr>
              <w:t>€</w:t>
            </w:r>
            <w:r>
              <w:rPr>
                <w:rFonts w:ascii="Times New Roman" w:hAnsi="Times New Roman"/>
                <w:sz w:val="20"/>
                <w:u w:val="single"/>
              </w:rPr>
              <w:tab/>
            </w:r>
          </w:p>
        </w:tc>
      </w:tr>
      <w:tr w:rsidR="00D41CB7" w14:paraId="44372949" w14:textId="77777777" w:rsidTr="00F24168">
        <w:trPr>
          <w:trHeight w:val="414"/>
        </w:trPr>
        <w:tc>
          <w:tcPr>
            <w:tcW w:w="530" w:type="dxa"/>
            <w:shd w:val="clear" w:color="auto" w:fill="DEEAF6"/>
          </w:tcPr>
          <w:p w14:paraId="7254368B" w14:textId="77777777" w:rsidR="00D41CB7" w:rsidRDefault="00D41CB7" w:rsidP="00F24168">
            <w:pPr>
              <w:pStyle w:val="TableParagraph"/>
              <w:spacing w:before="79"/>
              <w:ind w:left="10" w:right="3"/>
              <w:jc w:val="center"/>
            </w:pPr>
            <w:r>
              <w:rPr>
                <w:spacing w:val="-5"/>
              </w:rPr>
              <w:t>PA</w:t>
            </w:r>
          </w:p>
        </w:tc>
        <w:tc>
          <w:tcPr>
            <w:tcW w:w="6722" w:type="dxa"/>
            <w:shd w:val="clear" w:color="auto" w:fill="DEEAF6"/>
          </w:tcPr>
          <w:p w14:paraId="23BD6DE8" w14:textId="77777777" w:rsidR="00D41CB7" w:rsidRDefault="00D41CB7" w:rsidP="00F24168">
            <w:pPr>
              <w:pStyle w:val="TableParagraph"/>
              <w:spacing w:before="76"/>
              <w:ind w:left="70"/>
              <w:rPr>
                <w:b/>
              </w:rPr>
            </w:pPr>
            <w:r>
              <w:rPr>
                <w:b/>
                <w:spacing w:val="-2"/>
              </w:rPr>
              <w:t>Installation</w:t>
            </w:r>
          </w:p>
        </w:tc>
        <w:tc>
          <w:tcPr>
            <w:tcW w:w="3228" w:type="dxa"/>
            <w:shd w:val="clear" w:color="auto" w:fill="DEEAF6"/>
          </w:tcPr>
          <w:p w14:paraId="352E170D" w14:textId="77777777" w:rsidR="00D41CB7" w:rsidRDefault="00D41CB7" w:rsidP="00F24168">
            <w:pPr>
              <w:pStyle w:val="TableParagraph"/>
              <w:tabs>
                <w:tab w:val="left" w:pos="3198"/>
              </w:tabs>
              <w:spacing w:before="90"/>
              <w:ind w:left="40"/>
              <w:rPr>
                <w:rFonts w:ascii="Times New Roman" w:hAnsi="Times New Roman"/>
                <w:sz w:val="20"/>
              </w:rPr>
            </w:pPr>
            <w:r>
              <w:rPr>
                <w:b/>
                <w:spacing w:val="-10"/>
                <w:sz w:val="20"/>
              </w:rPr>
              <w:t>€</w:t>
            </w:r>
            <w:r>
              <w:rPr>
                <w:rFonts w:ascii="Times New Roman" w:hAnsi="Times New Roman"/>
                <w:sz w:val="20"/>
                <w:u w:val="single"/>
              </w:rPr>
              <w:tab/>
            </w:r>
          </w:p>
        </w:tc>
      </w:tr>
      <w:tr w:rsidR="00D41CB7" w14:paraId="0E949ABE" w14:textId="77777777" w:rsidTr="00F24168">
        <w:trPr>
          <w:trHeight w:val="597"/>
        </w:trPr>
        <w:tc>
          <w:tcPr>
            <w:tcW w:w="7252" w:type="dxa"/>
            <w:gridSpan w:val="2"/>
            <w:shd w:val="clear" w:color="auto" w:fill="F7C9AC"/>
          </w:tcPr>
          <w:p w14:paraId="796345E4" w14:textId="6431B676" w:rsidR="00D41CB7" w:rsidRDefault="00D41CB7" w:rsidP="00F24168">
            <w:pPr>
              <w:pStyle w:val="TableParagraph"/>
              <w:spacing w:before="158"/>
              <w:ind w:left="3509"/>
              <w:rPr>
                <w:b/>
                <w:sz w:val="24"/>
              </w:rPr>
            </w:pPr>
            <w:r>
              <w:rPr>
                <w:b/>
                <w:sz w:val="24"/>
              </w:rPr>
              <w:t>TOTAL</w:t>
            </w:r>
            <w:r>
              <w:rPr>
                <w:b/>
                <w:spacing w:val="-4"/>
                <w:sz w:val="24"/>
              </w:rPr>
              <w:t xml:space="preserve"> </w:t>
            </w:r>
            <w:r>
              <w:rPr>
                <w:b/>
                <w:sz w:val="24"/>
              </w:rPr>
              <w:t>COST</w:t>
            </w:r>
            <w:r>
              <w:rPr>
                <w:b/>
                <w:spacing w:val="-4"/>
                <w:sz w:val="24"/>
              </w:rPr>
              <w:t xml:space="preserve"> </w:t>
            </w:r>
            <w:r>
              <w:rPr>
                <w:b/>
                <w:sz w:val="24"/>
              </w:rPr>
              <w:t>OF</w:t>
            </w:r>
            <w:r>
              <w:rPr>
                <w:b/>
                <w:spacing w:val="1"/>
                <w:sz w:val="24"/>
              </w:rPr>
              <w:t xml:space="preserve"> </w:t>
            </w:r>
            <w:r>
              <w:rPr>
                <w:b/>
                <w:sz w:val="24"/>
              </w:rPr>
              <w:t>D</w:t>
            </w:r>
            <w:r w:rsidR="006634E8">
              <w:rPr>
                <w:b/>
                <w:sz w:val="24"/>
              </w:rPr>
              <w:t>2</w:t>
            </w:r>
          </w:p>
        </w:tc>
        <w:tc>
          <w:tcPr>
            <w:tcW w:w="3228" w:type="dxa"/>
            <w:shd w:val="clear" w:color="auto" w:fill="F7C9AC"/>
          </w:tcPr>
          <w:p w14:paraId="707D362F" w14:textId="77777777" w:rsidR="00D41CB7" w:rsidRDefault="00D41CB7" w:rsidP="00F24168">
            <w:pPr>
              <w:pStyle w:val="TableParagraph"/>
              <w:tabs>
                <w:tab w:val="left" w:pos="3197"/>
              </w:tabs>
              <w:spacing w:before="182"/>
              <w:ind w:left="40"/>
              <w:rPr>
                <w:rFonts w:ascii="Times New Roman" w:hAnsi="Times New Roman"/>
                <w:sz w:val="20"/>
              </w:rPr>
            </w:pPr>
            <w:r>
              <w:rPr>
                <w:b/>
                <w:spacing w:val="-10"/>
                <w:sz w:val="20"/>
              </w:rPr>
              <w:t>€</w:t>
            </w:r>
            <w:r>
              <w:rPr>
                <w:rFonts w:ascii="Times New Roman" w:hAnsi="Times New Roman"/>
                <w:sz w:val="20"/>
                <w:u w:val="single"/>
              </w:rPr>
              <w:tab/>
            </w:r>
          </w:p>
        </w:tc>
      </w:tr>
    </w:tbl>
    <w:p w14:paraId="3BB0459B" w14:textId="77777777" w:rsidR="00CA534A" w:rsidRDefault="00CA534A">
      <w:pPr>
        <w:pStyle w:val="BodyText"/>
        <w:spacing w:before="3"/>
        <w:rPr>
          <w:i/>
          <w:sz w:val="7"/>
          <w:u w:val="none"/>
        </w:rPr>
      </w:pPr>
    </w:p>
    <w:p w14:paraId="4D9F72ED" w14:textId="77777777" w:rsidR="00CA534A" w:rsidRDefault="00CA534A">
      <w:pPr>
        <w:pStyle w:val="BodyText"/>
        <w:spacing w:before="3"/>
        <w:rPr>
          <w:i/>
          <w:sz w:val="7"/>
          <w:u w:val="none"/>
        </w:rPr>
      </w:pPr>
    </w:p>
    <w:p w14:paraId="5F362784" w14:textId="77777777" w:rsidR="00CA534A" w:rsidRDefault="00CA534A">
      <w:pPr>
        <w:pStyle w:val="BodyText"/>
        <w:spacing w:before="3"/>
        <w:rPr>
          <w:i/>
          <w:sz w:val="7"/>
          <w:u w:val="none"/>
        </w:rPr>
      </w:pPr>
    </w:p>
    <w:p w14:paraId="2512C436" w14:textId="77777777" w:rsidR="00CA534A" w:rsidRDefault="00CA534A">
      <w:pPr>
        <w:pStyle w:val="BodyText"/>
        <w:spacing w:before="3"/>
        <w:rPr>
          <w:i/>
          <w:sz w:val="7"/>
          <w:u w:val="none"/>
        </w:rPr>
      </w:pPr>
    </w:p>
    <w:p w14:paraId="3C5234D2" w14:textId="77777777" w:rsidR="00CA534A" w:rsidRDefault="00CA534A">
      <w:pPr>
        <w:pStyle w:val="BodyText"/>
        <w:spacing w:before="3"/>
        <w:rPr>
          <w:i/>
          <w:sz w:val="7"/>
          <w:u w:val="none"/>
        </w:rPr>
      </w:pPr>
    </w:p>
    <w:p w14:paraId="64D97D98" w14:textId="77777777" w:rsidR="00CA534A" w:rsidRDefault="00CA534A">
      <w:pPr>
        <w:pStyle w:val="BodyText"/>
        <w:spacing w:before="3"/>
        <w:rPr>
          <w:i/>
          <w:sz w:val="7"/>
          <w:u w:val="none"/>
        </w:rPr>
      </w:pPr>
    </w:p>
    <w:p w14:paraId="450C6672" w14:textId="77777777" w:rsidR="00CA534A" w:rsidRDefault="00CA534A">
      <w:pPr>
        <w:pStyle w:val="BodyText"/>
        <w:spacing w:before="3"/>
        <w:rPr>
          <w:i/>
          <w:sz w:val="7"/>
          <w:u w:val="none"/>
        </w:rPr>
      </w:pPr>
    </w:p>
    <w:p w14:paraId="6120D9C3" w14:textId="77777777" w:rsidR="00CA534A" w:rsidRDefault="00CA534A">
      <w:pPr>
        <w:pStyle w:val="BodyText"/>
        <w:spacing w:before="3"/>
        <w:rPr>
          <w:i/>
          <w:sz w:val="7"/>
          <w:u w:val="none"/>
        </w:rPr>
      </w:pPr>
    </w:p>
    <w:p w14:paraId="25C3E5B9" w14:textId="77777777" w:rsidR="00CA534A" w:rsidRDefault="00CA534A">
      <w:pPr>
        <w:pStyle w:val="BodyText"/>
        <w:spacing w:before="3"/>
        <w:rPr>
          <w:i/>
          <w:sz w:val="7"/>
          <w:u w:val="none"/>
        </w:rPr>
      </w:pPr>
    </w:p>
    <w:p w14:paraId="5782576B" w14:textId="77777777" w:rsidR="00CA534A" w:rsidRDefault="00CA534A">
      <w:pPr>
        <w:pStyle w:val="BodyText"/>
        <w:spacing w:before="3"/>
        <w:rPr>
          <w:i/>
          <w:sz w:val="7"/>
          <w:u w:val="none"/>
        </w:rPr>
      </w:pPr>
    </w:p>
    <w:p w14:paraId="3DFA0C31" w14:textId="77777777" w:rsidR="007E5E1A" w:rsidRDefault="007E5E1A">
      <w:pPr>
        <w:pStyle w:val="BodyText"/>
        <w:spacing w:before="3"/>
        <w:rPr>
          <w:i/>
          <w:sz w:val="7"/>
          <w:u w:val="none"/>
        </w:rPr>
      </w:pPr>
    </w:p>
    <w:p w14:paraId="275E305B" w14:textId="77777777" w:rsidR="007E5E1A" w:rsidRDefault="007E5E1A">
      <w:pPr>
        <w:pStyle w:val="BodyText"/>
        <w:spacing w:before="3"/>
        <w:rPr>
          <w:i/>
          <w:sz w:val="7"/>
          <w:u w:val="none"/>
        </w:rPr>
      </w:pPr>
    </w:p>
    <w:p w14:paraId="24C2436B" w14:textId="77777777" w:rsidR="007E5E1A" w:rsidRDefault="007E5E1A">
      <w:pPr>
        <w:pStyle w:val="BodyText"/>
        <w:spacing w:before="3"/>
        <w:rPr>
          <w:i/>
          <w:sz w:val="7"/>
          <w:u w:val="none"/>
        </w:rPr>
      </w:pPr>
    </w:p>
    <w:p w14:paraId="0038EEEF" w14:textId="77777777" w:rsidR="007E5E1A" w:rsidRDefault="007E5E1A">
      <w:pPr>
        <w:pStyle w:val="BodyText"/>
        <w:spacing w:before="3"/>
        <w:rPr>
          <w:i/>
          <w:sz w:val="7"/>
          <w:u w:val="none"/>
        </w:rPr>
      </w:pPr>
    </w:p>
    <w:p w14:paraId="77B8D69F" w14:textId="77777777" w:rsidR="007E5E1A" w:rsidRDefault="007E5E1A">
      <w:pPr>
        <w:pStyle w:val="BodyText"/>
        <w:spacing w:before="3"/>
        <w:rPr>
          <w:i/>
          <w:sz w:val="7"/>
          <w:u w:val="none"/>
        </w:rPr>
      </w:pPr>
    </w:p>
    <w:p w14:paraId="1066F272" w14:textId="77777777" w:rsidR="007E5E1A" w:rsidRDefault="007E5E1A">
      <w:pPr>
        <w:pStyle w:val="BodyText"/>
        <w:spacing w:before="3"/>
        <w:rPr>
          <w:i/>
          <w:sz w:val="7"/>
          <w:u w:val="none"/>
        </w:rPr>
      </w:pPr>
    </w:p>
    <w:p w14:paraId="4F515075" w14:textId="77777777" w:rsidR="007E5E1A" w:rsidRDefault="007E5E1A">
      <w:pPr>
        <w:pStyle w:val="BodyText"/>
        <w:spacing w:before="3"/>
        <w:rPr>
          <w:i/>
          <w:sz w:val="7"/>
          <w:u w:val="none"/>
        </w:rPr>
      </w:pPr>
    </w:p>
    <w:p w14:paraId="7815BA70" w14:textId="77777777" w:rsidR="007E5E1A" w:rsidRDefault="007E5E1A">
      <w:pPr>
        <w:pStyle w:val="BodyText"/>
        <w:spacing w:before="3"/>
        <w:rPr>
          <w:i/>
          <w:sz w:val="7"/>
          <w:u w:val="none"/>
        </w:rPr>
      </w:pPr>
    </w:p>
    <w:p w14:paraId="785CC23B" w14:textId="77777777" w:rsidR="007E5E1A" w:rsidRDefault="007E5E1A">
      <w:pPr>
        <w:pStyle w:val="BodyText"/>
        <w:spacing w:before="3"/>
        <w:rPr>
          <w:i/>
          <w:sz w:val="7"/>
          <w:u w:val="none"/>
        </w:rPr>
      </w:pPr>
    </w:p>
    <w:p w14:paraId="672CCD11" w14:textId="77777777" w:rsidR="007E5E1A" w:rsidRDefault="007E5E1A">
      <w:pPr>
        <w:pStyle w:val="BodyText"/>
        <w:spacing w:before="3"/>
        <w:rPr>
          <w:i/>
          <w:sz w:val="7"/>
          <w:u w:val="none"/>
        </w:rPr>
      </w:pPr>
    </w:p>
    <w:p w14:paraId="452961C4" w14:textId="77777777" w:rsidR="007E5E1A" w:rsidRDefault="007E5E1A">
      <w:pPr>
        <w:pStyle w:val="BodyText"/>
        <w:spacing w:before="3"/>
        <w:rPr>
          <w:i/>
          <w:sz w:val="7"/>
          <w:u w:val="none"/>
        </w:rPr>
      </w:pPr>
    </w:p>
    <w:p w14:paraId="77C72C39" w14:textId="77777777" w:rsidR="007E5E1A" w:rsidRDefault="007E5E1A">
      <w:pPr>
        <w:pStyle w:val="BodyText"/>
        <w:spacing w:before="3"/>
        <w:rPr>
          <w:i/>
          <w:sz w:val="7"/>
          <w:u w:val="none"/>
        </w:rPr>
      </w:pPr>
    </w:p>
    <w:p w14:paraId="103400C5" w14:textId="77777777" w:rsidR="007E5E1A" w:rsidRDefault="007E5E1A">
      <w:pPr>
        <w:pStyle w:val="BodyText"/>
        <w:spacing w:before="3"/>
        <w:rPr>
          <w:i/>
          <w:sz w:val="7"/>
          <w:u w:val="none"/>
        </w:rPr>
      </w:pPr>
    </w:p>
    <w:p w14:paraId="5C613923" w14:textId="77777777" w:rsidR="007E5E1A" w:rsidRDefault="007E5E1A">
      <w:pPr>
        <w:pStyle w:val="BodyText"/>
        <w:spacing w:before="3"/>
        <w:rPr>
          <w:i/>
          <w:sz w:val="7"/>
          <w:u w:val="none"/>
        </w:rPr>
      </w:pPr>
    </w:p>
    <w:p w14:paraId="7B193F6E" w14:textId="77777777" w:rsidR="007E5E1A" w:rsidRDefault="007E5E1A">
      <w:pPr>
        <w:pStyle w:val="BodyText"/>
        <w:spacing w:before="3"/>
        <w:rPr>
          <w:i/>
          <w:sz w:val="7"/>
          <w:u w:val="none"/>
        </w:rPr>
      </w:pPr>
    </w:p>
    <w:p w14:paraId="1F364F37" w14:textId="77777777" w:rsidR="007E5E1A" w:rsidRDefault="007E5E1A">
      <w:pPr>
        <w:pStyle w:val="BodyText"/>
        <w:spacing w:before="3"/>
        <w:rPr>
          <w:i/>
          <w:sz w:val="7"/>
          <w:u w:val="none"/>
        </w:rPr>
      </w:pPr>
    </w:p>
    <w:p w14:paraId="1801137B" w14:textId="77777777" w:rsidR="007E5E1A" w:rsidRDefault="007E5E1A">
      <w:pPr>
        <w:pStyle w:val="BodyText"/>
        <w:spacing w:before="3"/>
        <w:rPr>
          <w:i/>
          <w:sz w:val="7"/>
          <w:u w:val="none"/>
        </w:rPr>
      </w:pPr>
    </w:p>
    <w:p w14:paraId="678F0D12" w14:textId="77777777" w:rsidR="007E5E1A" w:rsidRDefault="007E5E1A">
      <w:pPr>
        <w:pStyle w:val="BodyText"/>
        <w:spacing w:before="3"/>
        <w:rPr>
          <w:i/>
          <w:sz w:val="7"/>
          <w:u w:val="none"/>
        </w:rPr>
      </w:pPr>
    </w:p>
    <w:p w14:paraId="61F1382E" w14:textId="77777777" w:rsidR="007E5E1A" w:rsidRDefault="007E5E1A">
      <w:pPr>
        <w:pStyle w:val="BodyText"/>
        <w:spacing w:before="3"/>
        <w:rPr>
          <w:i/>
          <w:sz w:val="7"/>
          <w:u w:val="none"/>
        </w:rPr>
      </w:pPr>
    </w:p>
    <w:p w14:paraId="24616F58" w14:textId="77777777" w:rsidR="007E5E1A" w:rsidRDefault="007E5E1A">
      <w:pPr>
        <w:pStyle w:val="BodyText"/>
        <w:spacing w:before="3"/>
        <w:rPr>
          <w:i/>
          <w:sz w:val="7"/>
          <w:u w:val="none"/>
        </w:rPr>
      </w:pPr>
    </w:p>
    <w:p w14:paraId="1FB55688" w14:textId="77777777" w:rsidR="007E5E1A" w:rsidRDefault="007E5E1A">
      <w:pPr>
        <w:pStyle w:val="BodyText"/>
        <w:spacing w:before="3"/>
        <w:rPr>
          <w:i/>
          <w:sz w:val="7"/>
          <w:u w:val="none"/>
        </w:rPr>
      </w:pPr>
    </w:p>
    <w:p w14:paraId="50DB24D2" w14:textId="77777777" w:rsidR="007E5E1A" w:rsidRDefault="007E5E1A">
      <w:pPr>
        <w:pStyle w:val="BodyText"/>
        <w:spacing w:before="3"/>
        <w:rPr>
          <w:i/>
          <w:sz w:val="7"/>
          <w:u w:val="none"/>
        </w:rPr>
      </w:pPr>
    </w:p>
    <w:p w14:paraId="33592ADD" w14:textId="77777777" w:rsidR="007E5E1A" w:rsidRDefault="007E5E1A">
      <w:pPr>
        <w:pStyle w:val="BodyText"/>
        <w:spacing w:before="3"/>
        <w:rPr>
          <w:i/>
          <w:sz w:val="7"/>
          <w:u w:val="none"/>
        </w:rPr>
      </w:pPr>
    </w:p>
    <w:p w14:paraId="473A1614" w14:textId="77777777" w:rsidR="007E5E1A" w:rsidRDefault="007E5E1A">
      <w:pPr>
        <w:pStyle w:val="BodyText"/>
        <w:spacing w:before="3"/>
        <w:rPr>
          <w:i/>
          <w:sz w:val="7"/>
          <w:u w:val="none"/>
        </w:rPr>
      </w:pPr>
    </w:p>
    <w:p w14:paraId="021301CC" w14:textId="77777777" w:rsidR="007E5E1A" w:rsidRDefault="007E5E1A">
      <w:pPr>
        <w:pStyle w:val="BodyText"/>
        <w:spacing w:before="3"/>
        <w:rPr>
          <w:i/>
          <w:sz w:val="7"/>
          <w:u w:val="none"/>
        </w:rPr>
      </w:pPr>
    </w:p>
    <w:p w14:paraId="4C29F888" w14:textId="77777777" w:rsidR="007E5E1A" w:rsidRDefault="007E5E1A">
      <w:pPr>
        <w:pStyle w:val="BodyText"/>
        <w:spacing w:before="3"/>
        <w:rPr>
          <w:i/>
          <w:sz w:val="7"/>
          <w:u w:val="none"/>
        </w:rPr>
      </w:pPr>
    </w:p>
    <w:p w14:paraId="350D9409" w14:textId="77777777" w:rsidR="007E5E1A" w:rsidRDefault="007E5E1A">
      <w:pPr>
        <w:pStyle w:val="BodyText"/>
        <w:spacing w:before="3"/>
        <w:rPr>
          <w:i/>
          <w:sz w:val="7"/>
          <w:u w:val="none"/>
        </w:rPr>
      </w:pPr>
    </w:p>
    <w:p w14:paraId="22EFBEE9" w14:textId="77777777" w:rsidR="007E5E1A" w:rsidRDefault="007E5E1A">
      <w:pPr>
        <w:pStyle w:val="BodyText"/>
        <w:spacing w:before="3"/>
        <w:rPr>
          <w:i/>
          <w:sz w:val="7"/>
          <w:u w:val="none"/>
        </w:rPr>
      </w:pPr>
    </w:p>
    <w:p w14:paraId="3EEC0D0F" w14:textId="77777777" w:rsidR="007E5E1A" w:rsidRDefault="007E5E1A">
      <w:pPr>
        <w:pStyle w:val="BodyText"/>
        <w:spacing w:before="3"/>
        <w:rPr>
          <w:i/>
          <w:sz w:val="7"/>
          <w:u w:val="none"/>
        </w:rPr>
      </w:pPr>
    </w:p>
    <w:p w14:paraId="0E39070C" w14:textId="77777777" w:rsidR="007E5E1A" w:rsidRDefault="007E5E1A">
      <w:pPr>
        <w:pStyle w:val="BodyText"/>
        <w:spacing w:before="3"/>
        <w:rPr>
          <w:i/>
          <w:sz w:val="7"/>
          <w:u w:val="none"/>
        </w:rPr>
      </w:pPr>
    </w:p>
    <w:p w14:paraId="16B21499" w14:textId="77777777" w:rsidR="007E5E1A" w:rsidRDefault="007E5E1A">
      <w:pPr>
        <w:pStyle w:val="BodyText"/>
        <w:spacing w:before="3"/>
        <w:rPr>
          <w:i/>
          <w:sz w:val="7"/>
          <w:u w:val="none"/>
        </w:rPr>
      </w:pPr>
    </w:p>
    <w:p w14:paraId="76992C56" w14:textId="77777777" w:rsidR="007E5E1A" w:rsidRDefault="007E5E1A">
      <w:pPr>
        <w:pStyle w:val="BodyText"/>
        <w:spacing w:before="3"/>
        <w:rPr>
          <w:i/>
          <w:sz w:val="7"/>
          <w:u w:val="none"/>
        </w:rPr>
      </w:pPr>
    </w:p>
    <w:p w14:paraId="4FF1AD06" w14:textId="77777777" w:rsidR="007E5E1A" w:rsidRDefault="007E5E1A">
      <w:pPr>
        <w:pStyle w:val="BodyText"/>
        <w:spacing w:before="3"/>
        <w:rPr>
          <w:i/>
          <w:sz w:val="7"/>
          <w:u w:val="none"/>
        </w:rPr>
      </w:pPr>
    </w:p>
    <w:p w14:paraId="3F7615EF" w14:textId="77777777" w:rsidR="007E5E1A" w:rsidRDefault="007E5E1A">
      <w:pPr>
        <w:pStyle w:val="BodyText"/>
        <w:spacing w:before="3"/>
        <w:rPr>
          <w:i/>
          <w:sz w:val="7"/>
          <w:u w:val="none"/>
        </w:rPr>
      </w:pPr>
    </w:p>
    <w:p w14:paraId="62A63AA6" w14:textId="77777777" w:rsidR="007E5E1A" w:rsidRDefault="007E5E1A">
      <w:pPr>
        <w:pStyle w:val="BodyText"/>
        <w:spacing w:before="3"/>
        <w:rPr>
          <w:i/>
          <w:sz w:val="7"/>
          <w:u w:val="none"/>
        </w:rPr>
      </w:pPr>
    </w:p>
    <w:p w14:paraId="09CBBEA9" w14:textId="77777777" w:rsidR="007E5E1A" w:rsidRDefault="007E5E1A">
      <w:pPr>
        <w:pStyle w:val="BodyText"/>
        <w:spacing w:before="3"/>
        <w:rPr>
          <w:i/>
          <w:sz w:val="7"/>
          <w:u w:val="none"/>
        </w:rPr>
      </w:pPr>
    </w:p>
    <w:p w14:paraId="7D9EBBF8" w14:textId="77777777" w:rsidR="007E5E1A" w:rsidRDefault="007E5E1A">
      <w:pPr>
        <w:pStyle w:val="BodyText"/>
        <w:spacing w:before="3"/>
        <w:rPr>
          <w:i/>
          <w:sz w:val="7"/>
          <w:u w:val="none"/>
        </w:rPr>
      </w:pPr>
    </w:p>
    <w:p w14:paraId="460C410B" w14:textId="77777777" w:rsidR="007E5E1A" w:rsidRDefault="007E5E1A">
      <w:pPr>
        <w:pStyle w:val="BodyText"/>
        <w:spacing w:before="3"/>
        <w:rPr>
          <w:i/>
          <w:sz w:val="7"/>
          <w:u w:val="none"/>
        </w:rPr>
      </w:pPr>
    </w:p>
    <w:p w14:paraId="23681294" w14:textId="77777777" w:rsidR="007E5E1A" w:rsidRDefault="007E5E1A">
      <w:pPr>
        <w:pStyle w:val="BodyText"/>
        <w:spacing w:before="3"/>
        <w:rPr>
          <w:i/>
          <w:sz w:val="7"/>
          <w:u w:val="none"/>
        </w:rPr>
      </w:pPr>
    </w:p>
    <w:p w14:paraId="3458D8FF" w14:textId="77777777" w:rsidR="007E5E1A" w:rsidRDefault="007E5E1A">
      <w:pPr>
        <w:pStyle w:val="BodyText"/>
        <w:spacing w:before="3"/>
        <w:rPr>
          <w:i/>
          <w:sz w:val="7"/>
          <w:u w:val="none"/>
        </w:rPr>
      </w:pPr>
    </w:p>
    <w:p w14:paraId="6B341741" w14:textId="77777777" w:rsidR="007E5E1A" w:rsidRDefault="007E5E1A">
      <w:pPr>
        <w:pStyle w:val="BodyText"/>
        <w:spacing w:before="3"/>
        <w:rPr>
          <w:i/>
          <w:sz w:val="7"/>
          <w:u w:val="none"/>
        </w:rPr>
      </w:pPr>
    </w:p>
    <w:p w14:paraId="1CC836D1" w14:textId="77777777" w:rsidR="007E5E1A" w:rsidRDefault="007E5E1A">
      <w:pPr>
        <w:pStyle w:val="BodyText"/>
        <w:spacing w:before="3"/>
        <w:rPr>
          <w:i/>
          <w:sz w:val="7"/>
          <w:u w:val="none"/>
        </w:rPr>
      </w:pPr>
    </w:p>
    <w:p w14:paraId="35FC972F" w14:textId="77777777" w:rsidR="007E5E1A" w:rsidRDefault="007E5E1A">
      <w:pPr>
        <w:pStyle w:val="BodyText"/>
        <w:spacing w:before="3"/>
        <w:rPr>
          <w:i/>
          <w:sz w:val="7"/>
          <w:u w:val="none"/>
        </w:rPr>
      </w:pPr>
    </w:p>
    <w:p w14:paraId="6E6B1607" w14:textId="77777777" w:rsidR="007E5E1A" w:rsidRDefault="007E5E1A">
      <w:pPr>
        <w:pStyle w:val="BodyText"/>
        <w:spacing w:before="3"/>
        <w:rPr>
          <w:i/>
          <w:sz w:val="7"/>
          <w:u w:val="none"/>
        </w:rPr>
      </w:pPr>
    </w:p>
    <w:p w14:paraId="304FB3DB" w14:textId="77777777" w:rsidR="007E5E1A" w:rsidRDefault="007E5E1A">
      <w:pPr>
        <w:pStyle w:val="BodyText"/>
        <w:spacing w:before="3"/>
        <w:rPr>
          <w:i/>
          <w:sz w:val="7"/>
          <w:u w:val="none"/>
        </w:rPr>
      </w:pPr>
    </w:p>
    <w:p w14:paraId="142BEC1A" w14:textId="77777777" w:rsidR="007E5E1A" w:rsidRDefault="007E5E1A">
      <w:pPr>
        <w:pStyle w:val="BodyText"/>
        <w:spacing w:before="3"/>
        <w:rPr>
          <w:i/>
          <w:sz w:val="7"/>
          <w:u w:val="none"/>
        </w:rPr>
      </w:pPr>
    </w:p>
    <w:p w14:paraId="3F266BE8" w14:textId="77777777" w:rsidR="007E5E1A" w:rsidRDefault="007E5E1A">
      <w:pPr>
        <w:pStyle w:val="BodyText"/>
        <w:spacing w:before="3"/>
        <w:rPr>
          <w:i/>
          <w:sz w:val="7"/>
          <w:u w:val="none"/>
        </w:rPr>
      </w:pPr>
    </w:p>
    <w:p w14:paraId="52966FF8" w14:textId="77777777" w:rsidR="007E5E1A" w:rsidRDefault="007E5E1A">
      <w:pPr>
        <w:pStyle w:val="BodyText"/>
        <w:spacing w:before="3"/>
        <w:rPr>
          <w:i/>
          <w:sz w:val="7"/>
          <w:u w:val="none"/>
        </w:rPr>
      </w:pPr>
    </w:p>
    <w:p w14:paraId="23A40C11" w14:textId="77777777" w:rsidR="007E5E1A" w:rsidRDefault="007E5E1A">
      <w:pPr>
        <w:pStyle w:val="BodyText"/>
        <w:spacing w:before="3"/>
        <w:rPr>
          <w:i/>
          <w:sz w:val="7"/>
          <w:u w:val="none"/>
        </w:rPr>
      </w:pPr>
    </w:p>
    <w:p w14:paraId="3FCA264E" w14:textId="77777777" w:rsidR="007E5E1A" w:rsidRDefault="007E5E1A">
      <w:pPr>
        <w:pStyle w:val="BodyText"/>
        <w:spacing w:before="3"/>
        <w:rPr>
          <w:i/>
          <w:sz w:val="7"/>
          <w:u w:val="none"/>
        </w:rPr>
      </w:pPr>
    </w:p>
    <w:p w14:paraId="45FD3F7C" w14:textId="77777777" w:rsidR="007E5E1A" w:rsidRDefault="007E5E1A">
      <w:pPr>
        <w:pStyle w:val="BodyText"/>
        <w:spacing w:before="3"/>
        <w:rPr>
          <w:i/>
          <w:sz w:val="7"/>
          <w:u w:val="none"/>
        </w:rPr>
      </w:pPr>
    </w:p>
    <w:p w14:paraId="0BB1C9DD" w14:textId="77777777" w:rsidR="007E5E1A" w:rsidRDefault="007E5E1A">
      <w:pPr>
        <w:pStyle w:val="BodyText"/>
        <w:spacing w:before="3"/>
        <w:rPr>
          <w:i/>
          <w:sz w:val="7"/>
          <w:u w:val="none"/>
        </w:rPr>
      </w:pPr>
    </w:p>
    <w:p w14:paraId="321DE27E" w14:textId="77777777" w:rsidR="007E5E1A" w:rsidRDefault="007E5E1A">
      <w:pPr>
        <w:pStyle w:val="BodyText"/>
        <w:spacing w:before="3"/>
        <w:rPr>
          <w:i/>
          <w:sz w:val="7"/>
          <w:u w:val="none"/>
        </w:rPr>
      </w:pPr>
    </w:p>
    <w:p w14:paraId="2F53E106" w14:textId="77777777" w:rsidR="007E5E1A" w:rsidRDefault="007E5E1A">
      <w:pPr>
        <w:pStyle w:val="BodyText"/>
        <w:spacing w:before="3"/>
        <w:rPr>
          <w:i/>
          <w:sz w:val="7"/>
          <w:u w:val="none"/>
        </w:rPr>
      </w:pPr>
    </w:p>
    <w:p w14:paraId="6C79D206" w14:textId="77777777" w:rsidR="007E5E1A" w:rsidRDefault="007E5E1A">
      <w:pPr>
        <w:pStyle w:val="BodyText"/>
        <w:spacing w:before="3"/>
        <w:rPr>
          <w:i/>
          <w:sz w:val="7"/>
          <w:u w:val="none"/>
        </w:rPr>
      </w:pPr>
    </w:p>
    <w:p w14:paraId="46558FDF" w14:textId="77777777" w:rsidR="007E5E1A" w:rsidRDefault="007E5E1A">
      <w:pPr>
        <w:pStyle w:val="BodyText"/>
        <w:spacing w:before="3"/>
        <w:rPr>
          <w:i/>
          <w:sz w:val="7"/>
          <w:u w:val="none"/>
        </w:rPr>
      </w:pPr>
    </w:p>
    <w:p w14:paraId="6B14378D" w14:textId="77777777" w:rsidR="007E5E1A" w:rsidRDefault="007E5E1A">
      <w:pPr>
        <w:pStyle w:val="BodyText"/>
        <w:spacing w:before="3"/>
        <w:rPr>
          <w:i/>
          <w:sz w:val="7"/>
          <w:u w:val="none"/>
        </w:rPr>
      </w:pPr>
    </w:p>
    <w:p w14:paraId="0BE6E12F" w14:textId="77777777" w:rsidR="007E5E1A" w:rsidRDefault="007E5E1A">
      <w:pPr>
        <w:pStyle w:val="BodyText"/>
        <w:spacing w:before="3"/>
        <w:rPr>
          <w:i/>
          <w:sz w:val="7"/>
          <w:u w:val="none"/>
        </w:rPr>
      </w:pPr>
    </w:p>
    <w:p w14:paraId="0B9AC541" w14:textId="77777777" w:rsidR="007E5E1A" w:rsidRDefault="007E5E1A">
      <w:pPr>
        <w:pStyle w:val="BodyText"/>
        <w:spacing w:before="3"/>
        <w:rPr>
          <w:i/>
          <w:sz w:val="7"/>
          <w:u w:val="none"/>
        </w:rPr>
      </w:pPr>
    </w:p>
    <w:p w14:paraId="1FAA0859" w14:textId="77777777" w:rsidR="007E5E1A" w:rsidRDefault="007E5E1A">
      <w:pPr>
        <w:pStyle w:val="BodyText"/>
        <w:spacing w:before="3"/>
        <w:rPr>
          <w:i/>
          <w:sz w:val="7"/>
          <w:u w:val="none"/>
        </w:rPr>
      </w:pPr>
    </w:p>
    <w:p w14:paraId="2F61ECB9" w14:textId="77777777" w:rsidR="007E5E1A" w:rsidRDefault="007E5E1A">
      <w:pPr>
        <w:pStyle w:val="BodyText"/>
        <w:spacing w:before="3"/>
        <w:rPr>
          <w:i/>
          <w:sz w:val="7"/>
          <w:u w:val="none"/>
        </w:rPr>
      </w:pPr>
    </w:p>
    <w:p w14:paraId="105AC0F1" w14:textId="77777777" w:rsidR="007E5E1A" w:rsidRDefault="007E5E1A">
      <w:pPr>
        <w:pStyle w:val="BodyText"/>
        <w:spacing w:before="3"/>
        <w:rPr>
          <w:i/>
          <w:sz w:val="7"/>
          <w:u w:val="none"/>
        </w:rPr>
      </w:pPr>
    </w:p>
    <w:p w14:paraId="52F89DE5" w14:textId="77777777" w:rsidR="007E5E1A" w:rsidRDefault="007E5E1A">
      <w:pPr>
        <w:pStyle w:val="BodyText"/>
        <w:spacing w:before="3"/>
        <w:rPr>
          <w:i/>
          <w:sz w:val="7"/>
          <w:u w:val="none"/>
        </w:rPr>
      </w:pPr>
    </w:p>
    <w:p w14:paraId="4F3ECD9F" w14:textId="77777777" w:rsidR="007E5E1A" w:rsidRDefault="007E5E1A">
      <w:pPr>
        <w:pStyle w:val="BodyText"/>
        <w:spacing w:before="3"/>
        <w:rPr>
          <w:i/>
          <w:sz w:val="7"/>
          <w:u w:val="none"/>
        </w:rPr>
      </w:pPr>
    </w:p>
    <w:p w14:paraId="72D247D9" w14:textId="77777777" w:rsidR="007E5E1A" w:rsidRDefault="007E5E1A">
      <w:pPr>
        <w:pStyle w:val="BodyText"/>
        <w:spacing w:before="3"/>
        <w:rPr>
          <w:i/>
          <w:sz w:val="7"/>
          <w:u w:val="none"/>
        </w:rPr>
      </w:pPr>
    </w:p>
    <w:p w14:paraId="1653CF10" w14:textId="77777777" w:rsidR="007E5E1A" w:rsidRDefault="007E5E1A">
      <w:pPr>
        <w:pStyle w:val="BodyText"/>
        <w:spacing w:before="3"/>
        <w:rPr>
          <w:i/>
          <w:sz w:val="7"/>
          <w:u w:val="none"/>
        </w:rPr>
      </w:pPr>
    </w:p>
    <w:p w14:paraId="07859211" w14:textId="77777777" w:rsidR="007E5E1A" w:rsidRDefault="007E5E1A">
      <w:pPr>
        <w:pStyle w:val="BodyText"/>
        <w:spacing w:before="3"/>
        <w:rPr>
          <w:i/>
          <w:sz w:val="7"/>
          <w:u w:val="none"/>
        </w:rPr>
      </w:pPr>
    </w:p>
    <w:p w14:paraId="238E560B" w14:textId="77777777" w:rsidR="007E5E1A" w:rsidRDefault="007E5E1A">
      <w:pPr>
        <w:pStyle w:val="BodyText"/>
        <w:spacing w:before="3"/>
        <w:rPr>
          <w:i/>
          <w:sz w:val="7"/>
          <w:u w:val="none"/>
        </w:rPr>
      </w:pPr>
    </w:p>
    <w:p w14:paraId="3DB34D22" w14:textId="77777777" w:rsidR="007E5E1A" w:rsidRDefault="007E5E1A">
      <w:pPr>
        <w:pStyle w:val="BodyText"/>
        <w:spacing w:before="3"/>
        <w:rPr>
          <w:i/>
          <w:sz w:val="7"/>
          <w:u w:val="none"/>
        </w:rPr>
      </w:pPr>
    </w:p>
    <w:p w14:paraId="6019DD7A" w14:textId="77777777" w:rsidR="007E5E1A" w:rsidRDefault="007E5E1A">
      <w:pPr>
        <w:pStyle w:val="BodyText"/>
        <w:spacing w:before="3"/>
        <w:rPr>
          <w:i/>
          <w:sz w:val="7"/>
          <w:u w:val="none"/>
        </w:rPr>
      </w:pPr>
    </w:p>
    <w:p w14:paraId="08D3BCCC" w14:textId="77777777" w:rsidR="007E5E1A" w:rsidRDefault="007E5E1A">
      <w:pPr>
        <w:pStyle w:val="BodyText"/>
        <w:spacing w:before="3"/>
        <w:rPr>
          <w:i/>
          <w:sz w:val="7"/>
          <w:u w:val="none"/>
        </w:rPr>
      </w:pPr>
    </w:p>
    <w:p w14:paraId="6929E46A" w14:textId="77777777" w:rsidR="007E5E1A" w:rsidRDefault="007E5E1A">
      <w:pPr>
        <w:pStyle w:val="BodyText"/>
        <w:spacing w:before="3"/>
        <w:rPr>
          <w:i/>
          <w:sz w:val="7"/>
          <w:u w:val="none"/>
        </w:rPr>
      </w:pPr>
    </w:p>
    <w:p w14:paraId="559601E3" w14:textId="77777777" w:rsidR="007E5E1A" w:rsidRDefault="007E5E1A">
      <w:pPr>
        <w:pStyle w:val="BodyText"/>
        <w:spacing w:before="3"/>
        <w:rPr>
          <w:i/>
          <w:sz w:val="7"/>
          <w:u w:val="none"/>
        </w:rPr>
      </w:pPr>
    </w:p>
    <w:p w14:paraId="24262803" w14:textId="77777777" w:rsidR="007E5E1A" w:rsidRDefault="007E5E1A">
      <w:pPr>
        <w:pStyle w:val="BodyText"/>
        <w:spacing w:before="3"/>
        <w:rPr>
          <w:i/>
          <w:sz w:val="7"/>
          <w:u w:val="none"/>
        </w:rPr>
      </w:pPr>
    </w:p>
    <w:p w14:paraId="4D6E8445" w14:textId="77777777" w:rsidR="007E5E1A" w:rsidRDefault="007E5E1A">
      <w:pPr>
        <w:pStyle w:val="BodyText"/>
        <w:spacing w:before="3"/>
        <w:rPr>
          <w:i/>
          <w:sz w:val="7"/>
          <w:u w:val="none"/>
        </w:rPr>
      </w:pPr>
    </w:p>
    <w:p w14:paraId="45684DC3" w14:textId="77777777" w:rsidR="007E5E1A" w:rsidRDefault="007E5E1A">
      <w:pPr>
        <w:pStyle w:val="BodyText"/>
        <w:spacing w:before="3"/>
        <w:rPr>
          <w:i/>
          <w:sz w:val="7"/>
          <w:u w:val="none"/>
        </w:rPr>
      </w:pPr>
    </w:p>
    <w:p w14:paraId="28608056" w14:textId="77777777" w:rsidR="007E5E1A" w:rsidRDefault="007E5E1A">
      <w:pPr>
        <w:pStyle w:val="BodyText"/>
        <w:spacing w:before="3"/>
        <w:rPr>
          <w:i/>
          <w:sz w:val="7"/>
          <w:u w:val="none"/>
        </w:rPr>
      </w:pPr>
    </w:p>
    <w:p w14:paraId="358E7964" w14:textId="77777777" w:rsidR="007E5E1A" w:rsidRDefault="007E5E1A">
      <w:pPr>
        <w:pStyle w:val="BodyText"/>
        <w:spacing w:before="3"/>
        <w:rPr>
          <w:i/>
          <w:sz w:val="7"/>
          <w:u w:val="none"/>
        </w:rPr>
      </w:pPr>
    </w:p>
    <w:p w14:paraId="18290DAD" w14:textId="77777777" w:rsidR="007E5E1A" w:rsidRDefault="007E5E1A">
      <w:pPr>
        <w:pStyle w:val="BodyText"/>
        <w:spacing w:before="3"/>
        <w:rPr>
          <w:i/>
          <w:sz w:val="7"/>
          <w:u w:val="none"/>
        </w:rPr>
      </w:pPr>
    </w:p>
    <w:p w14:paraId="303F3999" w14:textId="77777777" w:rsidR="007E5E1A" w:rsidRDefault="007E5E1A">
      <w:pPr>
        <w:pStyle w:val="BodyText"/>
        <w:spacing w:before="3"/>
        <w:rPr>
          <w:i/>
          <w:sz w:val="7"/>
          <w:u w:val="none"/>
        </w:rPr>
      </w:pPr>
    </w:p>
    <w:p w14:paraId="5AB5A00C" w14:textId="77777777" w:rsidR="007E5E1A" w:rsidRDefault="007E5E1A">
      <w:pPr>
        <w:pStyle w:val="BodyText"/>
        <w:spacing w:before="3"/>
        <w:rPr>
          <w:i/>
          <w:sz w:val="7"/>
          <w:u w:val="none"/>
        </w:rPr>
      </w:pPr>
    </w:p>
    <w:p w14:paraId="4B1EABB3" w14:textId="77777777" w:rsidR="007E5E1A" w:rsidRDefault="007E5E1A">
      <w:pPr>
        <w:pStyle w:val="BodyText"/>
        <w:spacing w:before="3"/>
        <w:rPr>
          <w:i/>
          <w:sz w:val="7"/>
          <w:u w:val="none"/>
        </w:rPr>
      </w:pPr>
    </w:p>
    <w:p w14:paraId="11B4C6D7" w14:textId="77777777" w:rsidR="007E5E1A" w:rsidRDefault="007E5E1A">
      <w:pPr>
        <w:pStyle w:val="BodyText"/>
        <w:spacing w:before="3"/>
        <w:rPr>
          <w:i/>
          <w:sz w:val="7"/>
          <w:u w:val="none"/>
        </w:rPr>
      </w:pPr>
    </w:p>
    <w:p w14:paraId="3C3A7D63" w14:textId="77777777" w:rsidR="007E5E1A" w:rsidRDefault="007E5E1A">
      <w:pPr>
        <w:pStyle w:val="BodyText"/>
        <w:spacing w:before="3"/>
        <w:rPr>
          <w:i/>
          <w:sz w:val="7"/>
          <w:u w:val="none"/>
        </w:rPr>
      </w:pPr>
    </w:p>
    <w:p w14:paraId="4C329F74" w14:textId="77777777" w:rsidR="007E5E1A" w:rsidRDefault="007E5E1A">
      <w:pPr>
        <w:pStyle w:val="BodyText"/>
        <w:spacing w:before="3"/>
        <w:rPr>
          <w:i/>
          <w:sz w:val="7"/>
          <w:u w:val="none"/>
        </w:rPr>
      </w:pPr>
    </w:p>
    <w:p w14:paraId="48C395D1" w14:textId="77777777" w:rsidR="007E5E1A" w:rsidRDefault="007E5E1A">
      <w:pPr>
        <w:pStyle w:val="BodyText"/>
        <w:spacing w:before="3"/>
        <w:rPr>
          <w:i/>
          <w:sz w:val="7"/>
          <w:u w:val="none"/>
        </w:rPr>
      </w:pPr>
    </w:p>
    <w:p w14:paraId="3B597F2B" w14:textId="77777777" w:rsidR="007E5E1A" w:rsidRDefault="007E5E1A">
      <w:pPr>
        <w:pStyle w:val="BodyText"/>
        <w:spacing w:before="3"/>
        <w:rPr>
          <w:i/>
          <w:sz w:val="7"/>
          <w:u w:val="none"/>
        </w:rPr>
      </w:pPr>
    </w:p>
    <w:p w14:paraId="390010EC" w14:textId="77777777" w:rsidR="007E5E1A" w:rsidRDefault="007E5E1A">
      <w:pPr>
        <w:pStyle w:val="BodyText"/>
        <w:spacing w:before="3"/>
        <w:rPr>
          <w:i/>
          <w:sz w:val="7"/>
          <w:u w:val="none"/>
        </w:rPr>
      </w:pPr>
    </w:p>
    <w:p w14:paraId="60236A48" w14:textId="77777777" w:rsidR="007E5E1A" w:rsidRDefault="007E5E1A">
      <w:pPr>
        <w:pStyle w:val="BodyText"/>
        <w:spacing w:before="3"/>
        <w:rPr>
          <w:i/>
          <w:sz w:val="7"/>
          <w:u w:val="none"/>
        </w:rPr>
      </w:pPr>
    </w:p>
    <w:p w14:paraId="2CE02FBD" w14:textId="77777777" w:rsidR="007E5E1A" w:rsidRDefault="007E5E1A">
      <w:pPr>
        <w:pStyle w:val="BodyText"/>
        <w:spacing w:before="3"/>
        <w:rPr>
          <w:i/>
          <w:sz w:val="7"/>
          <w:u w:val="none"/>
        </w:rPr>
      </w:pPr>
    </w:p>
    <w:p w14:paraId="658E6095" w14:textId="77777777" w:rsidR="007E5E1A" w:rsidRDefault="007E5E1A">
      <w:pPr>
        <w:pStyle w:val="BodyText"/>
        <w:spacing w:before="3"/>
        <w:rPr>
          <w:i/>
          <w:sz w:val="7"/>
          <w:u w:val="none"/>
        </w:rPr>
      </w:pPr>
    </w:p>
    <w:p w14:paraId="2E24BD28" w14:textId="77777777" w:rsidR="007E5E1A" w:rsidRDefault="007E5E1A">
      <w:pPr>
        <w:pStyle w:val="BodyText"/>
        <w:spacing w:before="3"/>
        <w:rPr>
          <w:i/>
          <w:sz w:val="7"/>
          <w:u w:val="none"/>
        </w:rPr>
      </w:pPr>
    </w:p>
    <w:p w14:paraId="1939F8A3" w14:textId="77777777" w:rsidR="007E5E1A" w:rsidRDefault="007E5E1A">
      <w:pPr>
        <w:pStyle w:val="BodyText"/>
        <w:spacing w:before="3"/>
        <w:rPr>
          <w:i/>
          <w:sz w:val="7"/>
          <w:u w:val="none"/>
        </w:rPr>
      </w:pPr>
    </w:p>
    <w:p w14:paraId="1DEB655F" w14:textId="77777777" w:rsidR="007E5E1A" w:rsidRDefault="007E5E1A">
      <w:pPr>
        <w:pStyle w:val="BodyText"/>
        <w:spacing w:before="3"/>
        <w:rPr>
          <w:i/>
          <w:sz w:val="7"/>
          <w:u w:val="none"/>
        </w:rPr>
      </w:pPr>
    </w:p>
    <w:p w14:paraId="16E14FB0" w14:textId="77777777" w:rsidR="007E5E1A" w:rsidRDefault="007E5E1A">
      <w:pPr>
        <w:pStyle w:val="BodyText"/>
        <w:spacing w:before="3"/>
        <w:rPr>
          <w:i/>
          <w:sz w:val="7"/>
          <w:u w:val="none"/>
        </w:rPr>
      </w:pPr>
    </w:p>
    <w:p w14:paraId="04F5DB33" w14:textId="77777777" w:rsidR="007E5E1A" w:rsidRDefault="007E5E1A">
      <w:pPr>
        <w:pStyle w:val="BodyText"/>
        <w:spacing w:before="3"/>
        <w:rPr>
          <w:i/>
          <w:sz w:val="7"/>
          <w:u w:val="none"/>
        </w:rPr>
      </w:pPr>
    </w:p>
    <w:p w14:paraId="444CD69F" w14:textId="77777777" w:rsidR="007E5E1A" w:rsidRDefault="007E5E1A">
      <w:pPr>
        <w:pStyle w:val="BodyText"/>
        <w:spacing w:before="3"/>
        <w:rPr>
          <w:i/>
          <w:sz w:val="7"/>
          <w:u w:val="none"/>
        </w:rPr>
      </w:pPr>
    </w:p>
    <w:p w14:paraId="6B999A15" w14:textId="77777777" w:rsidR="007E5E1A" w:rsidRDefault="007E5E1A">
      <w:pPr>
        <w:pStyle w:val="BodyText"/>
        <w:spacing w:before="3"/>
        <w:rPr>
          <w:i/>
          <w:sz w:val="7"/>
          <w:u w:val="none"/>
        </w:rPr>
      </w:pPr>
    </w:p>
    <w:p w14:paraId="1CCBA407" w14:textId="77777777" w:rsidR="007E5E1A" w:rsidRDefault="007E5E1A">
      <w:pPr>
        <w:pStyle w:val="BodyText"/>
        <w:spacing w:before="3"/>
        <w:rPr>
          <w:i/>
          <w:sz w:val="7"/>
          <w:u w:val="none"/>
        </w:rPr>
      </w:pPr>
    </w:p>
    <w:p w14:paraId="49D491DE" w14:textId="77777777" w:rsidR="007E5E1A" w:rsidRDefault="007E5E1A">
      <w:pPr>
        <w:pStyle w:val="BodyText"/>
        <w:spacing w:before="3"/>
        <w:rPr>
          <w:i/>
          <w:sz w:val="7"/>
          <w:u w:val="none"/>
        </w:rPr>
      </w:pPr>
    </w:p>
    <w:p w14:paraId="692A8D60" w14:textId="77777777" w:rsidR="007E5E1A" w:rsidRDefault="007E5E1A">
      <w:pPr>
        <w:pStyle w:val="BodyText"/>
        <w:spacing w:before="3"/>
        <w:rPr>
          <w:i/>
          <w:sz w:val="7"/>
          <w:u w:val="none"/>
        </w:rPr>
      </w:pPr>
    </w:p>
    <w:p w14:paraId="2ED2BB04" w14:textId="77777777" w:rsidR="007E5E1A" w:rsidRDefault="007E5E1A">
      <w:pPr>
        <w:pStyle w:val="BodyText"/>
        <w:spacing w:before="3"/>
        <w:rPr>
          <w:i/>
          <w:sz w:val="7"/>
          <w:u w:val="none"/>
        </w:rPr>
      </w:pPr>
    </w:p>
    <w:p w14:paraId="47FB86AA" w14:textId="77777777" w:rsidR="007E5E1A" w:rsidRDefault="007E5E1A">
      <w:pPr>
        <w:pStyle w:val="BodyText"/>
        <w:spacing w:before="3"/>
        <w:rPr>
          <w:i/>
          <w:sz w:val="7"/>
          <w:u w:val="none"/>
        </w:rPr>
      </w:pPr>
    </w:p>
    <w:p w14:paraId="570BB06D" w14:textId="77777777" w:rsidR="007E5E1A" w:rsidRDefault="007E5E1A">
      <w:pPr>
        <w:pStyle w:val="BodyText"/>
        <w:spacing w:before="3"/>
        <w:rPr>
          <w:i/>
          <w:sz w:val="7"/>
          <w:u w:val="none"/>
        </w:rPr>
      </w:pPr>
    </w:p>
    <w:p w14:paraId="1718EBF6" w14:textId="77777777" w:rsidR="007E5E1A" w:rsidRDefault="007E5E1A">
      <w:pPr>
        <w:pStyle w:val="BodyText"/>
        <w:spacing w:before="3"/>
        <w:rPr>
          <w:i/>
          <w:sz w:val="7"/>
          <w:u w:val="none"/>
        </w:rPr>
      </w:pPr>
    </w:p>
    <w:p w14:paraId="3459063F" w14:textId="77777777" w:rsidR="007E5E1A" w:rsidRDefault="007E5E1A">
      <w:pPr>
        <w:pStyle w:val="BodyText"/>
        <w:spacing w:before="3"/>
        <w:rPr>
          <w:i/>
          <w:sz w:val="7"/>
          <w:u w:val="none"/>
        </w:rPr>
      </w:pPr>
    </w:p>
    <w:p w14:paraId="0C1325F5" w14:textId="77777777" w:rsidR="007E5E1A" w:rsidRDefault="007E5E1A">
      <w:pPr>
        <w:pStyle w:val="BodyText"/>
        <w:spacing w:before="3"/>
        <w:rPr>
          <w:i/>
          <w:sz w:val="7"/>
          <w:u w:val="none"/>
        </w:rPr>
      </w:pPr>
    </w:p>
    <w:p w14:paraId="09365A39" w14:textId="77777777" w:rsidR="007E5E1A" w:rsidRDefault="007E5E1A">
      <w:pPr>
        <w:pStyle w:val="BodyText"/>
        <w:spacing w:before="3"/>
        <w:rPr>
          <w:i/>
          <w:sz w:val="7"/>
          <w:u w:val="none"/>
        </w:rPr>
      </w:pPr>
    </w:p>
    <w:p w14:paraId="1B2F4BF9" w14:textId="77777777" w:rsidR="007E5E1A" w:rsidRDefault="007E5E1A">
      <w:pPr>
        <w:pStyle w:val="BodyText"/>
        <w:spacing w:before="3"/>
        <w:rPr>
          <w:i/>
          <w:sz w:val="7"/>
          <w:u w:val="none"/>
        </w:rPr>
      </w:pPr>
    </w:p>
    <w:p w14:paraId="224885BD" w14:textId="77777777" w:rsidR="007E5E1A" w:rsidRDefault="007E5E1A">
      <w:pPr>
        <w:pStyle w:val="BodyText"/>
        <w:spacing w:before="3"/>
        <w:rPr>
          <w:i/>
          <w:sz w:val="7"/>
          <w:u w:val="none"/>
        </w:rPr>
      </w:pPr>
    </w:p>
    <w:p w14:paraId="40777175" w14:textId="77777777" w:rsidR="007E5E1A" w:rsidRDefault="007E5E1A">
      <w:pPr>
        <w:pStyle w:val="BodyText"/>
        <w:spacing w:before="3"/>
        <w:rPr>
          <w:i/>
          <w:sz w:val="7"/>
          <w:u w:val="none"/>
        </w:rPr>
      </w:pPr>
    </w:p>
    <w:p w14:paraId="12127E16" w14:textId="77777777" w:rsidR="007E5E1A" w:rsidRDefault="007E5E1A">
      <w:pPr>
        <w:pStyle w:val="BodyText"/>
        <w:spacing w:before="3"/>
        <w:rPr>
          <w:i/>
          <w:sz w:val="7"/>
          <w:u w:val="none"/>
        </w:rPr>
      </w:pPr>
    </w:p>
    <w:p w14:paraId="28594985" w14:textId="77777777" w:rsidR="007E5E1A" w:rsidRDefault="007E5E1A">
      <w:pPr>
        <w:pStyle w:val="BodyText"/>
        <w:spacing w:before="3"/>
        <w:rPr>
          <w:i/>
          <w:sz w:val="7"/>
          <w:u w:val="none"/>
        </w:rPr>
      </w:pPr>
    </w:p>
    <w:p w14:paraId="5FD6954D" w14:textId="77777777" w:rsidR="007E5E1A" w:rsidRDefault="007E5E1A">
      <w:pPr>
        <w:pStyle w:val="BodyText"/>
        <w:spacing w:before="3"/>
        <w:rPr>
          <w:i/>
          <w:sz w:val="7"/>
          <w:u w:val="none"/>
        </w:rPr>
      </w:pPr>
    </w:p>
    <w:p w14:paraId="6BC5283C" w14:textId="77777777" w:rsidR="007E5E1A" w:rsidRDefault="007E5E1A">
      <w:pPr>
        <w:pStyle w:val="BodyText"/>
        <w:spacing w:before="3"/>
        <w:rPr>
          <w:i/>
          <w:sz w:val="7"/>
          <w:u w:val="none"/>
        </w:rPr>
      </w:pPr>
    </w:p>
    <w:p w14:paraId="39B3A417" w14:textId="77777777" w:rsidR="007E5E1A" w:rsidRDefault="007E5E1A">
      <w:pPr>
        <w:pStyle w:val="BodyText"/>
        <w:spacing w:before="3"/>
        <w:rPr>
          <w:i/>
          <w:sz w:val="7"/>
          <w:u w:val="none"/>
        </w:rPr>
      </w:pPr>
    </w:p>
    <w:p w14:paraId="24CF56B1" w14:textId="77777777" w:rsidR="007E5E1A" w:rsidRDefault="007E5E1A">
      <w:pPr>
        <w:pStyle w:val="BodyText"/>
        <w:spacing w:before="3"/>
        <w:rPr>
          <w:i/>
          <w:sz w:val="7"/>
          <w:u w:val="none"/>
        </w:rPr>
      </w:pPr>
    </w:p>
    <w:p w14:paraId="721411D4" w14:textId="77777777" w:rsidR="007E5E1A" w:rsidRDefault="007E5E1A">
      <w:pPr>
        <w:pStyle w:val="BodyText"/>
        <w:spacing w:before="3"/>
        <w:rPr>
          <w:i/>
          <w:sz w:val="7"/>
          <w:u w:val="none"/>
        </w:rPr>
      </w:pPr>
    </w:p>
    <w:p w14:paraId="2E026167" w14:textId="77777777" w:rsidR="007E5E1A" w:rsidRDefault="007E5E1A">
      <w:pPr>
        <w:pStyle w:val="BodyText"/>
        <w:spacing w:before="3"/>
        <w:rPr>
          <w:i/>
          <w:sz w:val="7"/>
          <w:u w:val="none"/>
        </w:rPr>
      </w:pPr>
    </w:p>
    <w:p w14:paraId="6772065D" w14:textId="77777777" w:rsidR="007E5E1A" w:rsidRDefault="007E5E1A">
      <w:pPr>
        <w:pStyle w:val="BodyText"/>
        <w:spacing w:before="3"/>
        <w:rPr>
          <w:i/>
          <w:sz w:val="7"/>
          <w:u w:val="none"/>
        </w:rPr>
      </w:pPr>
    </w:p>
    <w:p w14:paraId="1A7DD5DB" w14:textId="77777777" w:rsidR="00CA534A" w:rsidRDefault="00CA534A">
      <w:pPr>
        <w:pStyle w:val="BodyText"/>
        <w:spacing w:before="3"/>
        <w:rPr>
          <w:i/>
          <w:sz w:val="7"/>
          <w:u w:val="none"/>
        </w:rPr>
      </w:pPr>
    </w:p>
    <w:p w14:paraId="5C3FE379" w14:textId="77777777" w:rsidR="00CA534A" w:rsidRDefault="00CA534A">
      <w:pPr>
        <w:pStyle w:val="BodyText"/>
        <w:spacing w:before="3"/>
        <w:rPr>
          <w:i/>
          <w:sz w:val="7"/>
          <w:u w:val="none"/>
        </w:rPr>
      </w:pPr>
    </w:p>
    <w:p w14:paraId="0554C370" w14:textId="77777777" w:rsidR="00CA534A" w:rsidRDefault="00CA534A">
      <w:pPr>
        <w:pStyle w:val="BodyText"/>
        <w:spacing w:before="3"/>
        <w:rPr>
          <w:i/>
          <w:sz w:val="7"/>
          <w:u w:val="none"/>
        </w:rPr>
      </w:pPr>
    </w:p>
    <w:p w14:paraId="17F9E9CF" w14:textId="77777777" w:rsidR="00CA534A" w:rsidRDefault="00CA534A">
      <w:pPr>
        <w:pStyle w:val="BodyText"/>
        <w:spacing w:before="3"/>
        <w:rPr>
          <w:i/>
          <w:sz w:val="7"/>
          <w:u w:val="none"/>
        </w:rPr>
      </w:pPr>
    </w:p>
    <w:p w14:paraId="243EF462" w14:textId="77777777" w:rsidR="00CA534A" w:rsidRDefault="00CA534A">
      <w:pPr>
        <w:pStyle w:val="BodyText"/>
        <w:spacing w:before="3"/>
        <w:rPr>
          <w:i/>
          <w:sz w:val="7"/>
          <w:u w:val="none"/>
        </w:rPr>
      </w:pPr>
    </w:p>
    <w:p w14:paraId="00CA95FE" w14:textId="77777777" w:rsidR="00CA534A" w:rsidRDefault="00CA534A">
      <w:pPr>
        <w:pStyle w:val="BodyText"/>
        <w:spacing w:before="3"/>
        <w:rPr>
          <w:i/>
          <w:sz w:val="7"/>
          <w:u w:val="none"/>
        </w:rPr>
      </w:pPr>
    </w:p>
    <w:p w14:paraId="5FE16851" w14:textId="77777777" w:rsidR="00CA534A" w:rsidRDefault="00CA534A">
      <w:pPr>
        <w:pStyle w:val="BodyText"/>
        <w:spacing w:before="3"/>
        <w:rPr>
          <w:i/>
          <w:sz w:val="7"/>
          <w:u w:val="none"/>
        </w:rPr>
      </w:pPr>
    </w:p>
    <w:p w14:paraId="7691E44C" w14:textId="77777777" w:rsidR="00CA534A" w:rsidRDefault="00CA534A">
      <w:pPr>
        <w:pStyle w:val="BodyText"/>
        <w:spacing w:before="3"/>
        <w:rPr>
          <w:i/>
          <w:sz w:val="7"/>
          <w:u w:val="none"/>
        </w:rPr>
      </w:pPr>
    </w:p>
    <w:p w14:paraId="7AF33FCF" w14:textId="77777777" w:rsidR="00CA534A" w:rsidRDefault="00CA534A">
      <w:pPr>
        <w:pStyle w:val="BodyText"/>
        <w:spacing w:before="3"/>
        <w:rPr>
          <w:i/>
          <w:sz w:val="7"/>
          <w:u w:val="none"/>
        </w:rPr>
      </w:pPr>
    </w:p>
    <w:p w14:paraId="1EE510CC" w14:textId="77777777" w:rsidR="00CA534A" w:rsidRDefault="00CA534A">
      <w:pPr>
        <w:pStyle w:val="BodyText"/>
        <w:spacing w:before="3"/>
        <w:rPr>
          <w:i/>
          <w:sz w:val="7"/>
          <w:u w:val="none"/>
        </w:rPr>
      </w:pPr>
    </w:p>
    <w:p w14:paraId="34920F5D" w14:textId="77777777" w:rsidR="00CA534A" w:rsidRDefault="00CA534A">
      <w:pPr>
        <w:pStyle w:val="BodyText"/>
        <w:spacing w:before="3"/>
        <w:rPr>
          <w:i/>
          <w:sz w:val="7"/>
          <w:u w:val="none"/>
        </w:rPr>
      </w:pPr>
    </w:p>
    <w:p w14:paraId="39658415" w14:textId="77777777" w:rsidR="00CA534A" w:rsidRDefault="00CA534A">
      <w:pPr>
        <w:pStyle w:val="BodyText"/>
        <w:spacing w:before="3"/>
        <w:rPr>
          <w:i/>
          <w:sz w:val="7"/>
          <w:u w:val="none"/>
        </w:rPr>
      </w:pPr>
    </w:p>
    <w:p w14:paraId="500DA776" w14:textId="77777777" w:rsidR="00CA534A" w:rsidRDefault="00CA534A">
      <w:pPr>
        <w:pStyle w:val="BodyText"/>
        <w:spacing w:before="3"/>
        <w:rPr>
          <w:i/>
          <w:sz w:val="7"/>
          <w:u w:val="none"/>
        </w:rPr>
      </w:pPr>
    </w:p>
    <w:p w14:paraId="2048B9D4" w14:textId="77777777" w:rsidR="00BA39D9" w:rsidRDefault="00BA39D9">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888"/>
        <w:gridCol w:w="709"/>
        <w:gridCol w:w="1277"/>
        <w:gridCol w:w="1364"/>
        <w:gridCol w:w="1844"/>
      </w:tblGrid>
      <w:tr w:rsidR="00F60486" w14:paraId="0167673C" w14:textId="77777777">
        <w:trPr>
          <w:trHeight w:val="522"/>
        </w:trPr>
        <w:tc>
          <w:tcPr>
            <w:tcW w:w="10579" w:type="dxa"/>
            <w:gridSpan w:val="6"/>
            <w:shd w:val="clear" w:color="auto" w:fill="FFE499"/>
          </w:tcPr>
          <w:p w14:paraId="13DF87BF" w14:textId="29DC962E" w:rsidR="00F60486" w:rsidRDefault="000D480A">
            <w:pPr>
              <w:pStyle w:val="TableParagraph"/>
              <w:spacing w:before="122"/>
              <w:ind w:left="4" w:right="3"/>
              <w:jc w:val="center"/>
              <w:rPr>
                <w:b/>
                <w:sz w:val="24"/>
              </w:rPr>
            </w:pPr>
            <w:r>
              <w:rPr>
                <w:b/>
              </w:rPr>
              <w:lastRenderedPageBreak/>
              <w:t>Room:</w:t>
            </w:r>
            <w:r>
              <w:rPr>
                <w:b/>
                <w:spacing w:val="-3"/>
              </w:rPr>
              <w:t xml:space="preserve"> </w:t>
            </w:r>
            <w:r w:rsidR="00BA39D9">
              <w:rPr>
                <w:b/>
                <w:sz w:val="24"/>
              </w:rPr>
              <w:t>Sala Europa</w:t>
            </w:r>
          </w:p>
        </w:tc>
      </w:tr>
      <w:tr w:rsidR="00F60486" w14:paraId="718E1CBA" w14:textId="77777777">
        <w:trPr>
          <w:trHeight w:val="520"/>
        </w:trPr>
        <w:tc>
          <w:tcPr>
            <w:tcW w:w="10579" w:type="dxa"/>
            <w:gridSpan w:val="6"/>
            <w:shd w:val="clear" w:color="auto" w:fill="9CC2E4"/>
          </w:tcPr>
          <w:p w14:paraId="76F008CA" w14:textId="77777777" w:rsidR="00F60486" w:rsidRDefault="000D480A">
            <w:pPr>
              <w:pStyle w:val="TableParagraph"/>
              <w:spacing w:before="120"/>
              <w:ind w:left="4" w:right="1"/>
              <w:jc w:val="center"/>
              <w:rPr>
                <w:b/>
                <w:sz w:val="24"/>
              </w:rPr>
            </w:pPr>
            <w:r>
              <w:rPr>
                <w:b/>
                <w:sz w:val="24"/>
                <w:u w:val="single"/>
              </w:rPr>
              <w:t>AUDIO</w:t>
            </w:r>
            <w:r>
              <w:rPr>
                <w:b/>
                <w:spacing w:val="-7"/>
                <w:sz w:val="24"/>
                <w:u w:val="single"/>
              </w:rPr>
              <w:t xml:space="preserve"> </w:t>
            </w:r>
            <w:r>
              <w:rPr>
                <w:b/>
                <w:sz w:val="24"/>
                <w:u w:val="single"/>
              </w:rPr>
              <w:t>VISUAL</w:t>
            </w:r>
            <w:r>
              <w:rPr>
                <w:b/>
                <w:spacing w:val="-7"/>
                <w:sz w:val="24"/>
                <w:u w:val="single"/>
              </w:rPr>
              <w:t xml:space="preserve"> </w:t>
            </w:r>
            <w:r>
              <w:rPr>
                <w:b/>
                <w:spacing w:val="-2"/>
                <w:sz w:val="24"/>
                <w:u w:val="single"/>
              </w:rPr>
              <w:t>EQUIPMENT</w:t>
            </w:r>
          </w:p>
        </w:tc>
      </w:tr>
      <w:tr w:rsidR="00F60486" w14:paraId="57284A32" w14:textId="77777777">
        <w:trPr>
          <w:trHeight w:val="419"/>
        </w:trPr>
        <w:tc>
          <w:tcPr>
            <w:tcW w:w="5385" w:type="dxa"/>
            <w:gridSpan w:val="2"/>
            <w:shd w:val="clear" w:color="auto" w:fill="9CC2E4"/>
          </w:tcPr>
          <w:p w14:paraId="73F0EDCC" w14:textId="77777777" w:rsidR="00F60486" w:rsidRDefault="000D480A">
            <w:pPr>
              <w:pStyle w:val="TableParagraph"/>
              <w:spacing w:before="70"/>
              <w:ind w:left="5"/>
              <w:jc w:val="center"/>
              <w:rPr>
                <w:b/>
                <w:sz w:val="24"/>
              </w:rPr>
            </w:pPr>
            <w:r>
              <w:rPr>
                <w:b/>
                <w:spacing w:val="-2"/>
                <w:sz w:val="24"/>
                <w:u w:val="single"/>
              </w:rPr>
              <w:t>DESCRIPTION</w:t>
            </w:r>
          </w:p>
        </w:tc>
        <w:tc>
          <w:tcPr>
            <w:tcW w:w="709" w:type="dxa"/>
            <w:shd w:val="clear" w:color="auto" w:fill="9CC2E4"/>
          </w:tcPr>
          <w:p w14:paraId="7CDFB067" w14:textId="77777777" w:rsidR="00F60486" w:rsidRDefault="000D480A">
            <w:pPr>
              <w:pStyle w:val="TableParagraph"/>
              <w:spacing w:before="70"/>
              <w:ind w:left="6"/>
              <w:jc w:val="center"/>
              <w:rPr>
                <w:b/>
                <w:sz w:val="24"/>
              </w:rPr>
            </w:pPr>
            <w:r>
              <w:rPr>
                <w:b/>
                <w:spacing w:val="-4"/>
                <w:sz w:val="24"/>
                <w:u w:val="single"/>
              </w:rPr>
              <w:t>U.M.</w:t>
            </w:r>
          </w:p>
        </w:tc>
        <w:tc>
          <w:tcPr>
            <w:tcW w:w="1277" w:type="dxa"/>
            <w:shd w:val="clear" w:color="auto" w:fill="9CC2E4"/>
          </w:tcPr>
          <w:p w14:paraId="2C7F6504" w14:textId="77777777" w:rsidR="00F60486" w:rsidRDefault="000D480A">
            <w:pPr>
              <w:pStyle w:val="TableParagraph"/>
              <w:spacing w:before="70"/>
              <w:ind w:left="2"/>
              <w:jc w:val="center"/>
              <w:rPr>
                <w:b/>
                <w:sz w:val="24"/>
              </w:rPr>
            </w:pPr>
            <w:r>
              <w:rPr>
                <w:b/>
                <w:spacing w:val="-2"/>
                <w:sz w:val="24"/>
                <w:u w:val="single"/>
              </w:rPr>
              <w:t>Quantity</w:t>
            </w:r>
          </w:p>
        </w:tc>
        <w:tc>
          <w:tcPr>
            <w:tcW w:w="1364" w:type="dxa"/>
            <w:shd w:val="clear" w:color="auto" w:fill="9CC2E4"/>
          </w:tcPr>
          <w:p w14:paraId="2E531F33" w14:textId="270479C4" w:rsidR="00F60486" w:rsidRDefault="00853E82">
            <w:pPr>
              <w:pStyle w:val="TableParagraph"/>
              <w:spacing w:before="70"/>
              <w:ind w:left="4"/>
              <w:jc w:val="center"/>
              <w:rPr>
                <w:b/>
                <w:sz w:val="24"/>
              </w:rPr>
            </w:pPr>
            <w:r>
              <w:rPr>
                <w:b/>
                <w:spacing w:val="-2"/>
                <w:sz w:val="24"/>
                <w:u w:val="single"/>
              </w:rPr>
              <w:t xml:space="preserve">Unit </w:t>
            </w:r>
            <w:r w:rsidR="000D480A">
              <w:rPr>
                <w:b/>
                <w:spacing w:val="-2"/>
                <w:sz w:val="24"/>
                <w:u w:val="single"/>
              </w:rPr>
              <w:t>Price</w:t>
            </w:r>
          </w:p>
        </w:tc>
        <w:tc>
          <w:tcPr>
            <w:tcW w:w="1844" w:type="dxa"/>
            <w:shd w:val="clear" w:color="auto" w:fill="9CC2E4"/>
          </w:tcPr>
          <w:p w14:paraId="45E0ABB6" w14:textId="6AC728B2" w:rsidR="00F60486" w:rsidRDefault="00853E82">
            <w:pPr>
              <w:pStyle w:val="TableParagraph"/>
              <w:spacing w:before="70"/>
              <w:ind w:left="3"/>
              <w:jc w:val="center"/>
              <w:rPr>
                <w:b/>
                <w:sz w:val="24"/>
              </w:rPr>
            </w:pPr>
            <w:r>
              <w:rPr>
                <w:b/>
                <w:spacing w:val="-2"/>
                <w:sz w:val="24"/>
                <w:u w:val="single"/>
              </w:rPr>
              <w:t>Total Price</w:t>
            </w:r>
          </w:p>
        </w:tc>
      </w:tr>
      <w:tr w:rsidR="00B959A5" w14:paraId="34DE338F" w14:textId="77777777" w:rsidTr="00B6080A">
        <w:trPr>
          <w:trHeight w:val="2040"/>
        </w:trPr>
        <w:tc>
          <w:tcPr>
            <w:tcW w:w="497" w:type="dxa"/>
            <w:shd w:val="clear" w:color="auto" w:fill="BCD5ED"/>
            <w:vAlign w:val="center"/>
          </w:tcPr>
          <w:p w14:paraId="3FB33B47" w14:textId="58DF0919" w:rsidR="00B959A5" w:rsidRDefault="00B87592" w:rsidP="00B959A5">
            <w:pPr>
              <w:pStyle w:val="TableParagraph"/>
              <w:spacing w:line="229" w:lineRule="exact"/>
              <w:ind w:left="6" w:right="2"/>
              <w:jc w:val="center"/>
              <w:rPr>
                <w:sz w:val="20"/>
              </w:rPr>
            </w:pPr>
            <w:r>
              <w:rPr>
                <w:spacing w:val="-5"/>
                <w:sz w:val="20"/>
              </w:rPr>
              <w:t>1</w:t>
            </w:r>
          </w:p>
        </w:tc>
        <w:tc>
          <w:tcPr>
            <w:tcW w:w="4888" w:type="dxa"/>
          </w:tcPr>
          <w:p w14:paraId="0629F93C" w14:textId="77777777" w:rsidR="00B959A5" w:rsidRPr="002F5E49" w:rsidRDefault="00B959A5" w:rsidP="00B959A5">
            <w:pPr>
              <w:pStyle w:val="TableParagraph"/>
              <w:ind w:left="69" w:right="91"/>
              <w:rPr>
                <w:sz w:val="20"/>
              </w:rPr>
            </w:pPr>
            <w:r w:rsidRPr="002F5E49">
              <w:rPr>
                <w:sz w:val="20"/>
              </w:rPr>
              <w:t>Supply of an Indoor LED wall with overall dimensions of 3600x2022 mm (6x6 cabinets). Features include a pixel pitch of 0.9375 mm, brightness of 1200 nits, A10s Pro Receiving Cards, refresh rate of 7860 Hz, COB (Chip on Board) flip-chip technology, with each single cabinet measuring 600 x 337 x 39 mm (</w:t>
            </w:r>
            <w:proofErr w:type="spellStart"/>
            <w:r w:rsidRPr="002F5E49">
              <w:rPr>
                <w:sz w:val="20"/>
              </w:rPr>
              <w:t>WxHxD</w:t>
            </w:r>
            <w:proofErr w:type="spellEnd"/>
            <w:r w:rsidRPr="002F5E49">
              <w:rPr>
                <w:sz w:val="20"/>
              </w:rPr>
              <w:t xml:space="preserve">). Pixel density is 640x360 </w:t>
            </w:r>
            <w:proofErr w:type="spellStart"/>
            <w:r w:rsidRPr="002F5E49">
              <w:rPr>
                <w:sz w:val="20"/>
              </w:rPr>
              <w:t>px</w:t>
            </w:r>
            <w:proofErr w:type="spellEnd"/>
            <w:r w:rsidRPr="002F5E49">
              <w:rPr>
                <w:sz w:val="20"/>
              </w:rPr>
              <w:t xml:space="preserve">/cabinet, with a viewing angle of 160°H x 160°V. It utilizes </w:t>
            </w:r>
            <w:proofErr w:type="spellStart"/>
            <w:r w:rsidRPr="002F5E49">
              <w:rPr>
                <w:sz w:val="20"/>
              </w:rPr>
              <w:t>Novastar</w:t>
            </w:r>
            <w:proofErr w:type="spellEnd"/>
            <w:r w:rsidRPr="002F5E49">
              <w:rPr>
                <w:sz w:val="20"/>
              </w:rPr>
              <w:t xml:space="preserve"> processing, with a maximum power consumption of 350 W/m² and an average consumption of 120 W/m². Additionally, it comes with 2 spare cabinets, </w:t>
            </w:r>
            <w:proofErr w:type="gramStart"/>
            <w:r w:rsidRPr="002F5E49">
              <w:rPr>
                <w:sz w:val="20"/>
              </w:rPr>
              <w:t>wall</w:t>
            </w:r>
            <w:proofErr w:type="gramEnd"/>
            <w:r w:rsidRPr="002F5E49">
              <w:rPr>
                <w:sz w:val="20"/>
              </w:rPr>
              <w:t xml:space="preserve"> mounting system, and accessories. The processor features 3 × HDMI2.0 Loop inputs, 1 × 12G SDI Loop, 1 × DP1.2, and 20 × </w:t>
            </w:r>
            <w:proofErr w:type="spellStart"/>
            <w:r w:rsidRPr="002F5E49">
              <w:rPr>
                <w:sz w:val="20"/>
              </w:rPr>
              <w:t>EtherCON</w:t>
            </w:r>
            <w:proofErr w:type="spellEnd"/>
            <w:r w:rsidRPr="002F5E49">
              <w:rPr>
                <w:sz w:val="20"/>
              </w:rPr>
              <w:t xml:space="preserve"> outputs, 4×10G OPT.</w:t>
            </w:r>
          </w:p>
          <w:p w14:paraId="134B1F62" w14:textId="77777777" w:rsidR="00B959A5" w:rsidRPr="002F5E49" w:rsidRDefault="00B959A5" w:rsidP="00B959A5">
            <w:pPr>
              <w:pStyle w:val="TableParagraph"/>
              <w:ind w:left="69" w:right="91"/>
              <w:rPr>
                <w:sz w:val="20"/>
              </w:rPr>
            </w:pPr>
          </w:p>
          <w:p w14:paraId="49CBDCCD" w14:textId="43FFA900" w:rsidR="00B959A5" w:rsidRPr="002F5E49" w:rsidRDefault="00B959A5" w:rsidP="00B959A5">
            <w:pPr>
              <w:pStyle w:val="TableParagraph"/>
              <w:spacing w:before="229"/>
              <w:ind w:left="69" w:right="82"/>
              <w:rPr>
                <w:b/>
                <w:bCs/>
                <w:i/>
                <w:sz w:val="20"/>
                <w:lang w:val="it-IT"/>
              </w:rPr>
            </w:pPr>
            <w:r w:rsidRPr="002F5E49">
              <w:rPr>
                <w:b/>
                <w:bCs/>
                <w:sz w:val="20"/>
                <w:lang w:val="it-IT"/>
              </w:rPr>
              <w:t>[Reference Model: LANG LEDgend 0.9]</w:t>
            </w:r>
          </w:p>
        </w:tc>
        <w:tc>
          <w:tcPr>
            <w:tcW w:w="709" w:type="dxa"/>
            <w:vAlign w:val="center"/>
          </w:tcPr>
          <w:p w14:paraId="1E5A44F9"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65CE91C1" w14:textId="77777777" w:rsidR="00B959A5" w:rsidRDefault="00B959A5" w:rsidP="00B959A5">
            <w:pPr>
              <w:pStyle w:val="TableParagraph"/>
              <w:ind w:left="2"/>
              <w:jc w:val="center"/>
              <w:rPr>
                <w:sz w:val="20"/>
              </w:rPr>
            </w:pPr>
            <w:r>
              <w:rPr>
                <w:spacing w:val="-10"/>
                <w:sz w:val="20"/>
              </w:rPr>
              <w:t>1</w:t>
            </w:r>
          </w:p>
        </w:tc>
        <w:tc>
          <w:tcPr>
            <w:tcW w:w="1364" w:type="dxa"/>
            <w:vAlign w:val="center"/>
          </w:tcPr>
          <w:p w14:paraId="08DBA28E" w14:textId="3C1E405E"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22871FDD" w14:textId="392014FE" w:rsidR="00B959A5" w:rsidRPr="00750E67" w:rsidRDefault="00B959A5" w:rsidP="00B959A5">
            <w:pPr>
              <w:rPr>
                <w:rFonts w:ascii="Times New Roman" w:hAnsi="Times New Roman"/>
                <w:bCs/>
              </w:rPr>
            </w:pPr>
            <w:r w:rsidRPr="00750E67">
              <w:rPr>
                <w:bCs/>
                <w:spacing w:val="-10"/>
              </w:rPr>
              <w:t>€_______________</w:t>
            </w:r>
          </w:p>
        </w:tc>
      </w:tr>
      <w:tr w:rsidR="00B959A5" w14:paraId="1525025D" w14:textId="77777777" w:rsidTr="00B6080A">
        <w:trPr>
          <w:trHeight w:val="2771"/>
        </w:trPr>
        <w:tc>
          <w:tcPr>
            <w:tcW w:w="497" w:type="dxa"/>
            <w:shd w:val="clear" w:color="auto" w:fill="BCD5ED"/>
            <w:vAlign w:val="center"/>
          </w:tcPr>
          <w:p w14:paraId="4B6CB95C" w14:textId="0DC14176" w:rsidR="00B959A5" w:rsidRDefault="00B87592" w:rsidP="00B959A5">
            <w:pPr>
              <w:pStyle w:val="TableParagraph"/>
              <w:spacing w:line="229" w:lineRule="exact"/>
              <w:ind w:left="6" w:right="2"/>
              <w:jc w:val="center"/>
              <w:rPr>
                <w:sz w:val="20"/>
              </w:rPr>
            </w:pPr>
            <w:r>
              <w:rPr>
                <w:spacing w:val="-5"/>
                <w:sz w:val="20"/>
              </w:rPr>
              <w:t>2</w:t>
            </w:r>
          </w:p>
        </w:tc>
        <w:tc>
          <w:tcPr>
            <w:tcW w:w="4888" w:type="dxa"/>
          </w:tcPr>
          <w:p w14:paraId="58C4916C" w14:textId="77777777" w:rsidR="00B959A5" w:rsidRPr="00852E8C" w:rsidRDefault="00B959A5" w:rsidP="00B959A5">
            <w:pPr>
              <w:pStyle w:val="TableParagraph"/>
              <w:ind w:left="69" w:right="91"/>
              <w:rPr>
                <w:sz w:val="20"/>
              </w:rPr>
            </w:pPr>
            <w:r w:rsidRPr="00852E8C">
              <w:rPr>
                <w:sz w:val="20"/>
              </w:rPr>
              <w:t>Supply of a video production system with multicamera support and automated camera control capabilities, featuring 8 HD-SDI or IP/NDI inputs, 1 HD-SDI output, 1 HDMI output, and 1 HD-SDI connection configurable as a second output or additional input. It also includes 2 balanced mono line inputs, 1 balanced stereo line input, and 1 AES/EBU input. Equipped with a joystick for camera management and APIs for integration with control systems. Additionally, it comes with a 5-year cloud license for remote control.</w:t>
            </w:r>
          </w:p>
          <w:p w14:paraId="080BC9DC" w14:textId="77777777" w:rsidR="00B959A5" w:rsidRPr="00852E8C" w:rsidRDefault="00B959A5" w:rsidP="00B959A5">
            <w:pPr>
              <w:pStyle w:val="TableParagraph"/>
              <w:ind w:left="69" w:right="91"/>
              <w:rPr>
                <w:sz w:val="20"/>
              </w:rPr>
            </w:pPr>
          </w:p>
          <w:p w14:paraId="0A177B8F" w14:textId="474BA66F" w:rsidR="00B959A5" w:rsidRPr="00852E8C" w:rsidRDefault="00B959A5" w:rsidP="00B959A5">
            <w:pPr>
              <w:pStyle w:val="TableParagraph"/>
              <w:ind w:left="69" w:right="91"/>
              <w:rPr>
                <w:b/>
                <w:bCs/>
                <w:i/>
                <w:sz w:val="20"/>
                <w:lang w:val="it-IT"/>
              </w:rPr>
            </w:pPr>
            <w:r w:rsidRPr="00852E8C">
              <w:rPr>
                <w:b/>
                <w:bCs/>
                <w:sz w:val="20"/>
                <w:lang w:val="it-IT"/>
              </w:rPr>
              <w:t>[Reference Model: MULTICAM SDIX8 PREMIUM BOX]</w:t>
            </w:r>
          </w:p>
        </w:tc>
        <w:tc>
          <w:tcPr>
            <w:tcW w:w="709" w:type="dxa"/>
            <w:vAlign w:val="center"/>
          </w:tcPr>
          <w:p w14:paraId="12735328"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53537056" w14:textId="77777777" w:rsidR="00B959A5" w:rsidRDefault="00B959A5" w:rsidP="00B959A5">
            <w:pPr>
              <w:pStyle w:val="TableParagraph"/>
              <w:ind w:left="2"/>
              <w:jc w:val="center"/>
              <w:rPr>
                <w:sz w:val="20"/>
              </w:rPr>
            </w:pPr>
            <w:r>
              <w:rPr>
                <w:spacing w:val="-10"/>
                <w:sz w:val="20"/>
              </w:rPr>
              <w:t>1</w:t>
            </w:r>
          </w:p>
        </w:tc>
        <w:tc>
          <w:tcPr>
            <w:tcW w:w="1364" w:type="dxa"/>
            <w:vAlign w:val="center"/>
          </w:tcPr>
          <w:p w14:paraId="4726C59D" w14:textId="7FA4A730"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6A352DA5" w14:textId="501CDF4B" w:rsidR="00B959A5" w:rsidRPr="00750E67" w:rsidRDefault="00B959A5" w:rsidP="00B959A5">
            <w:pPr>
              <w:rPr>
                <w:rFonts w:ascii="Times New Roman" w:hAnsi="Times New Roman"/>
                <w:bCs/>
              </w:rPr>
            </w:pPr>
            <w:r w:rsidRPr="00750E67">
              <w:rPr>
                <w:bCs/>
                <w:spacing w:val="-10"/>
              </w:rPr>
              <w:t>€_______________</w:t>
            </w:r>
          </w:p>
        </w:tc>
      </w:tr>
      <w:tr w:rsidR="00B959A5" w14:paraId="04B47720" w14:textId="77777777" w:rsidTr="00B6080A">
        <w:trPr>
          <w:trHeight w:val="2299"/>
        </w:trPr>
        <w:tc>
          <w:tcPr>
            <w:tcW w:w="497" w:type="dxa"/>
            <w:shd w:val="clear" w:color="auto" w:fill="BCD5ED"/>
            <w:vAlign w:val="center"/>
          </w:tcPr>
          <w:p w14:paraId="47D86115" w14:textId="73540303" w:rsidR="00B959A5" w:rsidRDefault="00B87592" w:rsidP="00B959A5">
            <w:pPr>
              <w:pStyle w:val="TableParagraph"/>
              <w:spacing w:line="229" w:lineRule="exact"/>
              <w:ind w:left="6" w:right="2"/>
              <w:jc w:val="center"/>
              <w:rPr>
                <w:sz w:val="20"/>
              </w:rPr>
            </w:pPr>
            <w:r>
              <w:rPr>
                <w:spacing w:val="-5"/>
                <w:sz w:val="20"/>
              </w:rPr>
              <w:t>3</w:t>
            </w:r>
          </w:p>
        </w:tc>
        <w:tc>
          <w:tcPr>
            <w:tcW w:w="4888" w:type="dxa"/>
          </w:tcPr>
          <w:p w14:paraId="63BE13AF" w14:textId="77777777" w:rsidR="00B959A5" w:rsidRPr="001F4A45" w:rsidRDefault="00B959A5" w:rsidP="00B959A5">
            <w:pPr>
              <w:pStyle w:val="TableParagraph"/>
              <w:spacing w:line="228" w:lineRule="exact"/>
              <w:ind w:left="69"/>
              <w:rPr>
                <w:sz w:val="20"/>
              </w:rPr>
            </w:pPr>
            <w:r w:rsidRPr="001F4A45">
              <w:rPr>
                <w:sz w:val="20"/>
              </w:rPr>
              <w:t>Supply of a 40x40 12G-SDI video matrix, with simultaneous support for SD, HD, and Ultra HD formats. It features a front control panel with 24 buttons and a 5" display for menu control, re-clocking functionality, Ethernet control port, and APIs for integration with control systems.</w:t>
            </w:r>
          </w:p>
          <w:p w14:paraId="0E060249" w14:textId="77777777" w:rsidR="00B959A5" w:rsidRPr="001F4A45" w:rsidRDefault="00B959A5" w:rsidP="00B959A5">
            <w:pPr>
              <w:pStyle w:val="TableParagraph"/>
              <w:spacing w:line="228" w:lineRule="exact"/>
              <w:ind w:left="69"/>
              <w:rPr>
                <w:sz w:val="20"/>
              </w:rPr>
            </w:pPr>
          </w:p>
          <w:p w14:paraId="39694F37" w14:textId="1792589A" w:rsidR="00B959A5" w:rsidRPr="001F4A45" w:rsidRDefault="00B959A5" w:rsidP="00B959A5">
            <w:pPr>
              <w:pStyle w:val="TableParagraph"/>
              <w:spacing w:before="210" w:line="230" w:lineRule="atLeast"/>
              <w:ind w:left="69" w:right="91"/>
              <w:rPr>
                <w:b/>
                <w:bCs/>
                <w:i/>
                <w:sz w:val="20"/>
              </w:rPr>
            </w:pPr>
            <w:r w:rsidRPr="001F4A45">
              <w:rPr>
                <w:b/>
                <w:bCs/>
                <w:sz w:val="20"/>
              </w:rPr>
              <w:t xml:space="preserve">[Reference Model: BLACKMAGIC </w:t>
            </w:r>
            <w:proofErr w:type="spellStart"/>
            <w:r w:rsidRPr="001F4A45">
              <w:rPr>
                <w:b/>
                <w:bCs/>
                <w:sz w:val="20"/>
              </w:rPr>
              <w:t>Videohub</w:t>
            </w:r>
            <w:proofErr w:type="spellEnd"/>
            <w:r w:rsidRPr="001F4A45">
              <w:rPr>
                <w:b/>
                <w:bCs/>
                <w:sz w:val="20"/>
              </w:rPr>
              <w:t xml:space="preserve"> 40x40 12G]</w:t>
            </w:r>
          </w:p>
        </w:tc>
        <w:tc>
          <w:tcPr>
            <w:tcW w:w="709" w:type="dxa"/>
          </w:tcPr>
          <w:p w14:paraId="1810D46A" w14:textId="77777777" w:rsidR="00B959A5" w:rsidRPr="001F4A45" w:rsidRDefault="00B959A5" w:rsidP="00B959A5">
            <w:pPr>
              <w:pStyle w:val="TableParagraph"/>
              <w:rPr>
                <w:i/>
                <w:sz w:val="20"/>
              </w:rPr>
            </w:pPr>
          </w:p>
          <w:p w14:paraId="58B19B68" w14:textId="77777777" w:rsidR="00B959A5" w:rsidRPr="001F4A45" w:rsidRDefault="00B959A5" w:rsidP="00B959A5">
            <w:pPr>
              <w:pStyle w:val="TableParagraph"/>
              <w:rPr>
                <w:i/>
                <w:sz w:val="20"/>
              </w:rPr>
            </w:pPr>
          </w:p>
          <w:p w14:paraId="30A3C7C3" w14:textId="77777777" w:rsidR="00B959A5" w:rsidRPr="001F4A45" w:rsidRDefault="00B959A5" w:rsidP="00B959A5">
            <w:pPr>
              <w:pStyle w:val="TableParagraph"/>
              <w:rPr>
                <w:i/>
                <w:sz w:val="20"/>
              </w:rPr>
            </w:pPr>
          </w:p>
          <w:p w14:paraId="16335BA9" w14:textId="77777777" w:rsidR="00B959A5" w:rsidRPr="001F4A45" w:rsidRDefault="00B959A5" w:rsidP="00B959A5">
            <w:pPr>
              <w:pStyle w:val="TableParagraph"/>
              <w:spacing w:before="114"/>
              <w:rPr>
                <w:i/>
                <w:sz w:val="20"/>
              </w:rPr>
            </w:pPr>
          </w:p>
          <w:p w14:paraId="4B501160" w14:textId="77777777" w:rsidR="00B959A5" w:rsidRDefault="00B959A5" w:rsidP="00B959A5">
            <w:pPr>
              <w:pStyle w:val="TableParagraph"/>
              <w:ind w:left="6" w:right="1"/>
              <w:jc w:val="center"/>
              <w:rPr>
                <w:sz w:val="20"/>
              </w:rPr>
            </w:pPr>
            <w:r>
              <w:rPr>
                <w:spacing w:val="-10"/>
                <w:sz w:val="20"/>
              </w:rPr>
              <w:t>n</w:t>
            </w:r>
          </w:p>
        </w:tc>
        <w:tc>
          <w:tcPr>
            <w:tcW w:w="1277" w:type="dxa"/>
          </w:tcPr>
          <w:p w14:paraId="59B76571" w14:textId="77777777" w:rsidR="00B959A5" w:rsidRDefault="00B959A5" w:rsidP="00B959A5">
            <w:pPr>
              <w:pStyle w:val="TableParagraph"/>
              <w:rPr>
                <w:i/>
                <w:sz w:val="20"/>
              </w:rPr>
            </w:pPr>
          </w:p>
          <w:p w14:paraId="6BBB8A86" w14:textId="77777777" w:rsidR="00B959A5" w:rsidRDefault="00B959A5" w:rsidP="00B959A5">
            <w:pPr>
              <w:pStyle w:val="TableParagraph"/>
              <w:rPr>
                <w:i/>
                <w:sz w:val="20"/>
              </w:rPr>
            </w:pPr>
          </w:p>
          <w:p w14:paraId="14BE14CB" w14:textId="77777777" w:rsidR="00B959A5" w:rsidRDefault="00B959A5" w:rsidP="00B959A5">
            <w:pPr>
              <w:pStyle w:val="TableParagraph"/>
              <w:rPr>
                <w:i/>
                <w:sz w:val="20"/>
              </w:rPr>
            </w:pPr>
          </w:p>
          <w:p w14:paraId="5B30689E" w14:textId="77777777" w:rsidR="00B959A5" w:rsidRDefault="00B959A5" w:rsidP="00B959A5">
            <w:pPr>
              <w:pStyle w:val="TableParagraph"/>
              <w:spacing w:before="114"/>
              <w:rPr>
                <w:i/>
                <w:sz w:val="20"/>
              </w:rPr>
            </w:pPr>
          </w:p>
          <w:p w14:paraId="6B2A4A11" w14:textId="4766C645" w:rsidR="00B959A5" w:rsidRDefault="00B959A5" w:rsidP="00B959A5">
            <w:pPr>
              <w:pStyle w:val="TableParagraph"/>
              <w:ind w:left="2"/>
              <w:jc w:val="center"/>
              <w:rPr>
                <w:sz w:val="20"/>
              </w:rPr>
            </w:pPr>
            <w:r>
              <w:rPr>
                <w:spacing w:val="-10"/>
                <w:sz w:val="20"/>
              </w:rPr>
              <w:t>1</w:t>
            </w:r>
          </w:p>
        </w:tc>
        <w:tc>
          <w:tcPr>
            <w:tcW w:w="1364" w:type="dxa"/>
            <w:vAlign w:val="center"/>
          </w:tcPr>
          <w:p w14:paraId="7DEA6422" w14:textId="0C6D1D43"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2C3EEA6F" w14:textId="441062ED" w:rsidR="00B959A5" w:rsidRPr="00750E67" w:rsidRDefault="00B959A5" w:rsidP="00B959A5">
            <w:pPr>
              <w:rPr>
                <w:rFonts w:ascii="Times New Roman" w:hAnsi="Times New Roman"/>
                <w:bCs/>
              </w:rPr>
            </w:pPr>
            <w:r w:rsidRPr="00750E67">
              <w:rPr>
                <w:bCs/>
                <w:spacing w:val="-10"/>
              </w:rPr>
              <w:t>€_______________</w:t>
            </w:r>
          </w:p>
        </w:tc>
      </w:tr>
      <w:tr w:rsidR="00B959A5" w14:paraId="314FB609" w14:textId="77777777" w:rsidTr="00B6080A">
        <w:trPr>
          <w:trHeight w:val="1593"/>
        </w:trPr>
        <w:tc>
          <w:tcPr>
            <w:tcW w:w="497" w:type="dxa"/>
            <w:shd w:val="clear" w:color="auto" w:fill="BCD5ED"/>
            <w:vAlign w:val="center"/>
          </w:tcPr>
          <w:p w14:paraId="1A4AAF17" w14:textId="79048C89" w:rsidR="00B959A5" w:rsidRDefault="00B959A5" w:rsidP="00B959A5">
            <w:pPr>
              <w:pStyle w:val="TableParagraph"/>
              <w:spacing w:line="229" w:lineRule="exact"/>
              <w:ind w:left="6" w:right="2"/>
              <w:jc w:val="center"/>
              <w:rPr>
                <w:sz w:val="20"/>
              </w:rPr>
            </w:pPr>
            <w:r>
              <w:rPr>
                <w:spacing w:val="-5"/>
                <w:sz w:val="20"/>
              </w:rPr>
              <w:t>4</w:t>
            </w:r>
          </w:p>
        </w:tc>
        <w:tc>
          <w:tcPr>
            <w:tcW w:w="4888" w:type="dxa"/>
          </w:tcPr>
          <w:p w14:paraId="00733577" w14:textId="77777777" w:rsidR="00B959A5" w:rsidRPr="001F4A45" w:rsidRDefault="00B959A5" w:rsidP="00B959A5">
            <w:pPr>
              <w:pStyle w:val="TableParagraph"/>
              <w:ind w:left="69" w:right="91"/>
              <w:rPr>
                <w:sz w:val="20"/>
              </w:rPr>
            </w:pPr>
            <w:r w:rsidRPr="001F4A45">
              <w:rPr>
                <w:sz w:val="20"/>
              </w:rPr>
              <w:t>Supply of a control panel for a 40x40 video matrix, featuring programmable buttons for video crosspoint management and the ability to assign each source to multiple destinations. It can be powered via DC or Ethernet connection.</w:t>
            </w:r>
          </w:p>
          <w:p w14:paraId="5ED6D099" w14:textId="77777777" w:rsidR="00B959A5" w:rsidRPr="001F4A45" w:rsidRDefault="00B959A5" w:rsidP="00B959A5">
            <w:pPr>
              <w:pStyle w:val="TableParagraph"/>
              <w:ind w:left="69" w:right="91"/>
              <w:rPr>
                <w:sz w:val="20"/>
              </w:rPr>
            </w:pPr>
          </w:p>
          <w:p w14:paraId="2EDD0F5D" w14:textId="720D6A87" w:rsidR="00B959A5" w:rsidRPr="001F4A45" w:rsidRDefault="00B959A5" w:rsidP="00B959A5">
            <w:pPr>
              <w:pStyle w:val="TableParagraph"/>
              <w:spacing w:before="229"/>
              <w:ind w:left="69"/>
              <w:rPr>
                <w:b/>
                <w:bCs/>
                <w:i/>
                <w:sz w:val="20"/>
              </w:rPr>
            </w:pPr>
            <w:r w:rsidRPr="001F4A45">
              <w:rPr>
                <w:b/>
                <w:bCs/>
                <w:sz w:val="20"/>
              </w:rPr>
              <w:t xml:space="preserve">[Reference Model: BLACKMAGIC </w:t>
            </w:r>
            <w:proofErr w:type="spellStart"/>
            <w:r w:rsidRPr="001F4A45">
              <w:rPr>
                <w:b/>
                <w:bCs/>
                <w:sz w:val="20"/>
              </w:rPr>
              <w:t>Videohub</w:t>
            </w:r>
            <w:proofErr w:type="spellEnd"/>
            <w:r w:rsidRPr="001F4A45">
              <w:rPr>
                <w:b/>
                <w:bCs/>
                <w:sz w:val="20"/>
              </w:rPr>
              <w:t xml:space="preserve"> Smart Control Pro]</w:t>
            </w:r>
          </w:p>
        </w:tc>
        <w:tc>
          <w:tcPr>
            <w:tcW w:w="709" w:type="dxa"/>
            <w:vAlign w:val="center"/>
          </w:tcPr>
          <w:p w14:paraId="1A28EBD5"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5FC1CA7E" w14:textId="77777777" w:rsidR="00B959A5" w:rsidRDefault="00B959A5" w:rsidP="00B959A5">
            <w:pPr>
              <w:pStyle w:val="TableParagraph"/>
              <w:ind w:left="2"/>
              <w:jc w:val="center"/>
              <w:rPr>
                <w:sz w:val="20"/>
              </w:rPr>
            </w:pPr>
            <w:r>
              <w:rPr>
                <w:spacing w:val="-10"/>
                <w:sz w:val="20"/>
              </w:rPr>
              <w:t>1</w:t>
            </w:r>
          </w:p>
        </w:tc>
        <w:tc>
          <w:tcPr>
            <w:tcW w:w="1364" w:type="dxa"/>
            <w:vAlign w:val="center"/>
          </w:tcPr>
          <w:p w14:paraId="1B4F9579" w14:textId="52FAEA83"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1DDFE48D" w14:textId="438DFB08" w:rsidR="00B959A5" w:rsidRPr="00750E67" w:rsidRDefault="00B959A5" w:rsidP="00B959A5">
            <w:pPr>
              <w:rPr>
                <w:rFonts w:ascii="Times New Roman" w:hAnsi="Times New Roman"/>
                <w:bCs/>
              </w:rPr>
            </w:pPr>
            <w:r w:rsidRPr="00750E67">
              <w:rPr>
                <w:bCs/>
                <w:spacing w:val="-10"/>
              </w:rPr>
              <w:t>€_______________</w:t>
            </w:r>
          </w:p>
        </w:tc>
      </w:tr>
      <w:tr w:rsidR="00B959A5" w14:paraId="4C3EB914" w14:textId="77777777" w:rsidTr="00B6080A">
        <w:trPr>
          <w:trHeight w:val="1850"/>
        </w:trPr>
        <w:tc>
          <w:tcPr>
            <w:tcW w:w="497" w:type="dxa"/>
            <w:shd w:val="clear" w:color="auto" w:fill="BCD5ED"/>
            <w:vAlign w:val="center"/>
          </w:tcPr>
          <w:p w14:paraId="5A0755AE" w14:textId="3E906D1D" w:rsidR="00B959A5" w:rsidRDefault="00B959A5" w:rsidP="00B959A5">
            <w:pPr>
              <w:pStyle w:val="TableParagraph"/>
              <w:spacing w:line="229" w:lineRule="exact"/>
              <w:ind w:left="6" w:right="2"/>
              <w:jc w:val="center"/>
              <w:rPr>
                <w:sz w:val="20"/>
              </w:rPr>
            </w:pPr>
            <w:r>
              <w:rPr>
                <w:spacing w:val="-5"/>
                <w:sz w:val="20"/>
              </w:rPr>
              <w:lastRenderedPageBreak/>
              <w:t>5</w:t>
            </w:r>
          </w:p>
        </w:tc>
        <w:tc>
          <w:tcPr>
            <w:tcW w:w="4888" w:type="dxa"/>
          </w:tcPr>
          <w:p w14:paraId="2F8901E9" w14:textId="77777777" w:rsidR="00B959A5" w:rsidRPr="008A7E47" w:rsidRDefault="00B959A5" w:rsidP="00B959A5">
            <w:pPr>
              <w:pStyle w:val="TableParagraph"/>
              <w:ind w:left="69" w:right="91"/>
              <w:rPr>
                <w:sz w:val="20"/>
              </w:rPr>
            </w:pPr>
            <w:r w:rsidRPr="008A7E47">
              <w:rPr>
                <w:sz w:val="20"/>
              </w:rPr>
              <w:t xml:space="preserve">Supply of UHD PTZ camera with 12G-SDI + HDMI + streaming capabilities, featuring a 1/2.5" MOS sensor, minimum illumination of 3 lux (F1.8, 42dB). It includes a 24x optical zoom, with video output options including 12G-SDI, 3G-SDI, IP (NDI), and HDMI 2.0. Supported resolutions include 2160/59.94, 50, 29.97, 25; 1080/59.94, 50, 29.97, 25; 720/59.94, 50, 29.97, 25. Control methods include RS422 protocol, RJ-45, and IP browser. Optional software for auto tracking (AW-SF100/AW-SF200) to be included in the supply. Also includes wall mounting </w:t>
            </w:r>
            <w:proofErr w:type="gramStart"/>
            <w:r w:rsidRPr="008A7E47">
              <w:rPr>
                <w:sz w:val="20"/>
              </w:rPr>
              <w:t>bracket</w:t>
            </w:r>
            <w:proofErr w:type="gramEnd"/>
            <w:r w:rsidRPr="008A7E47">
              <w:rPr>
                <w:sz w:val="20"/>
              </w:rPr>
              <w:t>.</w:t>
            </w:r>
          </w:p>
          <w:p w14:paraId="361B0A08" w14:textId="77777777" w:rsidR="00B959A5" w:rsidRPr="008A7E47" w:rsidRDefault="00B959A5" w:rsidP="00B959A5">
            <w:pPr>
              <w:pStyle w:val="TableParagraph"/>
              <w:ind w:left="69" w:right="91"/>
              <w:rPr>
                <w:b/>
                <w:bCs/>
                <w:sz w:val="20"/>
              </w:rPr>
            </w:pPr>
          </w:p>
          <w:p w14:paraId="42F2CD84" w14:textId="465CAC33" w:rsidR="00B959A5" w:rsidRPr="008A7E47" w:rsidRDefault="00B959A5" w:rsidP="00B959A5">
            <w:pPr>
              <w:pStyle w:val="TableParagraph"/>
              <w:ind w:left="69" w:right="91"/>
              <w:rPr>
                <w:b/>
                <w:i/>
                <w:sz w:val="20"/>
              </w:rPr>
            </w:pPr>
            <w:r w:rsidRPr="008A7E47">
              <w:rPr>
                <w:b/>
                <w:bCs/>
                <w:sz w:val="20"/>
              </w:rPr>
              <w:t>[Reference Model: PANASONIC AW-UE100]</w:t>
            </w:r>
          </w:p>
        </w:tc>
        <w:tc>
          <w:tcPr>
            <w:tcW w:w="709" w:type="dxa"/>
            <w:vAlign w:val="center"/>
          </w:tcPr>
          <w:p w14:paraId="6B508CE1"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7D6D2D8B" w14:textId="23856E9E" w:rsidR="00B959A5" w:rsidRDefault="00B959A5" w:rsidP="00B959A5">
            <w:pPr>
              <w:pStyle w:val="TableParagraph"/>
              <w:ind w:left="2"/>
              <w:jc w:val="center"/>
              <w:rPr>
                <w:sz w:val="20"/>
              </w:rPr>
            </w:pPr>
            <w:r>
              <w:rPr>
                <w:spacing w:val="-10"/>
                <w:sz w:val="20"/>
              </w:rPr>
              <w:t>4</w:t>
            </w:r>
          </w:p>
        </w:tc>
        <w:tc>
          <w:tcPr>
            <w:tcW w:w="1364" w:type="dxa"/>
            <w:vAlign w:val="center"/>
          </w:tcPr>
          <w:p w14:paraId="41581A7F" w14:textId="24C3F7DB"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69E689BB" w14:textId="14E2F906" w:rsidR="00B959A5" w:rsidRPr="00750E67" w:rsidRDefault="00B959A5" w:rsidP="00B959A5">
            <w:pPr>
              <w:rPr>
                <w:rFonts w:ascii="Times New Roman" w:hAnsi="Times New Roman"/>
                <w:bCs/>
              </w:rPr>
            </w:pPr>
            <w:r w:rsidRPr="00750E67">
              <w:rPr>
                <w:bCs/>
                <w:spacing w:val="-10"/>
              </w:rPr>
              <w:t>€_______________</w:t>
            </w:r>
          </w:p>
        </w:tc>
      </w:tr>
      <w:tr w:rsidR="00B959A5" w14:paraId="287FD755" w14:textId="77777777" w:rsidTr="00B6080A">
        <w:trPr>
          <w:trHeight w:val="1621"/>
        </w:trPr>
        <w:tc>
          <w:tcPr>
            <w:tcW w:w="497" w:type="dxa"/>
            <w:shd w:val="clear" w:color="auto" w:fill="BCD5ED"/>
            <w:vAlign w:val="center"/>
          </w:tcPr>
          <w:p w14:paraId="1D4F0E8F" w14:textId="45B6C96D" w:rsidR="00B959A5" w:rsidRDefault="00B959A5" w:rsidP="00B959A5">
            <w:pPr>
              <w:pStyle w:val="TableParagraph"/>
              <w:spacing w:line="229" w:lineRule="exact"/>
              <w:ind w:left="6" w:right="2"/>
              <w:jc w:val="center"/>
              <w:rPr>
                <w:sz w:val="20"/>
              </w:rPr>
            </w:pPr>
            <w:r>
              <w:rPr>
                <w:spacing w:val="-5"/>
                <w:sz w:val="20"/>
              </w:rPr>
              <w:t>6</w:t>
            </w:r>
          </w:p>
        </w:tc>
        <w:tc>
          <w:tcPr>
            <w:tcW w:w="4888" w:type="dxa"/>
          </w:tcPr>
          <w:p w14:paraId="739C9EE2" w14:textId="77777777" w:rsidR="00B959A5" w:rsidRPr="00444D81" w:rsidRDefault="00B959A5" w:rsidP="00B959A5">
            <w:pPr>
              <w:pStyle w:val="TableParagraph"/>
              <w:ind w:left="69" w:right="91"/>
              <w:rPr>
                <w:sz w:val="20"/>
              </w:rPr>
            </w:pPr>
            <w:r w:rsidRPr="00444D81">
              <w:rPr>
                <w:sz w:val="20"/>
              </w:rPr>
              <w:t>Supply of an HD audio-video recorder with 6G-SDI capabilities, supporting recording and playback up to Ultra HD 30fps. It features SDI rates of 270Mb, 1.5G, 3G, 6G, and a 2.2" LCD display. Control options include RS-422 and Ethernet.</w:t>
            </w:r>
          </w:p>
          <w:p w14:paraId="5A8846DA" w14:textId="77777777" w:rsidR="00B959A5" w:rsidRPr="00444D81" w:rsidRDefault="00B959A5" w:rsidP="00B959A5">
            <w:pPr>
              <w:pStyle w:val="TableParagraph"/>
              <w:ind w:left="69" w:right="91"/>
              <w:rPr>
                <w:sz w:val="20"/>
              </w:rPr>
            </w:pPr>
          </w:p>
          <w:p w14:paraId="23C87B6C" w14:textId="3912F1B0" w:rsidR="00B959A5" w:rsidRPr="00444D81" w:rsidRDefault="00B959A5" w:rsidP="00B959A5">
            <w:pPr>
              <w:pStyle w:val="TableParagraph"/>
              <w:ind w:left="69" w:right="91"/>
              <w:rPr>
                <w:b/>
                <w:bCs/>
                <w:i/>
                <w:sz w:val="20"/>
              </w:rPr>
            </w:pPr>
            <w:r w:rsidRPr="00444D81">
              <w:rPr>
                <w:b/>
                <w:bCs/>
                <w:sz w:val="20"/>
              </w:rPr>
              <w:t xml:space="preserve">[Reference Model: BLACKMAGIC </w:t>
            </w:r>
            <w:proofErr w:type="spellStart"/>
            <w:r w:rsidRPr="00444D81">
              <w:rPr>
                <w:b/>
                <w:bCs/>
                <w:sz w:val="20"/>
              </w:rPr>
              <w:t>HyperDeck</w:t>
            </w:r>
            <w:proofErr w:type="spellEnd"/>
            <w:r w:rsidRPr="00444D81">
              <w:rPr>
                <w:b/>
                <w:bCs/>
                <w:sz w:val="20"/>
              </w:rPr>
              <w:t xml:space="preserve"> Studio HD Plus]</w:t>
            </w:r>
          </w:p>
        </w:tc>
        <w:tc>
          <w:tcPr>
            <w:tcW w:w="709" w:type="dxa"/>
            <w:vAlign w:val="center"/>
          </w:tcPr>
          <w:p w14:paraId="50458F87"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3DD77877" w14:textId="7456E892" w:rsidR="00B959A5" w:rsidRDefault="00B959A5" w:rsidP="00B959A5">
            <w:pPr>
              <w:pStyle w:val="TableParagraph"/>
              <w:ind w:left="2"/>
              <w:jc w:val="center"/>
              <w:rPr>
                <w:sz w:val="20"/>
              </w:rPr>
            </w:pPr>
            <w:r>
              <w:rPr>
                <w:spacing w:val="-10"/>
                <w:sz w:val="20"/>
              </w:rPr>
              <w:t>4</w:t>
            </w:r>
          </w:p>
        </w:tc>
        <w:tc>
          <w:tcPr>
            <w:tcW w:w="1364" w:type="dxa"/>
            <w:vAlign w:val="center"/>
          </w:tcPr>
          <w:p w14:paraId="008AED47" w14:textId="35D9720B"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0BFA9DAE" w14:textId="7654BB38" w:rsidR="00B959A5" w:rsidRPr="00750E67" w:rsidRDefault="00B959A5" w:rsidP="00B959A5">
            <w:pPr>
              <w:rPr>
                <w:rFonts w:ascii="Times New Roman" w:hAnsi="Times New Roman"/>
                <w:bCs/>
              </w:rPr>
            </w:pPr>
            <w:r w:rsidRPr="00750E67">
              <w:rPr>
                <w:bCs/>
                <w:spacing w:val="-10"/>
              </w:rPr>
              <w:t>€_______________</w:t>
            </w:r>
          </w:p>
        </w:tc>
      </w:tr>
    </w:tbl>
    <w:p w14:paraId="52E1BEE8"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888"/>
        <w:gridCol w:w="709"/>
        <w:gridCol w:w="1277"/>
        <w:gridCol w:w="1364"/>
        <w:gridCol w:w="1844"/>
      </w:tblGrid>
      <w:tr w:rsidR="00B959A5" w14:paraId="4D565EA5" w14:textId="77777777" w:rsidTr="00B6080A">
        <w:trPr>
          <w:trHeight w:val="1799"/>
        </w:trPr>
        <w:tc>
          <w:tcPr>
            <w:tcW w:w="497" w:type="dxa"/>
            <w:shd w:val="clear" w:color="auto" w:fill="BCD5ED"/>
            <w:vAlign w:val="center"/>
          </w:tcPr>
          <w:p w14:paraId="3965BEB8" w14:textId="105A36EA" w:rsidR="00B959A5" w:rsidRDefault="00B959A5" w:rsidP="00B959A5">
            <w:pPr>
              <w:pStyle w:val="TableParagraph"/>
              <w:spacing w:line="229" w:lineRule="exact"/>
              <w:ind w:left="6" w:right="2"/>
              <w:jc w:val="center"/>
              <w:rPr>
                <w:sz w:val="20"/>
              </w:rPr>
            </w:pPr>
            <w:r>
              <w:rPr>
                <w:spacing w:val="-5"/>
                <w:sz w:val="20"/>
              </w:rPr>
              <w:t>7</w:t>
            </w:r>
          </w:p>
        </w:tc>
        <w:tc>
          <w:tcPr>
            <w:tcW w:w="4888" w:type="dxa"/>
          </w:tcPr>
          <w:p w14:paraId="7D5BE63D" w14:textId="77777777" w:rsidR="00B959A5" w:rsidRPr="000877EE" w:rsidRDefault="00B959A5" w:rsidP="00B959A5">
            <w:pPr>
              <w:pStyle w:val="TableParagraph"/>
              <w:ind w:left="69" w:right="324"/>
              <w:rPr>
                <w:sz w:val="20"/>
              </w:rPr>
            </w:pPr>
            <w:r w:rsidRPr="00614175">
              <w:rPr>
                <w:sz w:val="20"/>
              </w:rPr>
              <w:t xml:space="preserve">Supply of a digital recorder, capable of capturing video signals via 12G-SDI, HDMI, USB 3.0, 2 x XLR, and 2 x RCA stereo inputs. </w:t>
            </w:r>
            <w:r w:rsidRPr="000877EE">
              <w:rPr>
                <w:sz w:val="20"/>
              </w:rPr>
              <w:t xml:space="preserve">It features a video output via 1 x HDMI port, with a maximum resolution of 1920x1200. Supported recording formats include AVI, MOV, MP4, and MPEG-TS. Recording can be done locally on an SD card (not included), via USB 3.0 to external storage, or through network protocols such as FTP, SFTP, SCP, RSYNC, CIFS, AWS, or </w:t>
            </w:r>
            <w:proofErr w:type="spellStart"/>
            <w:r w:rsidRPr="000877EE">
              <w:rPr>
                <w:sz w:val="20"/>
              </w:rPr>
              <w:t>WebDav</w:t>
            </w:r>
            <w:proofErr w:type="spellEnd"/>
            <w:r w:rsidRPr="000877EE">
              <w:rPr>
                <w:sz w:val="20"/>
              </w:rPr>
              <w:t xml:space="preserve"> Server. The supply includes an Addon 4K license.</w:t>
            </w:r>
          </w:p>
          <w:p w14:paraId="499CBFD9" w14:textId="77777777" w:rsidR="00B959A5" w:rsidRPr="000877EE" w:rsidRDefault="00B959A5" w:rsidP="00B959A5">
            <w:pPr>
              <w:pStyle w:val="TableParagraph"/>
              <w:ind w:left="69" w:right="324"/>
              <w:rPr>
                <w:sz w:val="20"/>
              </w:rPr>
            </w:pPr>
          </w:p>
          <w:p w14:paraId="6A932366" w14:textId="1D78D441" w:rsidR="00B959A5" w:rsidRPr="000877EE" w:rsidRDefault="00B959A5" w:rsidP="00B959A5">
            <w:pPr>
              <w:pStyle w:val="TableParagraph"/>
              <w:spacing w:before="229"/>
              <w:ind w:left="69"/>
              <w:rPr>
                <w:b/>
                <w:bCs/>
                <w:i/>
                <w:sz w:val="20"/>
              </w:rPr>
            </w:pPr>
            <w:r w:rsidRPr="000877EE">
              <w:rPr>
                <w:b/>
                <w:bCs/>
                <w:sz w:val="20"/>
              </w:rPr>
              <w:t>[Reference Model: EPIPHAN PEARL NANO]</w:t>
            </w:r>
          </w:p>
        </w:tc>
        <w:tc>
          <w:tcPr>
            <w:tcW w:w="709" w:type="dxa"/>
            <w:vAlign w:val="center"/>
          </w:tcPr>
          <w:p w14:paraId="01FAB61C" w14:textId="77777777" w:rsidR="00B959A5" w:rsidRDefault="00B959A5" w:rsidP="00B959A5">
            <w:pPr>
              <w:pStyle w:val="TableParagraph"/>
              <w:ind w:left="6" w:right="1"/>
              <w:jc w:val="center"/>
              <w:rPr>
                <w:sz w:val="20"/>
              </w:rPr>
            </w:pPr>
            <w:r>
              <w:rPr>
                <w:spacing w:val="-10"/>
                <w:sz w:val="20"/>
              </w:rPr>
              <w:t>n</w:t>
            </w:r>
          </w:p>
        </w:tc>
        <w:tc>
          <w:tcPr>
            <w:tcW w:w="1277" w:type="dxa"/>
            <w:vAlign w:val="center"/>
          </w:tcPr>
          <w:p w14:paraId="5D2B9204" w14:textId="77777777" w:rsidR="00B959A5" w:rsidRDefault="00B959A5" w:rsidP="00B959A5">
            <w:pPr>
              <w:pStyle w:val="TableParagraph"/>
              <w:ind w:left="2"/>
              <w:jc w:val="center"/>
              <w:rPr>
                <w:sz w:val="20"/>
              </w:rPr>
            </w:pPr>
            <w:r>
              <w:rPr>
                <w:spacing w:val="-10"/>
                <w:sz w:val="20"/>
              </w:rPr>
              <w:t>1</w:t>
            </w:r>
          </w:p>
        </w:tc>
        <w:tc>
          <w:tcPr>
            <w:tcW w:w="1364" w:type="dxa"/>
            <w:vAlign w:val="center"/>
          </w:tcPr>
          <w:p w14:paraId="0D16B220" w14:textId="745C0A6F"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089EC0C8" w14:textId="1D3587CB" w:rsidR="00B959A5" w:rsidRPr="00750E67" w:rsidRDefault="00B959A5" w:rsidP="00B959A5">
            <w:pPr>
              <w:rPr>
                <w:rFonts w:ascii="Times New Roman" w:hAnsi="Times New Roman"/>
                <w:bCs/>
              </w:rPr>
            </w:pPr>
            <w:r w:rsidRPr="00750E67">
              <w:rPr>
                <w:bCs/>
                <w:spacing w:val="-10"/>
              </w:rPr>
              <w:t>€_______________</w:t>
            </w:r>
          </w:p>
        </w:tc>
      </w:tr>
      <w:tr w:rsidR="00B959A5" w14:paraId="1F6B1A68" w14:textId="77777777" w:rsidTr="00B6080A">
        <w:trPr>
          <w:trHeight w:val="1725"/>
        </w:trPr>
        <w:tc>
          <w:tcPr>
            <w:tcW w:w="497" w:type="dxa"/>
            <w:shd w:val="clear" w:color="auto" w:fill="BCD5ED"/>
            <w:vAlign w:val="center"/>
          </w:tcPr>
          <w:p w14:paraId="0579BD4E" w14:textId="053C3464" w:rsidR="00B959A5" w:rsidRDefault="00B959A5" w:rsidP="00B959A5">
            <w:pPr>
              <w:pStyle w:val="TableParagraph"/>
              <w:spacing w:line="229" w:lineRule="exact"/>
              <w:ind w:left="6" w:right="2"/>
              <w:jc w:val="center"/>
              <w:rPr>
                <w:sz w:val="20"/>
              </w:rPr>
            </w:pPr>
            <w:r>
              <w:rPr>
                <w:spacing w:val="-5"/>
                <w:sz w:val="20"/>
              </w:rPr>
              <w:t>8</w:t>
            </w:r>
          </w:p>
        </w:tc>
        <w:tc>
          <w:tcPr>
            <w:tcW w:w="4888" w:type="dxa"/>
          </w:tcPr>
          <w:p w14:paraId="772C1289" w14:textId="77777777" w:rsidR="00B959A5" w:rsidRPr="00F82010" w:rsidRDefault="00B959A5" w:rsidP="00B959A5">
            <w:pPr>
              <w:pStyle w:val="TableParagraph"/>
              <w:spacing w:line="229" w:lineRule="exact"/>
              <w:ind w:left="69"/>
              <w:rPr>
                <w:sz w:val="20"/>
              </w:rPr>
            </w:pPr>
            <w:r w:rsidRPr="00F82010">
              <w:rPr>
                <w:sz w:val="20"/>
              </w:rPr>
              <w:t>Supply of an SDI audio embedder, featuring 2 SDI inputs, 1 SDI output, and 4 analog audio inputs. It supports SD, HD, and Ultra HD formats.</w:t>
            </w:r>
          </w:p>
          <w:p w14:paraId="70D017F7" w14:textId="77777777" w:rsidR="00B959A5" w:rsidRPr="00F82010" w:rsidRDefault="00B959A5" w:rsidP="00B959A5">
            <w:pPr>
              <w:pStyle w:val="TableParagraph"/>
              <w:spacing w:line="229" w:lineRule="exact"/>
              <w:ind w:left="69"/>
              <w:rPr>
                <w:sz w:val="20"/>
              </w:rPr>
            </w:pPr>
          </w:p>
          <w:p w14:paraId="26FBFD53" w14:textId="7A3444DB" w:rsidR="00B959A5" w:rsidRPr="00F82010" w:rsidRDefault="00B959A5" w:rsidP="00B959A5">
            <w:pPr>
              <w:pStyle w:val="TableParagraph"/>
              <w:spacing w:before="1"/>
              <w:ind w:left="69"/>
              <w:rPr>
                <w:b/>
                <w:bCs/>
                <w:i/>
                <w:sz w:val="20"/>
              </w:rPr>
            </w:pPr>
            <w:r w:rsidRPr="00F82010">
              <w:rPr>
                <w:b/>
                <w:bCs/>
                <w:sz w:val="20"/>
              </w:rPr>
              <w:t>[Reference Model: BLACKMAGIC Mini Converter Audio to SDI 4K]</w:t>
            </w:r>
          </w:p>
        </w:tc>
        <w:tc>
          <w:tcPr>
            <w:tcW w:w="709" w:type="dxa"/>
          </w:tcPr>
          <w:p w14:paraId="2C321BC4" w14:textId="77777777" w:rsidR="00B959A5" w:rsidRPr="00F82010" w:rsidRDefault="00B959A5" w:rsidP="00B959A5">
            <w:pPr>
              <w:pStyle w:val="TableParagraph"/>
              <w:rPr>
                <w:i/>
                <w:sz w:val="20"/>
              </w:rPr>
            </w:pPr>
          </w:p>
          <w:p w14:paraId="195FF40A" w14:textId="77777777" w:rsidR="00B959A5" w:rsidRPr="00F82010" w:rsidRDefault="00B959A5" w:rsidP="00B959A5">
            <w:pPr>
              <w:pStyle w:val="TableParagraph"/>
              <w:rPr>
                <w:i/>
                <w:sz w:val="20"/>
              </w:rPr>
            </w:pPr>
          </w:p>
          <w:p w14:paraId="1121E233" w14:textId="77777777" w:rsidR="00B959A5" w:rsidRPr="00F82010" w:rsidRDefault="00B959A5" w:rsidP="00B959A5">
            <w:pPr>
              <w:pStyle w:val="TableParagraph"/>
              <w:rPr>
                <w:i/>
                <w:sz w:val="20"/>
              </w:rPr>
            </w:pPr>
          </w:p>
          <w:p w14:paraId="2016AD29" w14:textId="77777777" w:rsidR="00B959A5" w:rsidRDefault="00B959A5" w:rsidP="00B959A5">
            <w:pPr>
              <w:pStyle w:val="TableParagraph"/>
              <w:ind w:left="6" w:right="1"/>
              <w:jc w:val="center"/>
              <w:rPr>
                <w:sz w:val="20"/>
              </w:rPr>
            </w:pPr>
            <w:r>
              <w:rPr>
                <w:spacing w:val="-10"/>
                <w:sz w:val="20"/>
              </w:rPr>
              <w:t>n</w:t>
            </w:r>
          </w:p>
        </w:tc>
        <w:tc>
          <w:tcPr>
            <w:tcW w:w="1277" w:type="dxa"/>
          </w:tcPr>
          <w:p w14:paraId="20FDB32C" w14:textId="77777777" w:rsidR="00B959A5" w:rsidRDefault="00B959A5" w:rsidP="00B959A5">
            <w:pPr>
              <w:pStyle w:val="TableParagraph"/>
              <w:rPr>
                <w:i/>
                <w:sz w:val="20"/>
              </w:rPr>
            </w:pPr>
          </w:p>
          <w:p w14:paraId="3FCF5814" w14:textId="77777777" w:rsidR="00B959A5" w:rsidRDefault="00B959A5" w:rsidP="00B959A5">
            <w:pPr>
              <w:pStyle w:val="TableParagraph"/>
              <w:rPr>
                <w:i/>
                <w:sz w:val="20"/>
              </w:rPr>
            </w:pPr>
          </w:p>
          <w:p w14:paraId="1072E0D8" w14:textId="77777777" w:rsidR="00B959A5" w:rsidRDefault="00B959A5" w:rsidP="00B959A5">
            <w:pPr>
              <w:pStyle w:val="TableParagraph"/>
              <w:rPr>
                <w:i/>
                <w:sz w:val="20"/>
              </w:rPr>
            </w:pPr>
          </w:p>
          <w:p w14:paraId="2DA333B6" w14:textId="350569FF" w:rsidR="00B959A5" w:rsidRDefault="00B959A5" w:rsidP="00B959A5">
            <w:pPr>
              <w:pStyle w:val="TableParagraph"/>
              <w:ind w:left="2"/>
              <w:jc w:val="center"/>
              <w:rPr>
                <w:sz w:val="20"/>
              </w:rPr>
            </w:pPr>
            <w:r>
              <w:rPr>
                <w:sz w:val="20"/>
              </w:rPr>
              <w:t>4</w:t>
            </w:r>
          </w:p>
        </w:tc>
        <w:tc>
          <w:tcPr>
            <w:tcW w:w="1364" w:type="dxa"/>
            <w:vAlign w:val="center"/>
          </w:tcPr>
          <w:p w14:paraId="200D32B3" w14:textId="10FC90FD"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36B38110" w14:textId="3E0A8DE3" w:rsidR="00B959A5" w:rsidRPr="00750E67" w:rsidRDefault="00B959A5" w:rsidP="00B959A5">
            <w:pPr>
              <w:rPr>
                <w:rFonts w:ascii="Times New Roman" w:hAnsi="Times New Roman"/>
                <w:bCs/>
              </w:rPr>
            </w:pPr>
            <w:r w:rsidRPr="00750E67">
              <w:rPr>
                <w:bCs/>
                <w:spacing w:val="-10"/>
              </w:rPr>
              <w:t>€_______________</w:t>
            </w:r>
          </w:p>
        </w:tc>
      </w:tr>
      <w:tr w:rsidR="00B959A5" w14:paraId="70FADFCC" w14:textId="77777777" w:rsidTr="00B6080A">
        <w:trPr>
          <w:trHeight w:val="1389"/>
        </w:trPr>
        <w:tc>
          <w:tcPr>
            <w:tcW w:w="497" w:type="dxa"/>
            <w:shd w:val="clear" w:color="auto" w:fill="BCD5ED"/>
            <w:vAlign w:val="center"/>
          </w:tcPr>
          <w:p w14:paraId="6AE0C838" w14:textId="71B28CAF" w:rsidR="00B959A5" w:rsidRDefault="00B959A5" w:rsidP="00B959A5">
            <w:pPr>
              <w:pStyle w:val="TableParagraph"/>
              <w:spacing w:line="229" w:lineRule="exact"/>
              <w:ind w:left="6" w:right="2"/>
              <w:jc w:val="center"/>
              <w:rPr>
                <w:sz w:val="20"/>
              </w:rPr>
            </w:pPr>
            <w:r>
              <w:rPr>
                <w:spacing w:val="-5"/>
                <w:sz w:val="20"/>
              </w:rPr>
              <w:t>9</w:t>
            </w:r>
          </w:p>
        </w:tc>
        <w:tc>
          <w:tcPr>
            <w:tcW w:w="4888" w:type="dxa"/>
          </w:tcPr>
          <w:p w14:paraId="0DF58E4C" w14:textId="77777777" w:rsidR="00B959A5" w:rsidRPr="006057C1" w:rsidRDefault="00B959A5" w:rsidP="00B959A5">
            <w:pPr>
              <w:pStyle w:val="TableParagraph"/>
              <w:ind w:left="69" w:right="91"/>
              <w:rPr>
                <w:sz w:val="20"/>
              </w:rPr>
            </w:pPr>
            <w:r w:rsidRPr="006057C1">
              <w:rPr>
                <w:sz w:val="20"/>
              </w:rPr>
              <w:t>Supply of an SDI audio de-embedder with 2 SDI inputs, 1 SDI output, and 4 analog audio outputs, supporting SD, HD, and Ultra HD formats.</w:t>
            </w:r>
          </w:p>
          <w:p w14:paraId="2060B0D5" w14:textId="77777777" w:rsidR="00B959A5" w:rsidRPr="006057C1" w:rsidRDefault="00B959A5" w:rsidP="00B959A5">
            <w:pPr>
              <w:pStyle w:val="TableParagraph"/>
              <w:ind w:left="69" w:right="91"/>
              <w:rPr>
                <w:sz w:val="20"/>
              </w:rPr>
            </w:pPr>
          </w:p>
          <w:p w14:paraId="305ADCDB" w14:textId="386CB033" w:rsidR="00B959A5" w:rsidRPr="006057C1" w:rsidRDefault="00B959A5" w:rsidP="00B959A5">
            <w:pPr>
              <w:pStyle w:val="TableParagraph"/>
              <w:spacing w:before="228"/>
              <w:ind w:left="69"/>
              <w:rPr>
                <w:b/>
                <w:bCs/>
                <w:i/>
                <w:sz w:val="20"/>
                <w:lang w:val="it-IT"/>
              </w:rPr>
            </w:pPr>
            <w:r w:rsidRPr="006057C1">
              <w:rPr>
                <w:b/>
                <w:bCs/>
                <w:sz w:val="20"/>
                <w:lang w:val="it-IT"/>
              </w:rPr>
              <w:t>[Reference Model: BLACKMAGIC Mini Converter SDI to Audio 4K]</w:t>
            </w:r>
          </w:p>
        </w:tc>
        <w:tc>
          <w:tcPr>
            <w:tcW w:w="709" w:type="dxa"/>
          </w:tcPr>
          <w:p w14:paraId="28D786D7" w14:textId="77777777" w:rsidR="00B959A5" w:rsidRPr="003A7ECC" w:rsidRDefault="00B959A5" w:rsidP="00B959A5">
            <w:pPr>
              <w:pStyle w:val="TableParagraph"/>
              <w:rPr>
                <w:i/>
                <w:sz w:val="20"/>
                <w:lang w:val="it-IT"/>
              </w:rPr>
            </w:pPr>
          </w:p>
          <w:p w14:paraId="6F5CB24E" w14:textId="77777777" w:rsidR="00B959A5" w:rsidRPr="003A7ECC" w:rsidRDefault="00B959A5" w:rsidP="00B959A5">
            <w:pPr>
              <w:pStyle w:val="TableParagraph"/>
              <w:spacing w:before="117"/>
              <w:rPr>
                <w:i/>
                <w:sz w:val="20"/>
                <w:lang w:val="it-IT"/>
              </w:rPr>
            </w:pPr>
          </w:p>
          <w:p w14:paraId="5231501F" w14:textId="77777777" w:rsidR="00B959A5" w:rsidRDefault="00B959A5" w:rsidP="00B959A5">
            <w:pPr>
              <w:pStyle w:val="TableParagraph"/>
              <w:spacing w:before="1"/>
              <w:ind w:left="6" w:right="1"/>
              <w:jc w:val="center"/>
              <w:rPr>
                <w:sz w:val="20"/>
              </w:rPr>
            </w:pPr>
            <w:r>
              <w:rPr>
                <w:spacing w:val="-10"/>
                <w:sz w:val="20"/>
              </w:rPr>
              <w:t>n</w:t>
            </w:r>
          </w:p>
        </w:tc>
        <w:tc>
          <w:tcPr>
            <w:tcW w:w="1277" w:type="dxa"/>
          </w:tcPr>
          <w:p w14:paraId="48DBA3C8" w14:textId="77777777" w:rsidR="00B959A5" w:rsidRDefault="00B959A5" w:rsidP="00B959A5">
            <w:pPr>
              <w:pStyle w:val="TableParagraph"/>
              <w:rPr>
                <w:i/>
                <w:sz w:val="20"/>
              </w:rPr>
            </w:pPr>
          </w:p>
          <w:p w14:paraId="2D27066D" w14:textId="77777777" w:rsidR="00B959A5" w:rsidRDefault="00B959A5" w:rsidP="00B959A5">
            <w:pPr>
              <w:pStyle w:val="TableParagraph"/>
              <w:spacing w:before="117"/>
              <w:rPr>
                <w:i/>
                <w:sz w:val="20"/>
              </w:rPr>
            </w:pPr>
          </w:p>
          <w:p w14:paraId="4D2E441C" w14:textId="07E0EB6E" w:rsidR="00B959A5" w:rsidRDefault="00B959A5" w:rsidP="00B959A5">
            <w:pPr>
              <w:pStyle w:val="TableParagraph"/>
              <w:spacing w:before="1"/>
              <w:ind w:left="2"/>
              <w:jc w:val="center"/>
              <w:rPr>
                <w:sz w:val="20"/>
              </w:rPr>
            </w:pPr>
            <w:r>
              <w:rPr>
                <w:sz w:val="20"/>
              </w:rPr>
              <w:t>2</w:t>
            </w:r>
          </w:p>
        </w:tc>
        <w:tc>
          <w:tcPr>
            <w:tcW w:w="1364" w:type="dxa"/>
            <w:vAlign w:val="center"/>
          </w:tcPr>
          <w:p w14:paraId="79A2AA40" w14:textId="2013A3F0" w:rsidR="00B959A5" w:rsidRPr="00750E67" w:rsidRDefault="00B959A5" w:rsidP="00B959A5">
            <w:pPr>
              <w:rPr>
                <w:rFonts w:ascii="Times New Roman" w:hAnsi="Times New Roman"/>
                <w:bCs/>
              </w:rPr>
            </w:pPr>
            <w:r w:rsidRPr="00750E67">
              <w:rPr>
                <w:bCs/>
                <w:spacing w:val="-10"/>
              </w:rPr>
              <w:t>€___________</w:t>
            </w:r>
          </w:p>
        </w:tc>
        <w:tc>
          <w:tcPr>
            <w:tcW w:w="1844" w:type="dxa"/>
            <w:vAlign w:val="center"/>
          </w:tcPr>
          <w:p w14:paraId="57C9BA3F" w14:textId="02AC5318" w:rsidR="00B959A5" w:rsidRPr="00750E67" w:rsidRDefault="00B959A5" w:rsidP="00B959A5">
            <w:pPr>
              <w:rPr>
                <w:rFonts w:ascii="Times New Roman" w:hAnsi="Times New Roman"/>
                <w:bCs/>
              </w:rPr>
            </w:pPr>
            <w:r w:rsidRPr="00750E67">
              <w:rPr>
                <w:bCs/>
                <w:spacing w:val="-10"/>
              </w:rPr>
              <w:t>€_______________</w:t>
            </w:r>
          </w:p>
        </w:tc>
      </w:tr>
      <w:tr w:rsidR="00B959A5" w14:paraId="5EA84505" w14:textId="77777777" w:rsidTr="00B6080A">
        <w:trPr>
          <w:trHeight w:val="2999"/>
        </w:trPr>
        <w:tc>
          <w:tcPr>
            <w:tcW w:w="497" w:type="dxa"/>
            <w:shd w:val="clear" w:color="auto" w:fill="BCD5ED"/>
            <w:vAlign w:val="center"/>
          </w:tcPr>
          <w:p w14:paraId="636877F0" w14:textId="69CC03CB" w:rsidR="00B959A5" w:rsidRDefault="00B959A5" w:rsidP="00B959A5">
            <w:pPr>
              <w:pStyle w:val="TableParagraph"/>
              <w:spacing w:line="229" w:lineRule="exact"/>
              <w:ind w:left="6" w:right="2"/>
              <w:jc w:val="center"/>
              <w:rPr>
                <w:sz w:val="20"/>
              </w:rPr>
            </w:pPr>
            <w:r>
              <w:rPr>
                <w:spacing w:val="-5"/>
                <w:sz w:val="20"/>
              </w:rPr>
              <w:lastRenderedPageBreak/>
              <w:t>10</w:t>
            </w:r>
          </w:p>
        </w:tc>
        <w:tc>
          <w:tcPr>
            <w:tcW w:w="4888" w:type="dxa"/>
          </w:tcPr>
          <w:p w14:paraId="7045D0BB" w14:textId="77777777" w:rsidR="00B959A5" w:rsidRPr="004719BB" w:rsidRDefault="00B959A5" w:rsidP="00B959A5">
            <w:pPr>
              <w:pStyle w:val="TableParagraph"/>
              <w:ind w:left="69" w:right="91"/>
              <w:rPr>
                <w:sz w:val="20"/>
              </w:rPr>
            </w:pPr>
            <w:r w:rsidRPr="004719BB">
              <w:rPr>
                <w:sz w:val="20"/>
              </w:rPr>
              <w:t xml:space="preserve">Supply of a presentation gateway for wireless content sharing from computers, with 100/1000 Mbps support, auto-switching, </w:t>
            </w:r>
            <w:proofErr w:type="spellStart"/>
            <w:r w:rsidRPr="004719BB">
              <w:rPr>
                <w:sz w:val="20"/>
              </w:rPr>
              <w:t>autonegotiating</w:t>
            </w:r>
            <w:proofErr w:type="spellEnd"/>
            <w:r w:rsidRPr="004719BB">
              <w:rPr>
                <w:sz w:val="20"/>
              </w:rPr>
              <w:t xml:space="preserve">, </w:t>
            </w:r>
            <w:proofErr w:type="spellStart"/>
            <w:r w:rsidRPr="004719BB">
              <w:rPr>
                <w:sz w:val="20"/>
              </w:rPr>
              <w:t>autodiscovery</w:t>
            </w:r>
            <w:proofErr w:type="spellEnd"/>
            <w:r w:rsidRPr="004719BB">
              <w:rPr>
                <w:sz w:val="20"/>
              </w:rPr>
              <w:t>, full/half duplex, TCP/IP, UDP/IP, DHCP, SSL, TLS5, SSH, SFTP (SSH File Transfer Protocol), IEEE 802.1x, Active Directory authentication, HTTPS web browser setup, and XiO Cloud service. It complies with 802.3af standards.</w:t>
            </w:r>
          </w:p>
          <w:p w14:paraId="41658E1E" w14:textId="77777777" w:rsidR="00B959A5" w:rsidRPr="004719BB" w:rsidRDefault="00B959A5" w:rsidP="00B959A5">
            <w:pPr>
              <w:pStyle w:val="TableParagraph"/>
              <w:ind w:left="69" w:right="91"/>
              <w:rPr>
                <w:sz w:val="20"/>
              </w:rPr>
            </w:pPr>
          </w:p>
          <w:p w14:paraId="0BCBEC92" w14:textId="7009FC39" w:rsidR="00B959A5" w:rsidRPr="004719BB" w:rsidRDefault="00B959A5" w:rsidP="00B959A5">
            <w:pPr>
              <w:pStyle w:val="TableParagraph"/>
              <w:spacing w:before="229"/>
              <w:ind w:left="69" w:right="91"/>
              <w:rPr>
                <w:b/>
                <w:bCs/>
                <w:i/>
                <w:sz w:val="20"/>
                <w:lang w:val="it-IT"/>
              </w:rPr>
            </w:pPr>
            <w:r w:rsidRPr="004719BB">
              <w:rPr>
                <w:b/>
                <w:bCs/>
                <w:sz w:val="20"/>
              </w:rPr>
              <w:t>[Reference Model: CRESTRON AM-3200]</w:t>
            </w:r>
          </w:p>
        </w:tc>
        <w:tc>
          <w:tcPr>
            <w:tcW w:w="709" w:type="dxa"/>
          </w:tcPr>
          <w:p w14:paraId="293F541D" w14:textId="77777777" w:rsidR="00B959A5" w:rsidRPr="000D7B3F" w:rsidRDefault="00B959A5" w:rsidP="00B959A5">
            <w:pPr>
              <w:pStyle w:val="TableParagraph"/>
              <w:rPr>
                <w:i/>
                <w:sz w:val="20"/>
                <w:lang w:val="it-IT"/>
              </w:rPr>
            </w:pPr>
          </w:p>
          <w:p w14:paraId="7D8AA36A" w14:textId="77777777" w:rsidR="00B959A5" w:rsidRPr="000D7B3F" w:rsidRDefault="00B959A5" w:rsidP="00B959A5">
            <w:pPr>
              <w:pStyle w:val="TableParagraph"/>
              <w:rPr>
                <w:i/>
                <w:sz w:val="20"/>
                <w:lang w:val="it-IT"/>
              </w:rPr>
            </w:pPr>
          </w:p>
          <w:p w14:paraId="4AAC1344" w14:textId="77777777" w:rsidR="00B959A5" w:rsidRPr="000D7B3F" w:rsidRDefault="00B959A5" w:rsidP="00B959A5">
            <w:pPr>
              <w:pStyle w:val="TableParagraph"/>
              <w:rPr>
                <w:i/>
                <w:sz w:val="20"/>
                <w:lang w:val="it-IT"/>
              </w:rPr>
            </w:pPr>
          </w:p>
          <w:p w14:paraId="466BF7FC" w14:textId="77777777" w:rsidR="00B959A5" w:rsidRPr="000D7B3F" w:rsidRDefault="00B959A5" w:rsidP="00B959A5">
            <w:pPr>
              <w:pStyle w:val="TableParagraph"/>
              <w:rPr>
                <w:i/>
                <w:sz w:val="20"/>
                <w:lang w:val="it-IT"/>
              </w:rPr>
            </w:pPr>
          </w:p>
          <w:p w14:paraId="3715680C" w14:textId="77777777" w:rsidR="00B959A5" w:rsidRPr="000D7B3F" w:rsidRDefault="00B959A5" w:rsidP="00B959A5">
            <w:pPr>
              <w:pStyle w:val="TableParagraph"/>
              <w:rPr>
                <w:i/>
                <w:sz w:val="20"/>
                <w:lang w:val="it-IT"/>
              </w:rPr>
            </w:pPr>
          </w:p>
          <w:p w14:paraId="4B45649B" w14:textId="77777777" w:rsidR="00B959A5" w:rsidRPr="000D7B3F" w:rsidRDefault="00B959A5" w:rsidP="00B959A5">
            <w:pPr>
              <w:pStyle w:val="TableParagraph"/>
              <w:spacing w:before="4"/>
              <w:rPr>
                <w:i/>
                <w:sz w:val="20"/>
                <w:lang w:val="it-IT"/>
              </w:rPr>
            </w:pPr>
          </w:p>
          <w:p w14:paraId="40317CC1" w14:textId="77777777" w:rsidR="00B959A5" w:rsidRDefault="00B959A5" w:rsidP="00B959A5">
            <w:pPr>
              <w:pStyle w:val="TableParagraph"/>
              <w:ind w:left="6" w:right="1"/>
              <w:jc w:val="center"/>
              <w:rPr>
                <w:sz w:val="20"/>
              </w:rPr>
            </w:pPr>
            <w:r>
              <w:rPr>
                <w:spacing w:val="-10"/>
                <w:sz w:val="20"/>
              </w:rPr>
              <w:t>n</w:t>
            </w:r>
          </w:p>
        </w:tc>
        <w:tc>
          <w:tcPr>
            <w:tcW w:w="1277" w:type="dxa"/>
          </w:tcPr>
          <w:p w14:paraId="458BC7E9" w14:textId="77777777" w:rsidR="00B959A5" w:rsidRDefault="00B959A5" w:rsidP="00B959A5">
            <w:pPr>
              <w:pStyle w:val="TableParagraph"/>
              <w:rPr>
                <w:i/>
                <w:sz w:val="20"/>
              </w:rPr>
            </w:pPr>
          </w:p>
          <w:p w14:paraId="1E8120A5" w14:textId="77777777" w:rsidR="00B959A5" w:rsidRDefault="00B959A5" w:rsidP="00B959A5">
            <w:pPr>
              <w:pStyle w:val="TableParagraph"/>
              <w:rPr>
                <w:i/>
                <w:sz w:val="20"/>
              </w:rPr>
            </w:pPr>
          </w:p>
          <w:p w14:paraId="5ACE1C1A" w14:textId="77777777" w:rsidR="00B959A5" w:rsidRDefault="00B959A5" w:rsidP="00B959A5">
            <w:pPr>
              <w:pStyle w:val="TableParagraph"/>
              <w:rPr>
                <w:i/>
                <w:sz w:val="20"/>
              </w:rPr>
            </w:pPr>
          </w:p>
          <w:p w14:paraId="3018FA32" w14:textId="77777777" w:rsidR="00B959A5" w:rsidRDefault="00B959A5" w:rsidP="00B959A5">
            <w:pPr>
              <w:pStyle w:val="TableParagraph"/>
              <w:rPr>
                <w:i/>
                <w:sz w:val="20"/>
              </w:rPr>
            </w:pPr>
          </w:p>
          <w:p w14:paraId="49432775" w14:textId="77777777" w:rsidR="00B959A5" w:rsidRDefault="00B959A5" w:rsidP="00B959A5">
            <w:pPr>
              <w:pStyle w:val="TableParagraph"/>
              <w:rPr>
                <w:i/>
                <w:sz w:val="20"/>
              </w:rPr>
            </w:pPr>
          </w:p>
          <w:p w14:paraId="304D7E6F" w14:textId="77777777" w:rsidR="00B959A5" w:rsidRDefault="00B959A5" w:rsidP="00B959A5">
            <w:pPr>
              <w:pStyle w:val="TableParagraph"/>
              <w:spacing w:before="4"/>
              <w:rPr>
                <w:i/>
                <w:sz w:val="20"/>
              </w:rPr>
            </w:pPr>
          </w:p>
          <w:p w14:paraId="27F83461" w14:textId="04EF05CA" w:rsidR="00B959A5" w:rsidRDefault="00B959A5" w:rsidP="00B959A5">
            <w:pPr>
              <w:pStyle w:val="TableParagraph"/>
              <w:ind w:left="2"/>
              <w:jc w:val="center"/>
              <w:rPr>
                <w:sz w:val="20"/>
              </w:rPr>
            </w:pPr>
            <w:r>
              <w:rPr>
                <w:spacing w:val="-10"/>
                <w:sz w:val="20"/>
              </w:rPr>
              <w:t>1</w:t>
            </w:r>
          </w:p>
        </w:tc>
        <w:tc>
          <w:tcPr>
            <w:tcW w:w="1364" w:type="dxa"/>
            <w:vAlign w:val="center"/>
          </w:tcPr>
          <w:p w14:paraId="23616E93" w14:textId="1C602562" w:rsidR="00B959A5" w:rsidRPr="002E3CF7" w:rsidRDefault="00B959A5" w:rsidP="00B959A5">
            <w:pPr>
              <w:rPr>
                <w:rFonts w:ascii="Times New Roman" w:hAnsi="Times New Roman"/>
                <w:bCs/>
              </w:rPr>
            </w:pPr>
            <w:r w:rsidRPr="002E3CF7">
              <w:rPr>
                <w:bCs/>
                <w:spacing w:val="-10"/>
              </w:rPr>
              <w:t>€___________</w:t>
            </w:r>
          </w:p>
        </w:tc>
        <w:tc>
          <w:tcPr>
            <w:tcW w:w="1844" w:type="dxa"/>
            <w:vAlign w:val="center"/>
          </w:tcPr>
          <w:p w14:paraId="6F95BE09" w14:textId="63014F3F" w:rsidR="00B959A5" w:rsidRPr="002E3CF7" w:rsidRDefault="00B959A5" w:rsidP="00B959A5">
            <w:pPr>
              <w:rPr>
                <w:rFonts w:ascii="Times New Roman" w:hAnsi="Times New Roman"/>
                <w:bCs/>
              </w:rPr>
            </w:pPr>
            <w:r w:rsidRPr="002E3CF7">
              <w:rPr>
                <w:bCs/>
                <w:spacing w:val="-10"/>
              </w:rPr>
              <w:t>€_______________</w:t>
            </w:r>
          </w:p>
        </w:tc>
      </w:tr>
      <w:tr w:rsidR="00B959A5" w14:paraId="7BC1941D" w14:textId="77777777" w:rsidTr="00B6080A">
        <w:trPr>
          <w:trHeight w:val="1122"/>
        </w:trPr>
        <w:tc>
          <w:tcPr>
            <w:tcW w:w="497" w:type="dxa"/>
            <w:shd w:val="clear" w:color="auto" w:fill="BCD5ED"/>
            <w:vAlign w:val="center"/>
          </w:tcPr>
          <w:p w14:paraId="786CC46D" w14:textId="52BA6414" w:rsidR="00B959A5" w:rsidRDefault="00B959A5" w:rsidP="00B959A5">
            <w:pPr>
              <w:pStyle w:val="TableParagraph"/>
              <w:spacing w:line="229" w:lineRule="exact"/>
              <w:ind w:left="6" w:right="2"/>
              <w:jc w:val="center"/>
              <w:rPr>
                <w:sz w:val="20"/>
              </w:rPr>
            </w:pPr>
            <w:r>
              <w:rPr>
                <w:spacing w:val="-5"/>
                <w:sz w:val="20"/>
              </w:rPr>
              <w:t>11</w:t>
            </w:r>
          </w:p>
        </w:tc>
        <w:tc>
          <w:tcPr>
            <w:tcW w:w="4888" w:type="dxa"/>
          </w:tcPr>
          <w:p w14:paraId="725323C4" w14:textId="77777777" w:rsidR="00B959A5" w:rsidRPr="00602099" w:rsidRDefault="00B959A5" w:rsidP="00B959A5">
            <w:pPr>
              <w:pStyle w:val="TableParagraph"/>
              <w:ind w:left="69" w:right="75"/>
              <w:rPr>
                <w:sz w:val="20"/>
              </w:rPr>
            </w:pPr>
            <w:r w:rsidRPr="00602099">
              <w:rPr>
                <w:sz w:val="20"/>
              </w:rPr>
              <w:t xml:space="preserve">Interactive touch </w:t>
            </w:r>
            <w:proofErr w:type="gramStart"/>
            <w:r w:rsidRPr="00602099">
              <w:rPr>
                <w:sz w:val="20"/>
              </w:rPr>
              <w:t>monitor</w:t>
            </w:r>
            <w:proofErr w:type="gramEnd"/>
            <w:r w:rsidRPr="00602099">
              <w:rPr>
                <w:sz w:val="20"/>
              </w:rPr>
              <w:t xml:space="preserve"> 75”, Anti-glare treatment, matte glossy surface, 3840 x 2160 (8.3 megapixel 4K UHD) resolution, Static contrast ratio 5000:1, Viewing angle: 178°H/178°V, Brightness 435 cd/m², </w:t>
            </w:r>
            <w:proofErr w:type="spellStart"/>
            <w:r w:rsidRPr="00602099">
              <w:rPr>
                <w:sz w:val="20"/>
              </w:rPr>
              <w:t>PureTouch</w:t>
            </w:r>
            <w:proofErr w:type="spellEnd"/>
            <w:r w:rsidRPr="00602099">
              <w:rPr>
                <w:sz w:val="20"/>
              </w:rPr>
              <w:t>-IR</w:t>
            </w:r>
            <w:r w:rsidRPr="00602099">
              <w:rPr>
                <w:rFonts w:ascii="Cambria Math" w:hAnsi="Cambria Math" w:cs="Cambria Math"/>
                <w:sz w:val="20"/>
              </w:rPr>
              <w:t>⁺</w:t>
            </w:r>
            <w:r w:rsidRPr="00602099">
              <w:rPr>
                <w:sz w:val="20"/>
              </w:rPr>
              <w:t xml:space="preserve"> technology, Touch modes: pen, finger, glove (Passive pen, opaque objects). Inputs: HDMI x 4, DisplayPort x 1, USB-C x 2. Outputs: HDMI x 1 USB-C x1. Integrated software: </w:t>
            </w:r>
            <w:proofErr w:type="spellStart"/>
            <w:r w:rsidRPr="00602099">
              <w:rPr>
                <w:sz w:val="20"/>
              </w:rPr>
              <w:t>iiWare</w:t>
            </w:r>
            <w:proofErr w:type="spellEnd"/>
            <w:r w:rsidRPr="00602099">
              <w:rPr>
                <w:sz w:val="20"/>
              </w:rPr>
              <w:t xml:space="preserve"> 11 (Android 13 OS), Notes, web browser, file manager, cloud drives, WPS office, wireless connection with Windows/iOS/Android devices.</w:t>
            </w:r>
          </w:p>
          <w:p w14:paraId="7A900791" w14:textId="77777777" w:rsidR="00B959A5" w:rsidRPr="00602099" w:rsidRDefault="00B959A5" w:rsidP="00B959A5">
            <w:pPr>
              <w:pStyle w:val="TableParagraph"/>
              <w:ind w:left="69" w:right="75"/>
              <w:rPr>
                <w:sz w:val="20"/>
              </w:rPr>
            </w:pPr>
            <w:r w:rsidRPr="00602099">
              <w:rPr>
                <w:sz w:val="20"/>
              </w:rPr>
              <w:t>Complete with suitable bracket for installation.</w:t>
            </w:r>
          </w:p>
          <w:p w14:paraId="027F3F23" w14:textId="77777777" w:rsidR="00B959A5" w:rsidRPr="00602099" w:rsidRDefault="00B959A5" w:rsidP="00B959A5">
            <w:pPr>
              <w:pStyle w:val="TableParagraph"/>
              <w:ind w:left="69" w:right="75"/>
              <w:rPr>
                <w:sz w:val="20"/>
              </w:rPr>
            </w:pPr>
          </w:p>
          <w:p w14:paraId="7FB89436" w14:textId="66A5E61F" w:rsidR="00B959A5" w:rsidRPr="00602099" w:rsidRDefault="00B959A5" w:rsidP="00B959A5">
            <w:pPr>
              <w:pStyle w:val="TableParagraph"/>
              <w:ind w:left="69" w:right="75"/>
              <w:rPr>
                <w:b/>
                <w:bCs/>
                <w:sz w:val="20"/>
              </w:rPr>
            </w:pPr>
            <w:r w:rsidRPr="00602099">
              <w:rPr>
                <w:b/>
                <w:bCs/>
                <w:sz w:val="20"/>
                <w:lang w:val="it-IT"/>
              </w:rPr>
              <w:t>[Reference Model: iiYama TE7514MIS-B1AG]</w:t>
            </w:r>
          </w:p>
        </w:tc>
        <w:tc>
          <w:tcPr>
            <w:tcW w:w="709" w:type="dxa"/>
            <w:vAlign w:val="center"/>
          </w:tcPr>
          <w:p w14:paraId="0CA95674" w14:textId="77777777" w:rsidR="00B959A5" w:rsidRDefault="00B959A5" w:rsidP="00B959A5">
            <w:pPr>
              <w:pStyle w:val="TableParagraph"/>
              <w:spacing w:before="1"/>
              <w:ind w:left="6" w:right="1"/>
              <w:jc w:val="center"/>
              <w:rPr>
                <w:sz w:val="20"/>
              </w:rPr>
            </w:pPr>
            <w:r>
              <w:rPr>
                <w:spacing w:val="-10"/>
                <w:sz w:val="20"/>
              </w:rPr>
              <w:t>n</w:t>
            </w:r>
          </w:p>
        </w:tc>
        <w:tc>
          <w:tcPr>
            <w:tcW w:w="1277" w:type="dxa"/>
            <w:vAlign w:val="center"/>
          </w:tcPr>
          <w:p w14:paraId="0BC244A7" w14:textId="06E82CB3" w:rsidR="00B959A5" w:rsidRDefault="00B959A5" w:rsidP="00B959A5">
            <w:pPr>
              <w:pStyle w:val="TableParagraph"/>
              <w:spacing w:before="1"/>
              <w:ind w:left="2"/>
              <w:jc w:val="center"/>
              <w:rPr>
                <w:sz w:val="20"/>
              </w:rPr>
            </w:pPr>
            <w:r>
              <w:rPr>
                <w:spacing w:val="-10"/>
                <w:sz w:val="20"/>
              </w:rPr>
              <w:t>2</w:t>
            </w:r>
          </w:p>
        </w:tc>
        <w:tc>
          <w:tcPr>
            <w:tcW w:w="1364" w:type="dxa"/>
            <w:vAlign w:val="center"/>
          </w:tcPr>
          <w:p w14:paraId="7401BFEA" w14:textId="6718C8E9" w:rsidR="00B959A5" w:rsidRPr="002E3CF7" w:rsidRDefault="00B959A5" w:rsidP="00B959A5">
            <w:pPr>
              <w:rPr>
                <w:rFonts w:ascii="Times New Roman" w:hAnsi="Times New Roman"/>
                <w:bCs/>
              </w:rPr>
            </w:pPr>
            <w:r w:rsidRPr="002E3CF7">
              <w:rPr>
                <w:bCs/>
                <w:spacing w:val="-10"/>
              </w:rPr>
              <w:t>€___________</w:t>
            </w:r>
          </w:p>
        </w:tc>
        <w:tc>
          <w:tcPr>
            <w:tcW w:w="1844" w:type="dxa"/>
            <w:vAlign w:val="center"/>
          </w:tcPr>
          <w:p w14:paraId="7C484665" w14:textId="0C187B68" w:rsidR="00B959A5" w:rsidRPr="002E3CF7" w:rsidRDefault="00B959A5" w:rsidP="00B959A5">
            <w:pPr>
              <w:rPr>
                <w:rFonts w:ascii="Times New Roman" w:hAnsi="Times New Roman"/>
                <w:bCs/>
              </w:rPr>
            </w:pPr>
            <w:r w:rsidRPr="002E3CF7">
              <w:rPr>
                <w:bCs/>
                <w:spacing w:val="-10"/>
              </w:rPr>
              <w:t>€_______________</w:t>
            </w:r>
          </w:p>
        </w:tc>
      </w:tr>
      <w:tr w:rsidR="009D451A" w14:paraId="6A942ECA" w14:textId="77777777" w:rsidTr="00B6080A">
        <w:trPr>
          <w:trHeight w:val="1816"/>
        </w:trPr>
        <w:tc>
          <w:tcPr>
            <w:tcW w:w="497" w:type="dxa"/>
            <w:shd w:val="clear" w:color="auto" w:fill="BCD5ED"/>
            <w:vAlign w:val="center"/>
          </w:tcPr>
          <w:p w14:paraId="4C5C2461" w14:textId="539E2B3B" w:rsidR="009D451A" w:rsidRDefault="009D451A" w:rsidP="009D451A">
            <w:pPr>
              <w:pStyle w:val="TableParagraph"/>
              <w:spacing w:line="229" w:lineRule="exact"/>
              <w:ind w:left="6" w:right="2"/>
              <w:jc w:val="center"/>
              <w:rPr>
                <w:sz w:val="20"/>
              </w:rPr>
            </w:pPr>
            <w:r>
              <w:rPr>
                <w:spacing w:val="-5"/>
                <w:sz w:val="20"/>
              </w:rPr>
              <w:t>12</w:t>
            </w:r>
          </w:p>
        </w:tc>
        <w:tc>
          <w:tcPr>
            <w:tcW w:w="4888" w:type="dxa"/>
          </w:tcPr>
          <w:p w14:paraId="7F0F5A34" w14:textId="77777777" w:rsidR="009D451A" w:rsidRPr="004213BE" w:rsidRDefault="009D451A" w:rsidP="009D451A">
            <w:pPr>
              <w:pStyle w:val="TableParagraph"/>
              <w:ind w:left="69" w:right="162"/>
              <w:rPr>
                <w:sz w:val="20"/>
              </w:rPr>
            </w:pPr>
            <w:r w:rsidRPr="004213BE">
              <w:rPr>
                <w:sz w:val="20"/>
              </w:rPr>
              <w:t xml:space="preserve">Interactive touch </w:t>
            </w:r>
            <w:proofErr w:type="gramStart"/>
            <w:r w:rsidRPr="004213BE">
              <w:rPr>
                <w:sz w:val="20"/>
              </w:rPr>
              <w:t>monitor</w:t>
            </w:r>
            <w:proofErr w:type="gramEnd"/>
            <w:r w:rsidRPr="004213BE">
              <w:rPr>
                <w:sz w:val="20"/>
              </w:rPr>
              <w:t xml:space="preserve"> 65”, Anti-glare treatment, matte glossy surface, 3840 x 2160 (8.3 megapixel 4K UHD) resolution, Static contrast ratio 4000:1, Viewing angle: 178°H/178°V, Brightness 435 cd/m², </w:t>
            </w:r>
            <w:proofErr w:type="spellStart"/>
            <w:r w:rsidRPr="004213BE">
              <w:rPr>
                <w:sz w:val="20"/>
              </w:rPr>
              <w:t>PureTouch</w:t>
            </w:r>
            <w:proofErr w:type="spellEnd"/>
            <w:r w:rsidRPr="004213BE">
              <w:rPr>
                <w:sz w:val="20"/>
              </w:rPr>
              <w:t>-IR</w:t>
            </w:r>
            <w:r w:rsidRPr="004213BE">
              <w:rPr>
                <w:rFonts w:ascii="Cambria Math" w:hAnsi="Cambria Math" w:cs="Cambria Math"/>
                <w:sz w:val="20"/>
              </w:rPr>
              <w:t>⁺</w:t>
            </w:r>
            <w:r w:rsidRPr="004213BE">
              <w:rPr>
                <w:sz w:val="20"/>
              </w:rPr>
              <w:t xml:space="preserve"> technology, Touch modes: pen, finger, glove (Passive pen, opaque objects). Inputs: HDMI x 4, DisplayPort x 1, USB-C x 2. Outputs: HDMI x 1 USB-C x1. Integrated software: </w:t>
            </w:r>
            <w:proofErr w:type="spellStart"/>
            <w:r w:rsidRPr="004213BE">
              <w:rPr>
                <w:sz w:val="20"/>
              </w:rPr>
              <w:t>iiWare</w:t>
            </w:r>
            <w:proofErr w:type="spellEnd"/>
            <w:r w:rsidRPr="004213BE">
              <w:rPr>
                <w:sz w:val="20"/>
              </w:rPr>
              <w:t xml:space="preserve"> 11 (Android 13 OS), Notes, web browser, file manager, cloud drives, WPS office, wireless connection with Windows/iOS/Android devices.</w:t>
            </w:r>
          </w:p>
          <w:p w14:paraId="0B047EAC" w14:textId="77777777" w:rsidR="009D451A" w:rsidRPr="004213BE" w:rsidRDefault="009D451A" w:rsidP="009D451A">
            <w:pPr>
              <w:pStyle w:val="TableParagraph"/>
              <w:ind w:left="69" w:right="162"/>
              <w:rPr>
                <w:sz w:val="20"/>
              </w:rPr>
            </w:pPr>
            <w:r w:rsidRPr="004213BE">
              <w:rPr>
                <w:sz w:val="20"/>
              </w:rPr>
              <w:t>Complete with suitable bracket for installation.</w:t>
            </w:r>
          </w:p>
          <w:p w14:paraId="467C30AD" w14:textId="77777777" w:rsidR="009D451A" w:rsidRPr="004213BE" w:rsidRDefault="009D451A" w:rsidP="009D451A">
            <w:pPr>
              <w:pStyle w:val="TableParagraph"/>
              <w:ind w:left="69" w:right="162"/>
              <w:rPr>
                <w:sz w:val="20"/>
              </w:rPr>
            </w:pPr>
          </w:p>
          <w:p w14:paraId="14E2D1DE" w14:textId="25642C6C" w:rsidR="009D451A" w:rsidRPr="004213BE" w:rsidRDefault="009D451A" w:rsidP="009D451A">
            <w:pPr>
              <w:pStyle w:val="TableParagraph"/>
              <w:spacing w:before="229"/>
              <w:ind w:left="69" w:right="91"/>
              <w:rPr>
                <w:b/>
                <w:bCs/>
                <w:i/>
                <w:sz w:val="20"/>
                <w:lang w:val="it-IT"/>
              </w:rPr>
            </w:pPr>
            <w:r w:rsidRPr="004213BE">
              <w:rPr>
                <w:b/>
                <w:bCs/>
                <w:sz w:val="20"/>
                <w:lang w:val="it-IT"/>
              </w:rPr>
              <w:t>[Reference Model: iiYama TE7514MIS-B1AG]</w:t>
            </w:r>
          </w:p>
        </w:tc>
        <w:tc>
          <w:tcPr>
            <w:tcW w:w="709" w:type="dxa"/>
            <w:vAlign w:val="center"/>
          </w:tcPr>
          <w:p w14:paraId="11308239" w14:textId="77777777" w:rsidR="009D451A" w:rsidRDefault="009D451A" w:rsidP="009D451A">
            <w:pPr>
              <w:pStyle w:val="TableParagraph"/>
              <w:ind w:left="6" w:right="1"/>
              <w:jc w:val="center"/>
              <w:rPr>
                <w:sz w:val="20"/>
              </w:rPr>
            </w:pPr>
            <w:r>
              <w:rPr>
                <w:spacing w:val="-10"/>
                <w:sz w:val="20"/>
              </w:rPr>
              <w:t>n</w:t>
            </w:r>
          </w:p>
        </w:tc>
        <w:tc>
          <w:tcPr>
            <w:tcW w:w="1277" w:type="dxa"/>
            <w:vAlign w:val="center"/>
          </w:tcPr>
          <w:p w14:paraId="0E06710A" w14:textId="7CF13604" w:rsidR="009D451A" w:rsidRDefault="009D451A" w:rsidP="009D451A">
            <w:pPr>
              <w:pStyle w:val="TableParagraph"/>
              <w:ind w:left="2"/>
              <w:jc w:val="center"/>
              <w:rPr>
                <w:sz w:val="20"/>
              </w:rPr>
            </w:pPr>
            <w:r>
              <w:rPr>
                <w:spacing w:val="-10"/>
                <w:sz w:val="20"/>
              </w:rPr>
              <w:t>4</w:t>
            </w:r>
          </w:p>
        </w:tc>
        <w:tc>
          <w:tcPr>
            <w:tcW w:w="1364" w:type="dxa"/>
            <w:vAlign w:val="center"/>
          </w:tcPr>
          <w:p w14:paraId="1F6C7D59" w14:textId="00F2A140"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20CCC452" w14:textId="40055775" w:rsidR="009D451A" w:rsidRPr="002E3CF7" w:rsidRDefault="009D451A" w:rsidP="009D451A">
            <w:pPr>
              <w:rPr>
                <w:rFonts w:ascii="Times New Roman" w:hAnsi="Times New Roman"/>
                <w:bCs/>
              </w:rPr>
            </w:pPr>
            <w:r w:rsidRPr="002E3CF7">
              <w:rPr>
                <w:bCs/>
                <w:spacing w:val="-10"/>
              </w:rPr>
              <w:t>€_______________</w:t>
            </w:r>
          </w:p>
        </w:tc>
      </w:tr>
      <w:tr w:rsidR="009D451A" w14:paraId="2ABF7264" w14:textId="77777777" w:rsidTr="00B6080A">
        <w:trPr>
          <w:trHeight w:val="1501"/>
        </w:trPr>
        <w:tc>
          <w:tcPr>
            <w:tcW w:w="497" w:type="dxa"/>
            <w:shd w:val="clear" w:color="auto" w:fill="BCD5ED"/>
            <w:vAlign w:val="center"/>
          </w:tcPr>
          <w:p w14:paraId="51D3F3A4" w14:textId="75ED59B6" w:rsidR="009D451A" w:rsidRDefault="009D451A" w:rsidP="009D451A">
            <w:pPr>
              <w:pStyle w:val="TableParagraph"/>
              <w:spacing w:line="229" w:lineRule="exact"/>
              <w:ind w:left="6" w:right="2"/>
              <w:jc w:val="center"/>
              <w:rPr>
                <w:sz w:val="20"/>
              </w:rPr>
            </w:pPr>
            <w:r>
              <w:rPr>
                <w:spacing w:val="-5"/>
                <w:sz w:val="20"/>
              </w:rPr>
              <w:t>13</w:t>
            </w:r>
          </w:p>
        </w:tc>
        <w:tc>
          <w:tcPr>
            <w:tcW w:w="4888" w:type="dxa"/>
          </w:tcPr>
          <w:p w14:paraId="46B06CAF" w14:textId="77777777" w:rsidR="009D451A" w:rsidRPr="00DF31FC" w:rsidRDefault="009D451A" w:rsidP="009D451A">
            <w:pPr>
              <w:pStyle w:val="TableParagraph"/>
              <w:ind w:left="69" w:right="91"/>
              <w:rPr>
                <w:sz w:val="20"/>
                <w:lang w:val="it-IT"/>
              </w:rPr>
            </w:pPr>
            <w:r w:rsidRPr="00DF31FC">
              <w:rPr>
                <w:sz w:val="20"/>
              </w:rPr>
              <w:t xml:space="preserve">Supply of dual 19" rack mount monitors, SDI inputs, supporting SD, HD, and 6G-SDI formats. </w:t>
            </w:r>
            <w:r w:rsidRPr="00DF31FC">
              <w:rPr>
                <w:sz w:val="20"/>
                <w:lang w:val="it-IT"/>
              </w:rPr>
              <w:t>3 rack units high.</w:t>
            </w:r>
          </w:p>
          <w:p w14:paraId="79464D89" w14:textId="77777777" w:rsidR="009D451A" w:rsidRPr="00DF31FC" w:rsidRDefault="009D451A" w:rsidP="009D451A">
            <w:pPr>
              <w:pStyle w:val="TableParagraph"/>
              <w:ind w:left="69" w:right="91"/>
              <w:rPr>
                <w:sz w:val="20"/>
                <w:lang w:val="it-IT"/>
              </w:rPr>
            </w:pPr>
          </w:p>
          <w:p w14:paraId="12E7200A" w14:textId="19198A6A" w:rsidR="009D451A" w:rsidRPr="00DF31FC" w:rsidRDefault="009D451A" w:rsidP="009D451A">
            <w:pPr>
              <w:pStyle w:val="TableParagraph"/>
              <w:ind w:left="69" w:right="91"/>
              <w:rPr>
                <w:b/>
                <w:bCs/>
                <w:i/>
                <w:sz w:val="20"/>
                <w:lang w:val="it-IT"/>
              </w:rPr>
            </w:pPr>
            <w:r w:rsidRPr="00DF31FC">
              <w:rPr>
                <w:b/>
                <w:bCs/>
                <w:sz w:val="20"/>
                <w:lang w:val="it-IT"/>
              </w:rPr>
              <w:t>[Reference Model: BLACKMAGIC SmartScope Duo 4K]</w:t>
            </w:r>
          </w:p>
        </w:tc>
        <w:tc>
          <w:tcPr>
            <w:tcW w:w="709" w:type="dxa"/>
            <w:vAlign w:val="center"/>
          </w:tcPr>
          <w:p w14:paraId="2C46E986" w14:textId="77777777" w:rsidR="009D451A" w:rsidRDefault="009D451A" w:rsidP="009D451A">
            <w:pPr>
              <w:pStyle w:val="TableParagraph"/>
              <w:ind w:left="6" w:right="1"/>
              <w:jc w:val="center"/>
              <w:rPr>
                <w:sz w:val="20"/>
              </w:rPr>
            </w:pPr>
            <w:r>
              <w:rPr>
                <w:spacing w:val="-10"/>
                <w:sz w:val="20"/>
              </w:rPr>
              <w:t>n</w:t>
            </w:r>
          </w:p>
        </w:tc>
        <w:tc>
          <w:tcPr>
            <w:tcW w:w="1277" w:type="dxa"/>
            <w:vAlign w:val="center"/>
          </w:tcPr>
          <w:p w14:paraId="0CF09287" w14:textId="77777777" w:rsidR="009D451A" w:rsidRDefault="009D451A" w:rsidP="009D451A">
            <w:pPr>
              <w:pStyle w:val="TableParagraph"/>
              <w:ind w:left="2"/>
              <w:jc w:val="center"/>
              <w:rPr>
                <w:sz w:val="20"/>
              </w:rPr>
            </w:pPr>
            <w:r>
              <w:rPr>
                <w:spacing w:val="-10"/>
                <w:sz w:val="20"/>
              </w:rPr>
              <w:t>2</w:t>
            </w:r>
          </w:p>
        </w:tc>
        <w:tc>
          <w:tcPr>
            <w:tcW w:w="1364" w:type="dxa"/>
            <w:vAlign w:val="center"/>
          </w:tcPr>
          <w:p w14:paraId="1F2E1F6F" w14:textId="17ED95B1"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17DA3F6A" w14:textId="29C9AF2B" w:rsidR="009D451A" w:rsidRPr="002E3CF7" w:rsidRDefault="009D451A" w:rsidP="009D451A">
            <w:pPr>
              <w:rPr>
                <w:rFonts w:ascii="Times New Roman" w:hAnsi="Times New Roman"/>
                <w:bCs/>
              </w:rPr>
            </w:pPr>
            <w:r w:rsidRPr="002E3CF7">
              <w:rPr>
                <w:bCs/>
                <w:spacing w:val="-10"/>
              </w:rPr>
              <w:t>€_______________</w:t>
            </w:r>
          </w:p>
        </w:tc>
      </w:tr>
    </w:tbl>
    <w:p w14:paraId="0D94389A" w14:textId="77777777" w:rsidR="00F60486" w:rsidRDefault="00F60486">
      <w:pPr>
        <w:jc w:val="right"/>
        <w:rPr>
          <w:rFonts w:ascii="Times New Roman" w:hAnsi="Times New Roman"/>
          <w:sz w:val="20"/>
        </w:rPr>
        <w:sectPr w:rsidR="00F60486" w:rsidSect="00BF3251">
          <w:pgSz w:w="11900" w:h="16850"/>
          <w:pgMar w:top="1600" w:right="580" w:bottom="1060" w:left="460" w:header="516" w:footer="871" w:gutter="0"/>
          <w:cols w:space="720"/>
        </w:sectPr>
      </w:pPr>
    </w:p>
    <w:p w14:paraId="0A4C305C"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888"/>
        <w:gridCol w:w="709"/>
        <w:gridCol w:w="1277"/>
        <w:gridCol w:w="1364"/>
        <w:gridCol w:w="1844"/>
      </w:tblGrid>
      <w:tr w:rsidR="009D451A" w14:paraId="34DFE0A8" w14:textId="77777777" w:rsidTr="00B6080A">
        <w:trPr>
          <w:trHeight w:val="2671"/>
        </w:trPr>
        <w:tc>
          <w:tcPr>
            <w:tcW w:w="497" w:type="dxa"/>
            <w:shd w:val="clear" w:color="auto" w:fill="BCD5ED"/>
            <w:vAlign w:val="center"/>
          </w:tcPr>
          <w:p w14:paraId="27E7E6AE" w14:textId="2D978ECF" w:rsidR="009D451A" w:rsidRDefault="009D451A" w:rsidP="009D451A">
            <w:pPr>
              <w:pStyle w:val="TableParagraph"/>
              <w:spacing w:line="229" w:lineRule="exact"/>
              <w:ind w:left="6" w:right="2"/>
              <w:jc w:val="center"/>
              <w:rPr>
                <w:sz w:val="20"/>
              </w:rPr>
            </w:pPr>
            <w:r>
              <w:rPr>
                <w:spacing w:val="-5"/>
                <w:sz w:val="20"/>
              </w:rPr>
              <w:t>14</w:t>
            </w:r>
          </w:p>
        </w:tc>
        <w:tc>
          <w:tcPr>
            <w:tcW w:w="4888" w:type="dxa"/>
          </w:tcPr>
          <w:p w14:paraId="647BDB9A" w14:textId="77777777" w:rsidR="009D451A" w:rsidRPr="00BB5AEF" w:rsidRDefault="009D451A" w:rsidP="009D451A">
            <w:pPr>
              <w:pStyle w:val="TableParagraph"/>
              <w:ind w:left="69" w:right="119"/>
              <w:rPr>
                <w:sz w:val="20"/>
              </w:rPr>
            </w:pPr>
            <w:r w:rsidRPr="00BB5AEF">
              <w:rPr>
                <w:sz w:val="20"/>
              </w:rPr>
              <w:t>Supply of bidirectional SDI/HDMI 12G converter, with 1 SDI input, 1 HDMI 2.0 output, 1 HDMI 2.0 input, and 1 SDI output. USB-C port for update, configuration, and power. Supported formats: SD, HD, 2K, Ultra HD, and 4K.</w:t>
            </w:r>
          </w:p>
          <w:p w14:paraId="7EA48001" w14:textId="77777777" w:rsidR="009D451A" w:rsidRPr="00BB5AEF" w:rsidRDefault="009D451A" w:rsidP="009D451A">
            <w:pPr>
              <w:pStyle w:val="TableParagraph"/>
              <w:ind w:left="69" w:right="119"/>
              <w:rPr>
                <w:sz w:val="20"/>
              </w:rPr>
            </w:pPr>
          </w:p>
          <w:p w14:paraId="61990688" w14:textId="07CF9722" w:rsidR="009D451A" w:rsidRPr="00BB5AEF" w:rsidRDefault="009D451A" w:rsidP="009D451A">
            <w:pPr>
              <w:pStyle w:val="TableParagraph"/>
              <w:spacing w:before="229"/>
              <w:ind w:left="69" w:right="91"/>
              <w:rPr>
                <w:b/>
                <w:bCs/>
                <w:i/>
                <w:sz w:val="20"/>
                <w:lang w:val="it-IT"/>
              </w:rPr>
            </w:pPr>
            <w:r w:rsidRPr="00BB5AEF">
              <w:rPr>
                <w:b/>
                <w:bCs/>
                <w:sz w:val="20"/>
                <w:lang w:val="it-IT"/>
              </w:rPr>
              <w:t>[Reference Model: BLACKMAGIC Micro Converter BiDirectional SDI/HDMI 12G]</w:t>
            </w:r>
          </w:p>
        </w:tc>
        <w:tc>
          <w:tcPr>
            <w:tcW w:w="709" w:type="dxa"/>
          </w:tcPr>
          <w:p w14:paraId="469C8B43" w14:textId="77777777" w:rsidR="009D451A" w:rsidRPr="00980FA2" w:rsidRDefault="009D451A" w:rsidP="009D451A">
            <w:pPr>
              <w:pStyle w:val="TableParagraph"/>
              <w:rPr>
                <w:i/>
                <w:sz w:val="20"/>
                <w:lang w:val="it-IT"/>
              </w:rPr>
            </w:pPr>
          </w:p>
          <w:p w14:paraId="7E976CD7" w14:textId="77777777" w:rsidR="009D451A" w:rsidRPr="00980FA2" w:rsidRDefault="009D451A" w:rsidP="009D451A">
            <w:pPr>
              <w:pStyle w:val="TableParagraph"/>
              <w:rPr>
                <w:i/>
                <w:sz w:val="20"/>
                <w:lang w:val="it-IT"/>
              </w:rPr>
            </w:pPr>
          </w:p>
          <w:p w14:paraId="12377CB4" w14:textId="77777777" w:rsidR="009D451A" w:rsidRPr="00980FA2" w:rsidRDefault="009D451A" w:rsidP="009D451A">
            <w:pPr>
              <w:pStyle w:val="TableParagraph"/>
              <w:rPr>
                <w:i/>
                <w:sz w:val="20"/>
                <w:lang w:val="it-IT"/>
              </w:rPr>
            </w:pPr>
          </w:p>
          <w:p w14:paraId="75B7BDF5" w14:textId="77777777" w:rsidR="009D451A" w:rsidRPr="00980FA2" w:rsidRDefault="009D451A" w:rsidP="009D451A">
            <w:pPr>
              <w:pStyle w:val="TableParagraph"/>
              <w:rPr>
                <w:i/>
                <w:sz w:val="20"/>
                <w:lang w:val="it-IT"/>
              </w:rPr>
            </w:pPr>
          </w:p>
          <w:p w14:paraId="0AE14851" w14:textId="77777777" w:rsidR="009D451A" w:rsidRPr="00980FA2" w:rsidRDefault="009D451A" w:rsidP="009D451A">
            <w:pPr>
              <w:pStyle w:val="TableParagraph"/>
              <w:spacing w:before="5"/>
              <w:rPr>
                <w:i/>
                <w:sz w:val="20"/>
                <w:lang w:val="it-IT"/>
              </w:rPr>
            </w:pPr>
          </w:p>
          <w:p w14:paraId="7FA002F2" w14:textId="77777777" w:rsidR="009D451A" w:rsidRDefault="009D451A" w:rsidP="009D451A">
            <w:pPr>
              <w:pStyle w:val="TableParagraph"/>
              <w:ind w:left="6" w:right="1"/>
              <w:jc w:val="center"/>
              <w:rPr>
                <w:sz w:val="20"/>
              </w:rPr>
            </w:pPr>
            <w:r>
              <w:rPr>
                <w:spacing w:val="-10"/>
                <w:sz w:val="20"/>
              </w:rPr>
              <w:t>n</w:t>
            </w:r>
          </w:p>
        </w:tc>
        <w:tc>
          <w:tcPr>
            <w:tcW w:w="1277" w:type="dxa"/>
          </w:tcPr>
          <w:p w14:paraId="389DEE9B" w14:textId="77777777" w:rsidR="009D451A" w:rsidRDefault="009D451A" w:rsidP="009D451A">
            <w:pPr>
              <w:pStyle w:val="TableParagraph"/>
              <w:rPr>
                <w:i/>
                <w:sz w:val="20"/>
              </w:rPr>
            </w:pPr>
          </w:p>
          <w:p w14:paraId="1DD79158" w14:textId="77777777" w:rsidR="009D451A" w:rsidRDefault="009D451A" w:rsidP="009D451A">
            <w:pPr>
              <w:pStyle w:val="TableParagraph"/>
              <w:rPr>
                <w:i/>
                <w:sz w:val="20"/>
              </w:rPr>
            </w:pPr>
          </w:p>
          <w:p w14:paraId="71EF990F" w14:textId="77777777" w:rsidR="009D451A" w:rsidRDefault="009D451A" w:rsidP="009D451A">
            <w:pPr>
              <w:pStyle w:val="TableParagraph"/>
              <w:rPr>
                <w:i/>
                <w:sz w:val="20"/>
              </w:rPr>
            </w:pPr>
          </w:p>
          <w:p w14:paraId="0FCFC837" w14:textId="77777777" w:rsidR="009D451A" w:rsidRDefault="009D451A" w:rsidP="009D451A">
            <w:pPr>
              <w:pStyle w:val="TableParagraph"/>
              <w:rPr>
                <w:i/>
                <w:sz w:val="20"/>
              </w:rPr>
            </w:pPr>
          </w:p>
          <w:p w14:paraId="25C1EC83" w14:textId="77777777" w:rsidR="009D451A" w:rsidRDefault="009D451A" w:rsidP="009D451A">
            <w:pPr>
              <w:pStyle w:val="TableParagraph"/>
              <w:spacing w:before="5"/>
              <w:rPr>
                <w:i/>
                <w:sz w:val="20"/>
              </w:rPr>
            </w:pPr>
          </w:p>
          <w:p w14:paraId="1B9B25E6" w14:textId="1426DD6A" w:rsidR="009D451A" w:rsidRDefault="009D451A" w:rsidP="009D451A">
            <w:pPr>
              <w:pStyle w:val="TableParagraph"/>
              <w:ind w:left="2"/>
              <w:jc w:val="center"/>
              <w:rPr>
                <w:sz w:val="20"/>
              </w:rPr>
            </w:pPr>
            <w:r>
              <w:rPr>
                <w:spacing w:val="-10"/>
                <w:sz w:val="20"/>
              </w:rPr>
              <w:t>13</w:t>
            </w:r>
          </w:p>
        </w:tc>
        <w:tc>
          <w:tcPr>
            <w:tcW w:w="1364" w:type="dxa"/>
            <w:vAlign w:val="center"/>
          </w:tcPr>
          <w:p w14:paraId="54C25A74" w14:textId="1C990A81"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21D2F3CE" w14:textId="216B6FC2" w:rsidR="009D451A" w:rsidRPr="002E3CF7" w:rsidRDefault="009D451A" w:rsidP="009D451A">
            <w:pPr>
              <w:rPr>
                <w:rFonts w:ascii="Times New Roman" w:hAnsi="Times New Roman"/>
                <w:bCs/>
              </w:rPr>
            </w:pPr>
            <w:r w:rsidRPr="002E3CF7">
              <w:rPr>
                <w:bCs/>
                <w:spacing w:val="-10"/>
              </w:rPr>
              <w:t>€_______________</w:t>
            </w:r>
          </w:p>
        </w:tc>
      </w:tr>
      <w:tr w:rsidR="009D451A" w14:paraId="49017F69" w14:textId="77777777" w:rsidTr="00B6080A">
        <w:trPr>
          <w:trHeight w:val="1482"/>
        </w:trPr>
        <w:tc>
          <w:tcPr>
            <w:tcW w:w="497" w:type="dxa"/>
            <w:shd w:val="clear" w:color="auto" w:fill="BCD5ED"/>
            <w:vAlign w:val="center"/>
          </w:tcPr>
          <w:p w14:paraId="0BBA6E11" w14:textId="2A4E600F" w:rsidR="009D451A" w:rsidRDefault="009D451A" w:rsidP="009D451A">
            <w:pPr>
              <w:pStyle w:val="TableParagraph"/>
              <w:spacing w:line="229" w:lineRule="exact"/>
              <w:ind w:left="6" w:right="2"/>
              <w:jc w:val="center"/>
              <w:rPr>
                <w:sz w:val="20"/>
              </w:rPr>
            </w:pPr>
            <w:r>
              <w:rPr>
                <w:spacing w:val="-5"/>
                <w:sz w:val="20"/>
              </w:rPr>
              <w:t>15</w:t>
            </w:r>
          </w:p>
        </w:tc>
        <w:tc>
          <w:tcPr>
            <w:tcW w:w="4888" w:type="dxa"/>
          </w:tcPr>
          <w:p w14:paraId="37C08AC5" w14:textId="77777777" w:rsidR="009D451A" w:rsidRPr="00886268" w:rsidRDefault="009D451A" w:rsidP="009D451A">
            <w:pPr>
              <w:pStyle w:val="TableParagraph"/>
              <w:ind w:left="69" w:right="91"/>
              <w:rPr>
                <w:sz w:val="20"/>
                <w:lang w:val="it-IT"/>
              </w:rPr>
            </w:pPr>
            <w:r w:rsidRPr="00886268">
              <w:rPr>
                <w:sz w:val="20"/>
              </w:rPr>
              <w:t xml:space="preserve">Supply of a digital wireless microphone kit consisting of one SLXD1 transmitter, one SLXD4 receiver, and one cardioid lavalier microphone WL185. </w:t>
            </w:r>
            <w:r w:rsidRPr="00886268">
              <w:rPr>
                <w:sz w:val="20"/>
                <w:lang w:val="it-IT"/>
              </w:rPr>
              <w:t>Band J53 (562 – 606 MHz).</w:t>
            </w:r>
          </w:p>
          <w:p w14:paraId="70988320" w14:textId="77777777" w:rsidR="009D451A" w:rsidRPr="00886268" w:rsidRDefault="009D451A" w:rsidP="009D451A">
            <w:pPr>
              <w:pStyle w:val="TableParagraph"/>
              <w:ind w:left="69" w:right="91"/>
              <w:rPr>
                <w:sz w:val="20"/>
                <w:lang w:val="it-IT"/>
              </w:rPr>
            </w:pPr>
          </w:p>
          <w:p w14:paraId="2B9A896C" w14:textId="25EB617B" w:rsidR="009D451A" w:rsidRPr="00886268" w:rsidRDefault="009D451A" w:rsidP="009D451A">
            <w:pPr>
              <w:pStyle w:val="TableParagraph"/>
              <w:ind w:left="69" w:right="162"/>
              <w:rPr>
                <w:b/>
                <w:bCs/>
                <w:i/>
                <w:sz w:val="20"/>
                <w:lang w:val="it-IT"/>
              </w:rPr>
            </w:pPr>
            <w:r w:rsidRPr="00886268">
              <w:rPr>
                <w:b/>
                <w:bCs/>
                <w:sz w:val="20"/>
                <w:lang w:val="it-IT"/>
              </w:rPr>
              <w:t>[Reference Model: Shure SLXD14E/85-J53]</w:t>
            </w:r>
          </w:p>
        </w:tc>
        <w:tc>
          <w:tcPr>
            <w:tcW w:w="709" w:type="dxa"/>
          </w:tcPr>
          <w:p w14:paraId="6296C72E" w14:textId="77777777" w:rsidR="009D451A" w:rsidRPr="00980FA2" w:rsidRDefault="009D451A" w:rsidP="009D451A">
            <w:pPr>
              <w:pStyle w:val="TableParagraph"/>
              <w:rPr>
                <w:i/>
                <w:sz w:val="20"/>
                <w:lang w:val="it-IT"/>
              </w:rPr>
            </w:pPr>
          </w:p>
          <w:p w14:paraId="4D640C79" w14:textId="77777777" w:rsidR="009D451A" w:rsidRPr="00980FA2" w:rsidRDefault="009D451A" w:rsidP="009D451A">
            <w:pPr>
              <w:pStyle w:val="TableParagraph"/>
              <w:spacing w:before="165"/>
              <w:rPr>
                <w:i/>
                <w:sz w:val="20"/>
                <w:lang w:val="it-IT"/>
              </w:rPr>
            </w:pPr>
          </w:p>
          <w:p w14:paraId="123F52DB" w14:textId="77777777" w:rsidR="009D451A" w:rsidRDefault="009D451A" w:rsidP="009D451A">
            <w:pPr>
              <w:pStyle w:val="TableParagraph"/>
              <w:spacing w:before="1"/>
              <w:ind w:left="6" w:right="1"/>
              <w:jc w:val="center"/>
              <w:rPr>
                <w:sz w:val="20"/>
              </w:rPr>
            </w:pPr>
            <w:r>
              <w:rPr>
                <w:spacing w:val="-10"/>
                <w:sz w:val="20"/>
              </w:rPr>
              <w:t>n</w:t>
            </w:r>
          </w:p>
        </w:tc>
        <w:tc>
          <w:tcPr>
            <w:tcW w:w="1277" w:type="dxa"/>
          </w:tcPr>
          <w:p w14:paraId="225A4752" w14:textId="77777777" w:rsidR="009D451A" w:rsidRDefault="009D451A" w:rsidP="009D451A">
            <w:pPr>
              <w:pStyle w:val="TableParagraph"/>
              <w:rPr>
                <w:i/>
                <w:sz w:val="20"/>
              </w:rPr>
            </w:pPr>
          </w:p>
          <w:p w14:paraId="7C6ECB42" w14:textId="77777777" w:rsidR="009D451A" w:rsidRDefault="009D451A" w:rsidP="009D451A">
            <w:pPr>
              <w:pStyle w:val="TableParagraph"/>
              <w:spacing w:before="165"/>
              <w:rPr>
                <w:i/>
                <w:sz w:val="20"/>
              </w:rPr>
            </w:pPr>
          </w:p>
          <w:p w14:paraId="4178A534" w14:textId="633A2586" w:rsidR="009D451A" w:rsidRDefault="009D451A" w:rsidP="009D451A">
            <w:pPr>
              <w:pStyle w:val="TableParagraph"/>
              <w:spacing w:before="1"/>
              <w:ind w:left="2"/>
              <w:jc w:val="center"/>
              <w:rPr>
                <w:sz w:val="20"/>
              </w:rPr>
            </w:pPr>
            <w:r>
              <w:rPr>
                <w:spacing w:val="-10"/>
                <w:sz w:val="20"/>
              </w:rPr>
              <w:t>2</w:t>
            </w:r>
          </w:p>
        </w:tc>
        <w:tc>
          <w:tcPr>
            <w:tcW w:w="1364" w:type="dxa"/>
            <w:vAlign w:val="center"/>
          </w:tcPr>
          <w:p w14:paraId="3987A4C1" w14:textId="0CEBCEAD"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101321B9" w14:textId="23F38A9E" w:rsidR="009D451A" w:rsidRPr="002E3CF7" w:rsidRDefault="009D451A" w:rsidP="009D451A">
            <w:pPr>
              <w:rPr>
                <w:rFonts w:ascii="Times New Roman" w:hAnsi="Times New Roman"/>
                <w:bCs/>
              </w:rPr>
            </w:pPr>
            <w:r w:rsidRPr="002E3CF7">
              <w:rPr>
                <w:bCs/>
                <w:spacing w:val="-10"/>
              </w:rPr>
              <w:t>€_______________</w:t>
            </w:r>
          </w:p>
        </w:tc>
      </w:tr>
      <w:tr w:rsidR="009D451A" w14:paraId="048814D9" w14:textId="77777777" w:rsidTr="00B6080A">
        <w:trPr>
          <w:trHeight w:val="1485"/>
        </w:trPr>
        <w:tc>
          <w:tcPr>
            <w:tcW w:w="497" w:type="dxa"/>
            <w:shd w:val="clear" w:color="auto" w:fill="BCD5ED"/>
            <w:vAlign w:val="center"/>
          </w:tcPr>
          <w:p w14:paraId="5981CABE" w14:textId="1BC7F685" w:rsidR="009D451A" w:rsidRDefault="009D451A" w:rsidP="009D451A">
            <w:pPr>
              <w:pStyle w:val="TableParagraph"/>
              <w:spacing w:line="229" w:lineRule="exact"/>
              <w:ind w:left="6" w:right="2"/>
              <w:jc w:val="center"/>
              <w:rPr>
                <w:sz w:val="20"/>
              </w:rPr>
            </w:pPr>
            <w:r>
              <w:rPr>
                <w:spacing w:val="-5"/>
                <w:sz w:val="20"/>
              </w:rPr>
              <w:t>16</w:t>
            </w:r>
          </w:p>
        </w:tc>
        <w:tc>
          <w:tcPr>
            <w:tcW w:w="4888" w:type="dxa"/>
          </w:tcPr>
          <w:p w14:paraId="46058757" w14:textId="77777777" w:rsidR="009D451A" w:rsidRPr="00305089" w:rsidRDefault="009D451A" w:rsidP="009D451A">
            <w:pPr>
              <w:pStyle w:val="TableParagraph"/>
              <w:ind w:left="69" w:right="282"/>
              <w:jc w:val="both"/>
              <w:rPr>
                <w:sz w:val="20"/>
                <w:lang w:val="it-IT"/>
              </w:rPr>
            </w:pPr>
            <w:r w:rsidRPr="00305089">
              <w:rPr>
                <w:sz w:val="20"/>
              </w:rPr>
              <w:t xml:space="preserve">Supply of a digital wireless microphone kit consisting of one SLXD2 transmitter with SM58 capsule and one SLXD4 receiver. </w:t>
            </w:r>
            <w:r w:rsidRPr="00305089">
              <w:rPr>
                <w:sz w:val="20"/>
                <w:lang w:val="it-IT"/>
              </w:rPr>
              <w:t>Band J53 (562 – 606 MHz).</w:t>
            </w:r>
          </w:p>
          <w:p w14:paraId="5D25E59A" w14:textId="77777777" w:rsidR="009D451A" w:rsidRPr="00305089" w:rsidRDefault="009D451A" w:rsidP="009D451A">
            <w:pPr>
              <w:pStyle w:val="TableParagraph"/>
              <w:ind w:left="69" w:right="282"/>
              <w:jc w:val="both"/>
              <w:rPr>
                <w:sz w:val="20"/>
                <w:lang w:val="it-IT"/>
              </w:rPr>
            </w:pPr>
          </w:p>
          <w:p w14:paraId="45111AE2" w14:textId="11E62C59" w:rsidR="009D451A" w:rsidRPr="00305089" w:rsidRDefault="009D451A" w:rsidP="009D451A">
            <w:pPr>
              <w:pStyle w:val="TableParagraph"/>
              <w:ind w:left="69" w:right="372"/>
              <w:jc w:val="both"/>
              <w:rPr>
                <w:b/>
                <w:bCs/>
                <w:i/>
                <w:sz w:val="20"/>
                <w:lang w:val="it-IT"/>
              </w:rPr>
            </w:pPr>
            <w:r w:rsidRPr="00305089">
              <w:rPr>
                <w:b/>
                <w:bCs/>
                <w:sz w:val="20"/>
                <w:lang w:val="it-IT"/>
              </w:rPr>
              <w:t>[Reference Model: SHURE SLXD24E/SM58-J53]</w:t>
            </w:r>
          </w:p>
        </w:tc>
        <w:tc>
          <w:tcPr>
            <w:tcW w:w="709" w:type="dxa"/>
          </w:tcPr>
          <w:p w14:paraId="3C413721" w14:textId="77777777" w:rsidR="009D451A" w:rsidRPr="00E466A6" w:rsidRDefault="009D451A" w:rsidP="009D451A">
            <w:pPr>
              <w:pStyle w:val="TableParagraph"/>
              <w:rPr>
                <w:i/>
                <w:sz w:val="20"/>
                <w:lang w:val="it-IT"/>
              </w:rPr>
            </w:pPr>
          </w:p>
          <w:p w14:paraId="2CECBD76" w14:textId="77777777" w:rsidR="009D451A" w:rsidRPr="00E466A6" w:rsidRDefault="009D451A" w:rsidP="009D451A">
            <w:pPr>
              <w:pStyle w:val="TableParagraph"/>
              <w:rPr>
                <w:i/>
                <w:sz w:val="20"/>
                <w:lang w:val="it-IT"/>
              </w:rPr>
            </w:pPr>
          </w:p>
          <w:p w14:paraId="112D34DB" w14:textId="77777777" w:rsidR="009D451A" w:rsidRPr="00E466A6" w:rsidRDefault="009D451A" w:rsidP="009D451A">
            <w:pPr>
              <w:pStyle w:val="TableParagraph"/>
              <w:rPr>
                <w:i/>
                <w:sz w:val="20"/>
                <w:lang w:val="it-IT"/>
              </w:rPr>
            </w:pPr>
          </w:p>
          <w:p w14:paraId="0E5178FF" w14:textId="77777777" w:rsidR="009D451A" w:rsidRPr="00E466A6" w:rsidRDefault="009D451A" w:rsidP="009D451A">
            <w:pPr>
              <w:pStyle w:val="TableParagraph"/>
              <w:spacing w:before="119"/>
              <w:rPr>
                <w:i/>
                <w:sz w:val="20"/>
                <w:lang w:val="it-IT"/>
              </w:rPr>
            </w:pPr>
          </w:p>
          <w:p w14:paraId="669B9465" w14:textId="77777777" w:rsidR="009D451A" w:rsidRDefault="009D451A" w:rsidP="009D451A">
            <w:pPr>
              <w:pStyle w:val="TableParagraph"/>
              <w:ind w:left="6" w:right="1"/>
              <w:jc w:val="center"/>
              <w:rPr>
                <w:sz w:val="20"/>
              </w:rPr>
            </w:pPr>
            <w:r>
              <w:rPr>
                <w:spacing w:val="-10"/>
                <w:sz w:val="20"/>
              </w:rPr>
              <w:t>n</w:t>
            </w:r>
          </w:p>
        </w:tc>
        <w:tc>
          <w:tcPr>
            <w:tcW w:w="1277" w:type="dxa"/>
          </w:tcPr>
          <w:p w14:paraId="7998C4A6" w14:textId="77777777" w:rsidR="009D451A" w:rsidRDefault="009D451A" w:rsidP="009D451A">
            <w:pPr>
              <w:pStyle w:val="TableParagraph"/>
              <w:rPr>
                <w:i/>
                <w:sz w:val="20"/>
              </w:rPr>
            </w:pPr>
          </w:p>
          <w:p w14:paraId="74BD0BF6" w14:textId="77777777" w:rsidR="009D451A" w:rsidRDefault="009D451A" w:rsidP="009D451A">
            <w:pPr>
              <w:pStyle w:val="TableParagraph"/>
              <w:rPr>
                <w:i/>
                <w:sz w:val="20"/>
              </w:rPr>
            </w:pPr>
          </w:p>
          <w:p w14:paraId="1380DFB8" w14:textId="77777777" w:rsidR="009D451A" w:rsidRDefault="009D451A" w:rsidP="009D451A">
            <w:pPr>
              <w:pStyle w:val="TableParagraph"/>
              <w:rPr>
                <w:i/>
                <w:sz w:val="20"/>
              </w:rPr>
            </w:pPr>
          </w:p>
          <w:p w14:paraId="5213595A" w14:textId="77777777" w:rsidR="009D451A" w:rsidRDefault="009D451A" w:rsidP="009D451A">
            <w:pPr>
              <w:pStyle w:val="TableParagraph"/>
              <w:spacing w:before="119"/>
              <w:rPr>
                <w:i/>
                <w:sz w:val="20"/>
              </w:rPr>
            </w:pPr>
          </w:p>
          <w:p w14:paraId="4B57C4C9" w14:textId="1DEAC4E6" w:rsidR="009D451A" w:rsidRDefault="009D451A" w:rsidP="009D451A">
            <w:pPr>
              <w:pStyle w:val="TableParagraph"/>
              <w:ind w:left="2"/>
              <w:jc w:val="center"/>
              <w:rPr>
                <w:sz w:val="20"/>
              </w:rPr>
            </w:pPr>
            <w:r>
              <w:rPr>
                <w:spacing w:val="-10"/>
                <w:sz w:val="20"/>
              </w:rPr>
              <w:t>2</w:t>
            </w:r>
          </w:p>
        </w:tc>
        <w:tc>
          <w:tcPr>
            <w:tcW w:w="1364" w:type="dxa"/>
            <w:vAlign w:val="center"/>
          </w:tcPr>
          <w:p w14:paraId="2FF3AE7F" w14:textId="5CE0C479"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4F803542" w14:textId="2B2F5081" w:rsidR="009D451A" w:rsidRPr="002E3CF7" w:rsidRDefault="009D451A" w:rsidP="009D451A">
            <w:pPr>
              <w:rPr>
                <w:rFonts w:ascii="Times New Roman" w:hAnsi="Times New Roman"/>
                <w:bCs/>
              </w:rPr>
            </w:pPr>
            <w:r w:rsidRPr="002E3CF7">
              <w:rPr>
                <w:bCs/>
                <w:spacing w:val="-10"/>
              </w:rPr>
              <w:t>€_______________</w:t>
            </w:r>
          </w:p>
        </w:tc>
      </w:tr>
      <w:tr w:rsidR="009D451A" w14:paraId="521997C2" w14:textId="77777777" w:rsidTr="00B6080A">
        <w:trPr>
          <w:trHeight w:val="1302"/>
        </w:trPr>
        <w:tc>
          <w:tcPr>
            <w:tcW w:w="497" w:type="dxa"/>
            <w:shd w:val="clear" w:color="auto" w:fill="BCD5ED"/>
            <w:vAlign w:val="center"/>
          </w:tcPr>
          <w:p w14:paraId="73948393" w14:textId="61490257" w:rsidR="009D451A" w:rsidRDefault="009D451A" w:rsidP="009D451A">
            <w:pPr>
              <w:pStyle w:val="TableParagraph"/>
              <w:spacing w:line="229" w:lineRule="exact"/>
              <w:ind w:left="6" w:right="2"/>
              <w:jc w:val="center"/>
              <w:rPr>
                <w:sz w:val="20"/>
              </w:rPr>
            </w:pPr>
            <w:r>
              <w:rPr>
                <w:spacing w:val="-5"/>
                <w:sz w:val="20"/>
              </w:rPr>
              <w:t>17</w:t>
            </w:r>
          </w:p>
        </w:tc>
        <w:tc>
          <w:tcPr>
            <w:tcW w:w="4888" w:type="dxa"/>
          </w:tcPr>
          <w:p w14:paraId="047A9BE1" w14:textId="77777777" w:rsidR="009D451A" w:rsidRPr="00534BBA" w:rsidRDefault="009D451A" w:rsidP="009D451A">
            <w:pPr>
              <w:pStyle w:val="TableParagraph"/>
              <w:ind w:left="69" w:right="91"/>
              <w:rPr>
                <w:sz w:val="20"/>
              </w:rPr>
            </w:pPr>
            <w:r w:rsidRPr="00534BBA">
              <w:rPr>
                <w:sz w:val="20"/>
              </w:rPr>
              <w:t>Active antenna distributor for 5 receivers, supported carrier frequencies 470-952 MHz, typical impedance 50</w:t>
            </w:r>
            <w:r w:rsidRPr="00534BBA">
              <w:rPr>
                <w:sz w:val="20"/>
                <w:lang w:val="it-IT"/>
              </w:rPr>
              <w:t>Ω</w:t>
            </w:r>
            <w:r w:rsidRPr="00534BBA">
              <w:rPr>
                <w:sz w:val="20"/>
              </w:rPr>
              <w:t>, RF gain from -1 to 1 dB, power supply: 14-18 Vdc replicated on 5 outputs (max current 2.5A), antenna output voltage 15 Vdc.</w:t>
            </w:r>
          </w:p>
          <w:p w14:paraId="6EBAC0A8" w14:textId="77777777" w:rsidR="009D451A" w:rsidRPr="00534BBA" w:rsidRDefault="009D451A" w:rsidP="009D451A">
            <w:pPr>
              <w:pStyle w:val="TableParagraph"/>
              <w:ind w:left="69" w:right="91"/>
              <w:rPr>
                <w:sz w:val="20"/>
              </w:rPr>
            </w:pPr>
          </w:p>
          <w:p w14:paraId="023BA4B0" w14:textId="0D7DD689" w:rsidR="009D451A" w:rsidRPr="00534BBA" w:rsidRDefault="009D451A" w:rsidP="009D451A">
            <w:pPr>
              <w:pStyle w:val="TableParagraph"/>
              <w:ind w:left="69" w:right="91"/>
              <w:rPr>
                <w:b/>
                <w:bCs/>
                <w:i/>
                <w:sz w:val="20"/>
                <w:lang w:val="it-IT"/>
              </w:rPr>
            </w:pPr>
            <w:r w:rsidRPr="00534BBA">
              <w:rPr>
                <w:b/>
                <w:bCs/>
                <w:sz w:val="20"/>
                <w:lang w:val="it-IT"/>
              </w:rPr>
              <w:t>[Reference Model: SHURE UA844]</w:t>
            </w:r>
          </w:p>
        </w:tc>
        <w:tc>
          <w:tcPr>
            <w:tcW w:w="709" w:type="dxa"/>
          </w:tcPr>
          <w:p w14:paraId="452998E1" w14:textId="77777777" w:rsidR="009D451A" w:rsidRPr="00B12FB8" w:rsidRDefault="009D451A" w:rsidP="009D451A">
            <w:pPr>
              <w:pStyle w:val="TableParagraph"/>
              <w:rPr>
                <w:i/>
                <w:sz w:val="20"/>
                <w:lang w:val="it-IT"/>
              </w:rPr>
            </w:pPr>
          </w:p>
          <w:p w14:paraId="67DAB845" w14:textId="77777777" w:rsidR="009D451A" w:rsidRPr="00B12FB8" w:rsidRDefault="009D451A" w:rsidP="009D451A">
            <w:pPr>
              <w:pStyle w:val="TableParagraph"/>
              <w:spacing w:before="77"/>
              <w:rPr>
                <w:i/>
                <w:sz w:val="20"/>
                <w:lang w:val="it-IT"/>
              </w:rPr>
            </w:pPr>
          </w:p>
          <w:p w14:paraId="4CDC1950" w14:textId="77777777" w:rsidR="009D451A" w:rsidRDefault="009D451A" w:rsidP="009D451A">
            <w:pPr>
              <w:pStyle w:val="TableParagraph"/>
              <w:ind w:left="6" w:right="1"/>
              <w:jc w:val="center"/>
              <w:rPr>
                <w:sz w:val="20"/>
              </w:rPr>
            </w:pPr>
            <w:r>
              <w:rPr>
                <w:spacing w:val="-10"/>
                <w:sz w:val="20"/>
              </w:rPr>
              <w:t>n</w:t>
            </w:r>
          </w:p>
        </w:tc>
        <w:tc>
          <w:tcPr>
            <w:tcW w:w="1277" w:type="dxa"/>
          </w:tcPr>
          <w:p w14:paraId="32C401A2" w14:textId="77777777" w:rsidR="009D451A" w:rsidRDefault="009D451A" w:rsidP="009D451A">
            <w:pPr>
              <w:pStyle w:val="TableParagraph"/>
              <w:rPr>
                <w:i/>
                <w:sz w:val="20"/>
              </w:rPr>
            </w:pPr>
          </w:p>
          <w:p w14:paraId="247F6916" w14:textId="77777777" w:rsidR="009D451A" w:rsidRDefault="009D451A" w:rsidP="009D451A">
            <w:pPr>
              <w:pStyle w:val="TableParagraph"/>
              <w:spacing w:before="77"/>
              <w:rPr>
                <w:i/>
                <w:sz w:val="20"/>
              </w:rPr>
            </w:pPr>
          </w:p>
          <w:p w14:paraId="46EF448A" w14:textId="2423AA5B" w:rsidR="009D451A" w:rsidRDefault="009D451A" w:rsidP="009D451A">
            <w:pPr>
              <w:pStyle w:val="TableParagraph"/>
              <w:ind w:left="2"/>
              <w:jc w:val="center"/>
              <w:rPr>
                <w:sz w:val="20"/>
              </w:rPr>
            </w:pPr>
            <w:r>
              <w:rPr>
                <w:spacing w:val="-10"/>
                <w:sz w:val="20"/>
              </w:rPr>
              <w:t>1</w:t>
            </w:r>
          </w:p>
        </w:tc>
        <w:tc>
          <w:tcPr>
            <w:tcW w:w="1364" w:type="dxa"/>
            <w:vAlign w:val="center"/>
          </w:tcPr>
          <w:p w14:paraId="3FD4C8BA" w14:textId="3E3C469B"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41902649" w14:textId="660D612B" w:rsidR="009D451A" w:rsidRPr="002E3CF7" w:rsidRDefault="009D451A" w:rsidP="009D451A">
            <w:pPr>
              <w:rPr>
                <w:rFonts w:ascii="Times New Roman" w:hAnsi="Times New Roman"/>
                <w:bCs/>
              </w:rPr>
            </w:pPr>
            <w:r w:rsidRPr="002E3CF7">
              <w:rPr>
                <w:bCs/>
                <w:spacing w:val="-10"/>
              </w:rPr>
              <w:t>€_______________</w:t>
            </w:r>
          </w:p>
        </w:tc>
      </w:tr>
      <w:tr w:rsidR="009D451A" w14:paraId="3129AC9A" w14:textId="77777777" w:rsidTr="00B6080A">
        <w:trPr>
          <w:trHeight w:val="1831"/>
        </w:trPr>
        <w:tc>
          <w:tcPr>
            <w:tcW w:w="497" w:type="dxa"/>
            <w:shd w:val="clear" w:color="auto" w:fill="BCD5ED"/>
            <w:vAlign w:val="center"/>
          </w:tcPr>
          <w:p w14:paraId="3ADFD421" w14:textId="48EB9C05" w:rsidR="009D451A" w:rsidRDefault="009D451A" w:rsidP="009D451A">
            <w:pPr>
              <w:pStyle w:val="TableParagraph"/>
              <w:spacing w:line="229" w:lineRule="exact"/>
              <w:ind w:left="6" w:right="2"/>
              <w:jc w:val="center"/>
              <w:rPr>
                <w:sz w:val="20"/>
              </w:rPr>
            </w:pPr>
            <w:r>
              <w:rPr>
                <w:spacing w:val="-5"/>
                <w:sz w:val="20"/>
              </w:rPr>
              <w:t>18</w:t>
            </w:r>
          </w:p>
        </w:tc>
        <w:tc>
          <w:tcPr>
            <w:tcW w:w="4888" w:type="dxa"/>
          </w:tcPr>
          <w:p w14:paraId="2DA862DD" w14:textId="77777777" w:rsidR="009D451A" w:rsidRPr="007C78F8" w:rsidRDefault="009D451A" w:rsidP="009D451A">
            <w:pPr>
              <w:pStyle w:val="TableParagraph"/>
              <w:ind w:left="69" w:right="119"/>
              <w:rPr>
                <w:sz w:val="20"/>
              </w:rPr>
            </w:pPr>
            <w:r w:rsidRPr="007C78F8">
              <w:rPr>
                <w:sz w:val="20"/>
              </w:rPr>
              <w:t>Supply of 1/2 wavelength antenna (frequency range 554-638 MHz).</w:t>
            </w:r>
          </w:p>
          <w:p w14:paraId="2FE58F47" w14:textId="77777777" w:rsidR="009D451A" w:rsidRPr="007C78F8" w:rsidRDefault="009D451A" w:rsidP="009D451A">
            <w:pPr>
              <w:pStyle w:val="TableParagraph"/>
              <w:ind w:left="69" w:right="119"/>
              <w:rPr>
                <w:sz w:val="20"/>
              </w:rPr>
            </w:pPr>
          </w:p>
          <w:p w14:paraId="52477AED" w14:textId="14B66C37" w:rsidR="009D451A" w:rsidRPr="007C78F8" w:rsidRDefault="009D451A" w:rsidP="009D451A">
            <w:pPr>
              <w:pStyle w:val="TableParagraph"/>
              <w:ind w:left="69" w:right="91"/>
              <w:rPr>
                <w:b/>
                <w:bCs/>
                <w:i/>
                <w:sz w:val="20"/>
                <w:lang w:val="it-IT"/>
              </w:rPr>
            </w:pPr>
            <w:r w:rsidRPr="007C78F8">
              <w:rPr>
                <w:b/>
                <w:bCs/>
                <w:sz w:val="20"/>
                <w:lang w:val="it-IT"/>
              </w:rPr>
              <w:t>[Reference Model: SHURE UA8-554-638]</w:t>
            </w:r>
          </w:p>
        </w:tc>
        <w:tc>
          <w:tcPr>
            <w:tcW w:w="709" w:type="dxa"/>
          </w:tcPr>
          <w:p w14:paraId="1B43A7FF" w14:textId="77777777" w:rsidR="009D451A" w:rsidRPr="00CF5708" w:rsidRDefault="009D451A" w:rsidP="009D451A">
            <w:pPr>
              <w:pStyle w:val="TableParagraph"/>
              <w:rPr>
                <w:i/>
                <w:sz w:val="20"/>
                <w:lang w:val="it-IT"/>
              </w:rPr>
            </w:pPr>
          </w:p>
          <w:p w14:paraId="0D90A992" w14:textId="77777777" w:rsidR="009D451A" w:rsidRPr="00CF5708" w:rsidRDefault="009D451A" w:rsidP="009D451A">
            <w:pPr>
              <w:pStyle w:val="TableParagraph"/>
              <w:rPr>
                <w:i/>
                <w:sz w:val="20"/>
                <w:lang w:val="it-IT"/>
              </w:rPr>
            </w:pPr>
          </w:p>
          <w:p w14:paraId="55C75486" w14:textId="77777777" w:rsidR="009D451A" w:rsidRPr="00CF5708" w:rsidRDefault="009D451A" w:rsidP="009D451A">
            <w:pPr>
              <w:pStyle w:val="TableParagraph"/>
              <w:spacing w:before="119"/>
              <w:rPr>
                <w:i/>
                <w:sz w:val="20"/>
                <w:lang w:val="it-IT"/>
              </w:rPr>
            </w:pPr>
          </w:p>
          <w:p w14:paraId="5B02791C" w14:textId="77777777" w:rsidR="009D451A" w:rsidRDefault="009D451A" w:rsidP="009D451A">
            <w:pPr>
              <w:pStyle w:val="TableParagraph"/>
              <w:ind w:left="6" w:right="1"/>
              <w:jc w:val="center"/>
              <w:rPr>
                <w:sz w:val="20"/>
              </w:rPr>
            </w:pPr>
            <w:r>
              <w:rPr>
                <w:spacing w:val="-10"/>
                <w:sz w:val="20"/>
              </w:rPr>
              <w:t>n</w:t>
            </w:r>
          </w:p>
        </w:tc>
        <w:tc>
          <w:tcPr>
            <w:tcW w:w="1277" w:type="dxa"/>
          </w:tcPr>
          <w:p w14:paraId="08ED1E9C" w14:textId="77777777" w:rsidR="009D451A" w:rsidRDefault="009D451A" w:rsidP="009D451A">
            <w:pPr>
              <w:pStyle w:val="TableParagraph"/>
              <w:rPr>
                <w:i/>
                <w:sz w:val="20"/>
              </w:rPr>
            </w:pPr>
          </w:p>
          <w:p w14:paraId="0BBC0EAE" w14:textId="77777777" w:rsidR="009D451A" w:rsidRDefault="009D451A" w:rsidP="009D451A">
            <w:pPr>
              <w:pStyle w:val="TableParagraph"/>
              <w:rPr>
                <w:i/>
                <w:sz w:val="20"/>
              </w:rPr>
            </w:pPr>
          </w:p>
          <w:p w14:paraId="6946A5E6" w14:textId="77777777" w:rsidR="009D451A" w:rsidRDefault="009D451A" w:rsidP="009D451A">
            <w:pPr>
              <w:pStyle w:val="TableParagraph"/>
              <w:spacing w:before="119"/>
              <w:rPr>
                <w:i/>
                <w:sz w:val="20"/>
              </w:rPr>
            </w:pPr>
          </w:p>
          <w:p w14:paraId="565754D3" w14:textId="3A9BC9C1" w:rsidR="009D451A" w:rsidRDefault="009D451A" w:rsidP="009D451A">
            <w:pPr>
              <w:pStyle w:val="TableParagraph"/>
              <w:ind w:left="2"/>
              <w:jc w:val="center"/>
              <w:rPr>
                <w:sz w:val="20"/>
              </w:rPr>
            </w:pPr>
            <w:r>
              <w:rPr>
                <w:spacing w:val="-10"/>
                <w:sz w:val="20"/>
              </w:rPr>
              <w:t>2</w:t>
            </w:r>
          </w:p>
        </w:tc>
        <w:tc>
          <w:tcPr>
            <w:tcW w:w="1364" w:type="dxa"/>
            <w:vAlign w:val="center"/>
          </w:tcPr>
          <w:p w14:paraId="44008A4F" w14:textId="3209FE61"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06136581" w14:textId="30E53802" w:rsidR="009D451A" w:rsidRPr="002E3CF7" w:rsidRDefault="009D451A" w:rsidP="009D451A">
            <w:pPr>
              <w:rPr>
                <w:rFonts w:ascii="Times New Roman" w:hAnsi="Times New Roman"/>
                <w:bCs/>
              </w:rPr>
            </w:pPr>
            <w:r w:rsidRPr="002E3CF7">
              <w:rPr>
                <w:bCs/>
                <w:spacing w:val="-10"/>
              </w:rPr>
              <w:t>€_______________</w:t>
            </w:r>
          </w:p>
        </w:tc>
      </w:tr>
      <w:tr w:rsidR="009D451A" w14:paraId="54BF1C55" w14:textId="77777777" w:rsidTr="00B6080A">
        <w:trPr>
          <w:trHeight w:val="1161"/>
        </w:trPr>
        <w:tc>
          <w:tcPr>
            <w:tcW w:w="497" w:type="dxa"/>
            <w:shd w:val="clear" w:color="auto" w:fill="BCD5ED"/>
            <w:vAlign w:val="center"/>
          </w:tcPr>
          <w:p w14:paraId="26CF6644" w14:textId="11CD528C" w:rsidR="009D451A" w:rsidRDefault="009D451A" w:rsidP="009D451A">
            <w:pPr>
              <w:pStyle w:val="TableParagraph"/>
              <w:spacing w:line="229" w:lineRule="exact"/>
              <w:ind w:left="6" w:right="2"/>
              <w:jc w:val="center"/>
              <w:rPr>
                <w:sz w:val="20"/>
              </w:rPr>
            </w:pPr>
            <w:r>
              <w:rPr>
                <w:spacing w:val="-5"/>
                <w:sz w:val="20"/>
              </w:rPr>
              <w:t>19</w:t>
            </w:r>
          </w:p>
        </w:tc>
        <w:tc>
          <w:tcPr>
            <w:tcW w:w="4888" w:type="dxa"/>
          </w:tcPr>
          <w:p w14:paraId="19D0716C" w14:textId="77777777" w:rsidR="009D451A" w:rsidRPr="007C78F8" w:rsidRDefault="009D451A" w:rsidP="009D451A">
            <w:pPr>
              <w:pStyle w:val="TableParagraph"/>
              <w:ind w:left="69" w:right="91"/>
              <w:rPr>
                <w:sz w:val="20"/>
                <w:lang w:val="it-IT"/>
              </w:rPr>
            </w:pPr>
            <w:r w:rsidRPr="007C78F8">
              <w:rPr>
                <w:sz w:val="20"/>
              </w:rPr>
              <w:t xml:space="preserve">Supply of a digital wireless conference base unit usable in president, delegate, dual delegate, interpreter, ambient microphone, listener, and remote speaker modes. It features a 4.3" capacitive touchscreen for voting, information display, and agenda. Dual channel selector with dual independent headphone outputs. NFC card reader, Mini-USB port for charging. </w:t>
            </w:r>
            <w:r w:rsidRPr="007C78F8">
              <w:rPr>
                <w:sz w:val="20"/>
                <w:lang w:val="it-IT"/>
              </w:rPr>
              <w:t>Easily removable integrated battery.</w:t>
            </w:r>
          </w:p>
          <w:p w14:paraId="6C9BF780" w14:textId="77777777" w:rsidR="009D451A" w:rsidRPr="007C78F8" w:rsidRDefault="009D451A" w:rsidP="009D451A">
            <w:pPr>
              <w:pStyle w:val="TableParagraph"/>
              <w:ind w:left="69" w:right="91"/>
              <w:rPr>
                <w:sz w:val="20"/>
                <w:lang w:val="it-IT"/>
              </w:rPr>
            </w:pPr>
          </w:p>
          <w:p w14:paraId="0AD18FD5" w14:textId="3672DD57" w:rsidR="009D451A" w:rsidRPr="007C78F8" w:rsidRDefault="009D451A" w:rsidP="009D451A">
            <w:pPr>
              <w:pStyle w:val="TableParagraph"/>
              <w:spacing w:before="228"/>
              <w:ind w:left="69"/>
              <w:rPr>
                <w:b/>
                <w:bCs/>
                <w:sz w:val="20"/>
              </w:rPr>
            </w:pPr>
            <w:r w:rsidRPr="007C78F8">
              <w:rPr>
                <w:b/>
                <w:bCs/>
                <w:sz w:val="20"/>
                <w:lang w:val="it-IT"/>
              </w:rPr>
              <w:t>[Reference Model: SHURE MXCW640]</w:t>
            </w:r>
          </w:p>
        </w:tc>
        <w:tc>
          <w:tcPr>
            <w:tcW w:w="709" w:type="dxa"/>
            <w:vAlign w:val="center"/>
          </w:tcPr>
          <w:p w14:paraId="1E750B45" w14:textId="77777777" w:rsidR="009D451A" w:rsidRDefault="009D451A" w:rsidP="009D451A">
            <w:pPr>
              <w:pStyle w:val="TableParagraph"/>
              <w:ind w:left="6" w:right="1"/>
              <w:jc w:val="center"/>
              <w:rPr>
                <w:sz w:val="20"/>
              </w:rPr>
            </w:pPr>
            <w:r>
              <w:rPr>
                <w:spacing w:val="-10"/>
                <w:sz w:val="20"/>
              </w:rPr>
              <w:t>n</w:t>
            </w:r>
          </w:p>
        </w:tc>
        <w:tc>
          <w:tcPr>
            <w:tcW w:w="1277" w:type="dxa"/>
            <w:vAlign w:val="center"/>
          </w:tcPr>
          <w:p w14:paraId="0F16754D" w14:textId="5BF7B52D" w:rsidR="009D451A" w:rsidRDefault="009D451A" w:rsidP="009D451A">
            <w:pPr>
              <w:pStyle w:val="TableParagraph"/>
              <w:ind w:left="2"/>
              <w:jc w:val="center"/>
              <w:rPr>
                <w:sz w:val="20"/>
              </w:rPr>
            </w:pPr>
            <w:r>
              <w:rPr>
                <w:spacing w:val="-10"/>
                <w:sz w:val="20"/>
              </w:rPr>
              <w:t>16</w:t>
            </w:r>
          </w:p>
        </w:tc>
        <w:tc>
          <w:tcPr>
            <w:tcW w:w="1364" w:type="dxa"/>
            <w:vAlign w:val="center"/>
          </w:tcPr>
          <w:p w14:paraId="13CE845C" w14:textId="472F25BF" w:rsidR="009D451A" w:rsidRPr="002E3CF7" w:rsidRDefault="009D451A" w:rsidP="009D451A">
            <w:pPr>
              <w:rPr>
                <w:rFonts w:ascii="Times New Roman" w:hAnsi="Times New Roman"/>
                <w:bCs/>
              </w:rPr>
            </w:pPr>
            <w:r w:rsidRPr="002E3CF7">
              <w:rPr>
                <w:bCs/>
                <w:spacing w:val="-10"/>
              </w:rPr>
              <w:t>€___________</w:t>
            </w:r>
          </w:p>
        </w:tc>
        <w:tc>
          <w:tcPr>
            <w:tcW w:w="1844" w:type="dxa"/>
            <w:vAlign w:val="center"/>
          </w:tcPr>
          <w:p w14:paraId="26603ADE" w14:textId="6F06FE04" w:rsidR="009D451A" w:rsidRPr="002E3CF7" w:rsidRDefault="009D451A" w:rsidP="009D451A">
            <w:pPr>
              <w:rPr>
                <w:rFonts w:ascii="Times New Roman" w:hAnsi="Times New Roman"/>
                <w:bCs/>
              </w:rPr>
            </w:pPr>
            <w:r w:rsidRPr="002E3CF7">
              <w:rPr>
                <w:bCs/>
                <w:spacing w:val="-10"/>
              </w:rPr>
              <w:t>€_______________</w:t>
            </w:r>
          </w:p>
        </w:tc>
      </w:tr>
    </w:tbl>
    <w:p w14:paraId="42AEBFDF" w14:textId="77777777" w:rsidR="00F60486" w:rsidRDefault="00F60486">
      <w:pPr>
        <w:jc w:val="right"/>
        <w:rPr>
          <w:rFonts w:ascii="Times New Roman" w:hAnsi="Times New Roman"/>
          <w:sz w:val="20"/>
        </w:rPr>
        <w:sectPr w:rsidR="00F60486" w:rsidSect="00BF3251">
          <w:pgSz w:w="11900" w:h="16850"/>
          <w:pgMar w:top="1600" w:right="580" w:bottom="1060" w:left="460" w:header="516" w:footer="871" w:gutter="0"/>
          <w:cols w:space="720"/>
        </w:sectPr>
      </w:pPr>
    </w:p>
    <w:p w14:paraId="4503A36E" w14:textId="77777777" w:rsidR="00F60486" w:rsidRDefault="00F60486">
      <w:pPr>
        <w:pStyle w:val="BodyText"/>
        <w:spacing w:before="3"/>
        <w:rPr>
          <w:i/>
          <w:sz w:val="7"/>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888"/>
        <w:gridCol w:w="709"/>
        <w:gridCol w:w="1277"/>
        <w:gridCol w:w="1364"/>
        <w:gridCol w:w="1844"/>
      </w:tblGrid>
      <w:tr w:rsidR="009D451A" w14:paraId="7644CDA1" w14:textId="77777777" w:rsidTr="00B6080A">
        <w:trPr>
          <w:trHeight w:val="2519"/>
        </w:trPr>
        <w:tc>
          <w:tcPr>
            <w:tcW w:w="497" w:type="dxa"/>
            <w:shd w:val="clear" w:color="auto" w:fill="BCD5ED"/>
            <w:vAlign w:val="center"/>
          </w:tcPr>
          <w:p w14:paraId="37A18F80" w14:textId="0CE47976" w:rsidR="009D451A" w:rsidRDefault="009D451A" w:rsidP="009D451A">
            <w:pPr>
              <w:pStyle w:val="TableParagraph"/>
              <w:spacing w:line="229" w:lineRule="exact"/>
              <w:ind w:left="6" w:right="2"/>
              <w:jc w:val="center"/>
              <w:rPr>
                <w:sz w:val="20"/>
              </w:rPr>
            </w:pPr>
            <w:r>
              <w:rPr>
                <w:spacing w:val="-5"/>
                <w:sz w:val="20"/>
              </w:rPr>
              <w:t>20</w:t>
            </w:r>
          </w:p>
        </w:tc>
        <w:tc>
          <w:tcPr>
            <w:tcW w:w="4888" w:type="dxa"/>
          </w:tcPr>
          <w:p w14:paraId="3138FC90" w14:textId="77777777" w:rsidR="009D451A" w:rsidRPr="0072709D" w:rsidRDefault="009D451A" w:rsidP="009D451A">
            <w:pPr>
              <w:pStyle w:val="TableParagraph"/>
              <w:ind w:left="69" w:right="91"/>
              <w:rPr>
                <w:sz w:val="20"/>
              </w:rPr>
            </w:pPr>
            <w:r w:rsidRPr="0072709D">
              <w:rPr>
                <w:sz w:val="20"/>
              </w:rPr>
              <w:t xml:space="preserve">Gooseneck </w:t>
            </w:r>
            <w:proofErr w:type="spellStart"/>
            <w:r w:rsidRPr="0072709D">
              <w:rPr>
                <w:sz w:val="20"/>
              </w:rPr>
              <w:t>dualflex</w:t>
            </w:r>
            <w:proofErr w:type="spellEnd"/>
            <w:r w:rsidRPr="0072709D">
              <w:rPr>
                <w:sz w:val="20"/>
              </w:rPr>
              <w:t xml:space="preserve"> microphone with illuminated ring, cardioid pickup pattern, double anti-shock rubber suspension, multipin connector, frequency response 50Hz-20Khz, max SPL 110dB, built-in RF filter, black color, length 50cm, weight 105gr.</w:t>
            </w:r>
          </w:p>
          <w:p w14:paraId="723DF2CE" w14:textId="77777777" w:rsidR="009D451A" w:rsidRPr="0072709D" w:rsidRDefault="009D451A" w:rsidP="009D451A">
            <w:pPr>
              <w:pStyle w:val="TableParagraph"/>
              <w:ind w:left="69" w:right="91"/>
              <w:rPr>
                <w:sz w:val="20"/>
              </w:rPr>
            </w:pPr>
          </w:p>
          <w:p w14:paraId="319D0659" w14:textId="4D98C883" w:rsidR="009D451A" w:rsidRPr="0072709D" w:rsidRDefault="009D451A" w:rsidP="009D451A">
            <w:pPr>
              <w:pStyle w:val="TableParagraph"/>
              <w:ind w:left="69" w:right="91"/>
              <w:rPr>
                <w:b/>
                <w:bCs/>
                <w:i/>
                <w:sz w:val="20"/>
                <w:lang w:val="it-IT"/>
              </w:rPr>
            </w:pPr>
            <w:r w:rsidRPr="0072709D">
              <w:rPr>
                <w:b/>
                <w:bCs/>
                <w:sz w:val="20"/>
                <w:lang w:val="it-IT"/>
              </w:rPr>
              <w:t>[Reference Model: SHURE MXC420DF/C]</w:t>
            </w:r>
          </w:p>
        </w:tc>
        <w:tc>
          <w:tcPr>
            <w:tcW w:w="709" w:type="dxa"/>
          </w:tcPr>
          <w:p w14:paraId="7009436B" w14:textId="77777777" w:rsidR="009D451A" w:rsidRPr="00524892" w:rsidRDefault="009D451A" w:rsidP="009D451A">
            <w:pPr>
              <w:pStyle w:val="TableParagraph"/>
              <w:rPr>
                <w:i/>
                <w:sz w:val="20"/>
                <w:lang w:val="it-IT"/>
              </w:rPr>
            </w:pPr>
          </w:p>
          <w:p w14:paraId="2E6C5DD4" w14:textId="77777777" w:rsidR="009D451A" w:rsidRPr="00524892" w:rsidRDefault="009D451A" w:rsidP="009D451A">
            <w:pPr>
              <w:pStyle w:val="TableParagraph"/>
              <w:rPr>
                <w:i/>
                <w:sz w:val="20"/>
                <w:lang w:val="it-IT"/>
              </w:rPr>
            </w:pPr>
          </w:p>
          <w:p w14:paraId="0E584E88" w14:textId="77777777" w:rsidR="009D451A" w:rsidRPr="00524892" w:rsidRDefault="009D451A" w:rsidP="009D451A">
            <w:pPr>
              <w:pStyle w:val="TableParagraph"/>
              <w:rPr>
                <w:i/>
                <w:sz w:val="20"/>
                <w:lang w:val="it-IT"/>
              </w:rPr>
            </w:pPr>
          </w:p>
          <w:p w14:paraId="6CC979F1" w14:textId="77777777" w:rsidR="009D451A" w:rsidRPr="00524892" w:rsidRDefault="009D451A" w:rsidP="009D451A">
            <w:pPr>
              <w:pStyle w:val="TableParagraph"/>
              <w:spacing w:before="224"/>
              <w:rPr>
                <w:i/>
                <w:sz w:val="20"/>
                <w:lang w:val="it-IT"/>
              </w:rPr>
            </w:pPr>
          </w:p>
          <w:p w14:paraId="0857F7C8" w14:textId="77777777" w:rsidR="009D451A" w:rsidRDefault="009D451A" w:rsidP="009D451A">
            <w:pPr>
              <w:pStyle w:val="TableParagraph"/>
              <w:ind w:left="6" w:right="1"/>
              <w:jc w:val="center"/>
              <w:rPr>
                <w:sz w:val="20"/>
              </w:rPr>
            </w:pPr>
            <w:r>
              <w:rPr>
                <w:spacing w:val="-10"/>
                <w:sz w:val="20"/>
              </w:rPr>
              <w:t>n</w:t>
            </w:r>
          </w:p>
        </w:tc>
        <w:tc>
          <w:tcPr>
            <w:tcW w:w="1277" w:type="dxa"/>
          </w:tcPr>
          <w:p w14:paraId="31C9766B" w14:textId="77777777" w:rsidR="009D451A" w:rsidRDefault="009D451A" w:rsidP="009D451A">
            <w:pPr>
              <w:pStyle w:val="TableParagraph"/>
              <w:rPr>
                <w:i/>
                <w:sz w:val="20"/>
              </w:rPr>
            </w:pPr>
          </w:p>
          <w:p w14:paraId="18D0BAA5" w14:textId="77777777" w:rsidR="009D451A" w:rsidRDefault="009D451A" w:rsidP="009D451A">
            <w:pPr>
              <w:pStyle w:val="TableParagraph"/>
              <w:rPr>
                <w:i/>
                <w:sz w:val="20"/>
              </w:rPr>
            </w:pPr>
          </w:p>
          <w:p w14:paraId="1A950244" w14:textId="77777777" w:rsidR="009D451A" w:rsidRDefault="009D451A" w:rsidP="009D451A">
            <w:pPr>
              <w:pStyle w:val="TableParagraph"/>
              <w:rPr>
                <w:i/>
                <w:sz w:val="20"/>
              </w:rPr>
            </w:pPr>
          </w:p>
          <w:p w14:paraId="6184B8A0" w14:textId="77777777" w:rsidR="009D451A" w:rsidRDefault="009D451A" w:rsidP="009D451A">
            <w:pPr>
              <w:pStyle w:val="TableParagraph"/>
              <w:spacing w:before="224"/>
              <w:rPr>
                <w:i/>
                <w:sz w:val="20"/>
              </w:rPr>
            </w:pPr>
          </w:p>
          <w:p w14:paraId="3BABCEBB" w14:textId="40CAD8A9" w:rsidR="009D451A" w:rsidRDefault="009D451A" w:rsidP="009D451A">
            <w:pPr>
              <w:pStyle w:val="TableParagraph"/>
              <w:ind w:left="2"/>
              <w:jc w:val="center"/>
              <w:rPr>
                <w:sz w:val="20"/>
              </w:rPr>
            </w:pPr>
            <w:r>
              <w:rPr>
                <w:spacing w:val="-10"/>
                <w:sz w:val="20"/>
              </w:rPr>
              <w:t>16</w:t>
            </w:r>
          </w:p>
        </w:tc>
        <w:tc>
          <w:tcPr>
            <w:tcW w:w="1364" w:type="dxa"/>
            <w:vAlign w:val="center"/>
          </w:tcPr>
          <w:p w14:paraId="7FCED142" w14:textId="4DDA5D39" w:rsidR="009D451A" w:rsidRPr="004A02DB" w:rsidRDefault="009D451A" w:rsidP="009D451A">
            <w:pPr>
              <w:rPr>
                <w:rFonts w:ascii="Times New Roman" w:hAnsi="Times New Roman"/>
                <w:bCs/>
              </w:rPr>
            </w:pPr>
            <w:r w:rsidRPr="004A02DB">
              <w:rPr>
                <w:bCs/>
                <w:spacing w:val="-10"/>
              </w:rPr>
              <w:t>€___________</w:t>
            </w:r>
          </w:p>
        </w:tc>
        <w:tc>
          <w:tcPr>
            <w:tcW w:w="1844" w:type="dxa"/>
            <w:vAlign w:val="center"/>
          </w:tcPr>
          <w:p w14:paraId="064DEB34" w14:textId="5C2DFF40" w:rsidR="009D451A" w:rsidRPr="004A02DB" w:rsidRDefault="009D451A" w:rsidP="009D451A">
            <w:pPr>
              <w:rPr>
                <w:rFonts w:ascii="Times New Roman" w:hAnsi="Times New Roman"/>
                <w:bCs/>
              </w:rPr>
            </w:pPr>
            <w:r w:rsidRPr="004A02DB">
              <w:rPr>
                <w:bCs/>
                <w:spacing w:val="-10"/>
              </w:rPr>
              <w:t>€_______________</w:t>
            </w:r>
          </w:p>
        </w:tc>
      </w:tr>
      <w:tr w:rsidR="009D451A" w14:paraId="2B17D775" w14:textId="77777777" w:rsidTr="00B6080A">
        <w:trPr>
          <w:trHeight w:val="1620"/>
        </w:trPr>
        <w:tc>
          <w:tcPr>
            <w:tcW w:w="497" w:type="dxa"/>
            <w:shd w:val="clear" w:color="auto" w:fill="BCD5ED"/>
            <w:vAlign w:val="center"/>
          </w:tcPr>
          <w:p w14:paraId="48918BFA" w14:textId="34146AFA" w:rsidR="009D451A" w:rsidRDefault="009D451A" w:rsidP="009D451A">
            <w:pPr>
              <w:pStyle w:val="TableParagraph"/>
              <w:spacing w:line="229" w:lineRule="exact"/>
              <w:ind w:left="6" w:right="2"/>
              <w:jc w:val="center"/>
              <w:rPr>
                <w:sz w:val="20"/>
              </w:rPr>
            </w:pPr>
            <w:r>
              <w:rPr>
                <w:spacing w:val="-5"/>
                <w:sz w:val="20"/>
              </w:rPr>
              <w:t>21</w:t>
            </w:r>
          </w:p>
        </w:tc>
        <w:tc>
          <w:tcPr>
            <w:tcW w:w="4888" w:type="dxa"/>
          </w:tcPr>
          <w:p w14:paraId="4A667AA6" w14:textId="77777777" w:rsidR="009D451A" w:rsidRPr="00A674D3" w:rsidRDefault="009D451A" w:rsidP="009D451A">
            <w:pPr>
              <w:pStyle w:val="TableParagraph"/>
              <w:ind w:left="69" w:right="152"/>
              <w:jc w:val="both"/>
              <w:rPr>
                <w:sz w:val="20"/>
              </w:rPr>
            </w:pPr>
            <w:r w:rsidRPr="00A674D3">
              <w:rPr>
                <w:sz w:val="20"/>
              </w:rPr>
              <w:t xml:space="preserve">Supply of access </w:t>
            </w:r>
            <w:proofErr w:type="gramStart"/>
            <w:r w:rsidRPr="00A674D3">
              <w:rPr>
                <w:sz w:val="20"/>
              </w:rPr>
              <w:t>point</w:t>
            </w:r>
            <w:proofErr w:type="gramEnd"/>
            <w:r w:rsidRPr="00A674D3">
              <w:rPr>
                <w:sz w:val="20"/>
              </w:rPr>
              <w:t xml:space="preserve"> and transceiver for wireless conference bases. Supports up to 125 bases, automatic frequency coordination, automatic interference detection. Integrated Dante protocol for routing 10 channels I/O. AES-128 data encryption. Analog inputs and outputs on XLR connector. Powered via PoE. Controllable via integrated LCD screen or web interface. Complete with wall/ceiling mount bracket and paintable cover.</w:t>
            </w:r>
          </w:p>
          <w:p w14:paraId="587C19C8" w14:textId="77777777" w:rsidR="009D451A" w:rsidRPr="00A674D3" w:rsidRDefault="009D451A" w:rsidP="009D451A">
            <w:pPr>
              <w:pStyle w:val="TableParagraph"/>
              <w:ind w:left="69" w:right="152"/>
              <w:jc w:val="both"/>
              <w:rPr>
                <w:sz w:val="20"/>
              </w:rPr>
            </w:pPr>
          </w:p>
          <w:p w14:paraId="1A5733DC" w14:textId="2BF5E194" w:rsidR="009D451A" w:rsidRPr="007C5846" w:rsidRDefault="009D451A" w:rsidP="009D451A">
            <w:pPr>
              <w:pStyle w:val="TableParagraph"/>
              <w:spacing w:before="229"/>
              <w:ind w:left="69" w:right="91"/>
              <w:rPr>
                <w:b/>
                <w:bCs/>
                <w:sz w:val="20"/>
              </w:rPr>
            </w:pPr>
            <w:r w:rsidRPr="007C5846">
              <w:rPr>
                <w:b/>
                <w:bCs/>
                <w:sz w:val="20"/>
              </w:rPr>
              <w:t>[Reference Model: SHURE MXCWAPT-W]</w:t>
            </w:r>
          </w:p>
        </w:tc>
        <w:tc>
          <w:tcPr>
            <w:tcW w:w="709" w:type="dxa"/>
            <w:vAlign w:val="center"/>
          </w:tcPr>
          <w:p w14:paraId="1F3965FE" w14:textId="77777777" w:rsidR="009D451A" w:rsidRPr="00A674D3" w:rsidRDefault="009D451A" w:rsidP="009D451A">
            <w:pPr>
              <w:pStyle w:val="TableParagraph"/>
              <w:spacing w:before="5"/>
              <w:rPr>
                <w:i/>
                <w:sz w:val="20"/>
              </w:rPr>
            </w:pPr>
          </w:p>
          <w:p w14:paraId="780A7E43" w14:textId="77777777" w:rsidR="009D451A" w:rsidRDefault="009D451A" w:rsidP="009D451A">
            <w:pPr>
              <w:pStyle w:val="TableParagraph"/>
              <w:ind w:left="6" w:right="1"/>
              <w:jc w:val="center"/>
              <w:rPr>
                <w:sz w:val="20"/>
              </w:rPr>
            </w:pPr>
            <w:r>
              <w:rPr>
                <w:spacing w:val="-10"/>
                <w:sz w:val="20"/>
              </w:rPr>
              <w:t>n</w:t>
            </w:r>
          </w:p>
        </w:tc>
        <w:tc>
          <w:tcPr>
            <w:tcW w:w="1277" w:type="dxa"/>
            <w:vAlign w:val="center"/>
          </w:tcPr>
          <w:p w14:paraId="36B62CF9" w14:textId="77777777" w:rsidR="009D451A" w:rsidRPr="00181E96" w:rsidRDefault="009D451A" w:rsidP="00181E96">
            <w:pPr>
              <w:pStyle w:val="TableParagraph"/>
              <w:spacing w:before="5"/>
              <w:jc w:val="center"/>
              <w:rPr>
                <w:iCs/>
                <w:sz w:val="20"/>
              </w:rPr>
            </w:pPr>
          </w:p>
          <w:p w14:paraId="05E82134" w14:textId="77777777" w:rsidR="009D451A" w:rsidRPr="00181E96" w:rsidRDefault="009D451A" w:rsidP="00181E96">
            <w:pPr>
              <w:pStyle w:val="TableParagraph"/>
              <w:ind w:left="2"/>
              <w:jc w:val="center"/>
              <w:rPr>
                <w:iCs/>
                <w:sz w:val="20"/>
              </w:rPr>
            </w:pPr>
            <w:r w:rsidRPr="00181E96">
              <w:rPr>
                <w:iCs/>
                <w:spacing w:val="-10"/>
                <w:sz w:val="20"/>
              </w:rPr>
              <w:t>1</w:t>
            </w:r>
          </w:p>
        </w:tc>
        <w:tc>
          <w:tcPr>
            <w:tcW w:w="1364" w:type="dxa"/>
            <w:vAlign w:val="center"/>
          </w:tcPr>
          <w:p w14:paraId="270AF1A8" w14:textId="5E773B5A" w:rsidR="009D451A" w:rsidRPr="004A02DB" w:rsidRDefault="009D451A" w:rsidP="009D451A">
            <w:pPr>
              <w:rPr>
                <w:rFonts w:ascii="Times New Roman" w:hAnsi="Times New Roman"/>
                <w:bCs/>
              </w:rPr>
            </w:pPr>
            <w:r w:rsidRPr="004A02DB">
              <w:rPr>
                <w:bCs/>
                <w:spacing w:val="-10"/>
              </w:rPr>
              <w:t>€___________</w:t>
            </w:r>
          </w:p>
        </w:tc>
        <w:tc>
          <w:tcPr>
            <w:tcW w:w="1844" w:type="dxa"/>
            <w:vAlign w:val="center"/>
          </w:tcPr>
          <w:p w14:paraId="1119EFF9" w14:textId="16494BEC" w:rsidR="009D451A" w:rsidRPr="004A02DB" w:rsidRDefault="009D451A" w:rsidP="009D451A">
            <w:pPr>
              <w:rPr>
                <w:rFonts w:ascii="Times New Roman" w:hAnsi="Times New Roman"/>
                <w:bCs/>
              </w:rPr>
            </w:pPr>
            <w:r w:rsidRPr="004A02DB">
              <w:rPr>
                <w:bCs/>
                <w:spacing w:val="-10"/>
              </w:rPr>
              <w:t>€_______________</w:t>
            </w:r>
          </w:p>
        </w:tc>
      </w:tr>
      <w:tr w:rsidR="00181E96" w14:paraId="2C2EC76B" w14:textId="77777777" w:rsidTr="00B6080A">
        <w:trPr>
          <w:trHeight w:val="1620"/>
        </w:trPr>
        <w:tc>
          <w:tcPr>
            <w:tcW w:w="497" w:type="dxa"/>
            <w:shd w:val="clear" w:color="auto" w:fill="BCD5ED"/>
            <w:vAlign w:val="center"/>
          </w:tcPr>
          <w:p w14:paraId="035B507B" w14:textId="7D017851" w:rsidR="00181E96" w:rsidRDefault="00B87592" w:rsidP="00181E96">
            <w:pPr>
              <w:pStyle w:val="TableParagraph"/>
              <w:spacing w:line="229" w:lineRule="exact"/>
              <w:ind w:left="6" w:right="2"/>
              <w:jc w:val="center"/>
              <w:rPr>
                <w:spacing w:val="-5"/>
                <w:sz w:val="20"/>
              </w:rPr>
            </w:pPr>
            <w:r>
              <w:rPr>
                <w:spacing w:val="-5"/>
                <w:sz w:val="20"/>
              </w:rPr>
              <w:t>22</w:t>
            </w:r>
          </w:p>
        </w:tc>
        <w:tc>
          <w:tcPr>
            <w:tcW w:w="4888" w:type="dxa"/>
          </w:tcPr>
          <w:p w14:paraId="04B682B2" w14:textId="77777777" w:rsidR="00181E96" w:rsidRPr="0049254B" w:rsidRDefault="00181E96" w:rsidP="00181E96">
            <w:pPr>
              <w:pStyle w:val="TableParagraph"/>
              <w:ind w:left="69" w:right="152"/>
              <w:jc w:val="both"/>
              <w:rPr>
                <w:sz w:val="20"/>
              </w:rPr>
            </w:pPr>
            <w:r w:rsidRPr="0049254B">
              <w:rPr>
                <w:sz w:val="20"/>
              </w:rPr>
              <w:t>Supply of a network charging station for housing 10 batteries for a conference base. Complete battery recharge in approximately four hours. Installable on the wall, on a surface, or in a rack. Charging status monitoring via network or through front LEDs.</w:t>
            </w:r>
          </w:p>
          <w:p w14:paraId="68C08EF9" w14:textId="77777777" w:rsidR="00181E96" w:rsidRPr="0049254B" w:rsidRDefault="00181E96" w:rsidP="00181E96">
            <w:pPr>
              <w:pStyle w:val="TableParagraph"/>
              <w:ind w:left="69" w:right="152"/>
              <w:jc w:val="both"/>
              <w:rPr>
                <w:sz w:val="20"/>
              </w:rPr>
            </w:pPr>
          </w:p>
          <w:p w14:paraId="612B202D" w14:textId="3E39DC05" w:rsidR="00181E96" w:rsidRPr="0049254B" w:rsidRDefault="00181E96" w:rsidP="00181E96">
            <w:pPr>
              <w:pStyle w:val="TableParagraph"/>
              <w:ind w:left="69" w:right="152"/>
              <w:jc w:val="both"/>
              <w:rPr>
                <w:b/>
                <w:bCs/>
                <w:sz w:val="20"/>
              </w:rPr>
            </w:pPr>
            <w:r w:rsidRPr="0049254B">
              <w:rPr>
                <w:b/>
                <w:bCs/>
                <w:sz w:val="20"/>
              </w:rPr>
              <w:t>[Reference Model: SHURE MXCWNCS-E]</w:t>
            </w:r>
          </w:p>
        </w:tc>
        <w:tc>
          <w:tcPr>
            <w:tcW w:w="709" w:type="dxa"/>
            <w:vAlign w:val="center"/>
          </w:tcPr>
          <w:p w14:paraId="4E7E3F9B" w14:textId="5BE2AF18" w:rsidR="00181E96" w:rsidRPr="00A674D3" w:rsidRDefault="00181E96" w:rsidP="00181E96">
            <w:pPr>
              <w:pStyle w:val="TableParagraph"/>
              <w:jc w:val="center"/>
              <w:rPr>
                <w:i/>
                <w:sz w:val="20"/>
              </w:rPr>
            </w:pPr>
            <w:r w:rsidRPr="00DC6027">
              <w:rPr>
                <w:spacing w:val="-10"/>
                <w:sz w:val="20"/>
              </w:rPr>
              <w:t>n</w:t>
            </w:r>
          </w:p>
        </w:tc>
        <w:tc>
          <w:tcPr>
            <w:tcW w:w="1277" w:type="dxa"/>
            <w:vAlign w:val="center"/>
          </w:tcPr>
          <w:p w14:paraId="5C5AEE4E" w14:textId="7E79481B" w:rsidR="00181E96" w:rsidRPr="00181E96" w:rsidRDefault="00181E96" w:rsidP="00181E96">
            <w:pPr>
              <w:pStyle w:val="TableParagraph"/>
              <w:jc w:val="center"/>
              <w:rPr>
                <w:iCs/>
                <w:sz w:val="20"/>
              </w:rPr>
            </w:pPr>
            <w:r w:rsidRPr="00181E96">
              <w:rPr>
                <w:iCs/>
                <w:sz w:val="20"/>
              </w:rPr>
              <w:t>2</w:t>
            </w:r>
          </w:p>
        </w:tc>
        <w:tc>
          <w:tcPr>
            <w:tcW w:w="1364" w:type="dxa"/>
            <w:vAlign w:val="center"/>
          </w:tcPr>
          <w:p w14:paraId="27750DBD" w14:textId="14F268A4" w:rsidR="00181E96" w:rsidRPr="004A02DB" w:rsidRDefault="00181E96" w:rsidP="00181E96">
            <w:pPr>
              <w:rPr>
                <w:bCs/>
              </w:rPr>
            </w:pPr>
            <w:r w:rsidRPr="004A02DB">
              <w:rPr>
                <w:bCs/>
                <w:spacing w:val="-10"/>
              </w:rPr>
              <w:t>€___________</w:t>
            </w:r>
          </w:p>
        </w:tc>
        <w:tc>
          <w:tcPr>
            <w:tcW w:w="1844" w:type="dxa"/>
            <w:vAlign w:val="center"/>
          </w:tcPr>
          <w:p w14:paraId="509CD89C" w14:textId="32A50F21" w:rsidR="00181E96" w:rsidRPr="004A02DB" w:rsidRDefault="00181E96" w:rsidP="00181E96">
            <w:pPr>
              <w:rPr>
                <w:bCs/>
              </w:rPr>
            </w:pPr>
            <w:r w:rsidRPr="004A02DB">
              <w:rPr>
                <w:bCs/>
                <w:spacing w:val="-10"/>
              </w:rPr>
              <w:t>€_______________</w:t>
            </w:r>
          </w:p>
        </w:tc>
      </w:tr>
      <w:tr w:rsidR="00181E96" w14:paraId="07FF2BF8" w14:textId="77777777" w:rsidTr="00B6080A">
        <w:trPr>
          <w:trHeight w:val="897"/>
        </w:trPr>
        <w:tc>
          <w:tcPr>
            <w:tcW w:w="497" w:type="dxa"/>
            <w:shd w:val="clear" w:color="auto" w:fill="BCD5ED"/>
            <w:vAlign w:val="center"/>
          </w:tcPr>
          <w:p w14:paraId="4CB17F97" w14:textId="5D449C46" w:rsidR="00181E96" w:rsidRDefault="00181E96" w:rsidP="00181E96">
            <w:pPr>
              <w:pStyle w:val="TableParagraph"/>
              <w:spacing w:line="229" w:lineRule="exact"/>
              <w:ind w:left="6" w:right="2"/>
              <w:jc w:val="center"/>
              <w:rPr>
                <w:sz w:val="20"/>
              </w:rPr>
            </w:pPr>
            <w:r>
              <w:rPr>
                <w:spacing w:val="-5"/>
                <w:sz w:val="20"/>
              </w:rPr>
              <w:t>2</w:t>
            </w:r>
            <w:r w:rsidR="007E5E1A">
              <w:rPr>
                <w:spacing w:val="-5"/>
                <w:sz w:val="20"/>
              </w:rPr>
              <w:t>3</w:t>
            </w:r>
          </w:p>
        </w:tc>
        <w:tc>
          <w:tcPr>
            <w:tcW w:w="4888" w:type="dxa"/>
          </w:tcPr>
          <w:p w14:paraId="18886326" w14:textId="77777777" w:rsidR="00181E96" w:rsidRPr="00AF7F87" w:rsidRDefault="00181E96" w:rsidP="00181E96">
            <w:pPr>
              <w:pStyle w:val="TableParagraph"/>
              <w:spacing w:line="229" w:lineRule="exact"/>
              <w:ind w:left="69"/>
              <w:rPr>
                <w:sz w:val="20"/>
                <w:lang w:val="it-IT"/>
              </w:rPr>
            </w:pPr>
            <w:r w:rsidRPr="00AF7F87">
              <w:rPr>
                <w:sz w:val="20"/>
              </w:rPr>
              <w:t xml:space="preserve">Supply of variable polar pattern ceiling microphone array. Up to 8 configurable pointing directions with precise spatial capture points. Pickup lobes with selectable aperture between 35° - 45° - 55°. Frequency response: 180-17000 Hz. Sampling Rate: 48KHz - 24bit. Maximum SPL: 93.25 dB SPL. S/N: 83 dBA. Intrinsic latency: 0.65ms. </w:t>
            </w:r>
            <w:proofErr w:type="spellStart"/>
            <w:r w:rsidRPr="00AF7F87">
              <w:rPr>
                <w:sz w:val="20"/>
              </w:rPr>
              <w:t>Self Noise</w:t>
            </w:r>
            <w:proofErr w:type="spellEnd"/>
            <w:r w:rsidRPr="00AF7F87">
              <w:rPr>
                <w:sz w:val="20"/>
              </w:rPr>
              <w:t xml:space="preserve">: 11 dBA. Dynamic Range: 82.25dB. Programmable status indicator light with customizable colors. 8 Dante output channels plus integrated </w:t>
            </w:r>
            <w:proofErr w:type="spellStart"/>
            <w:r w:rsidRPr="00AF7F87">
              <w:rPr>
                <w:sz w:val="20"/>
              </w:rPr>
              <w:t>automixer</w:t>
            </w:r>
            <w:proofErr w:type="spellEnd"/>
            <w:r w:rsidRPr="00AF7F87">
              <w:rPr>
                <w:sz w:val="20"/>
              </w:rPr>
              <w:t xml:space="preserve"> output channel. Ethernet port for Dante connectivity and TCP/IP control. Integrated web server for microphone configuration and control. Standard panel dimensions for modular ceiling grid: 603.8x603.8 mm. </w:t>
            </w:r>
            <w:r w:rsidRPr="00AF7F87">
              <w:rPr>
                <w:sz w:val="20"/>
                <w:lang w:val="it-IT"/>
              </w:rPr>
              <w:t>Weight 4.26 Kg.</w:t>
            </w:r>
          </w:p>
          <w:p w14:paraId="43506F50" w14:textId="77777777" w:rsidR="00181E96" w:rsidRPr="00AF7F87" w:rsidRDefault="00181E96" w:rsidP="00181E96">
            <w:pPr>
              <w:pStyle w:val="TableParagraph"/>
              <w:spacing w:line="229" w:lineRule="exact"/>
              <w:ind w:left="69"/>
              <w:rPr>
                <w:sz w:val="20"/>
                <w:lang w:val="it-IT"/>
              </w:rPr>
            </w:pPr>
          </w:p>
          <w:p w14:paraId="520AD467" w14:textId="7FCB26FA" w:rsidR="00181E96" w:rsidRPr="00AF7F87" w:rsidRDefault="00181E96" w:rsidP="00181E96">
            <w:pPr>
              <w:pStyle w:val="TableParagraph"/>
              <w:spacing w:before="1"/>
              <w:ind w:left="69"/>
              <w:rPr>
                <w:b/>
                <w:bCs/>
                <w:i/>
                <w:sz w:val="20"/>
                <w:lang w:val="it-IT"/>
              </w:rPr>
            </w:pPr>
            <w:r w:rsidRPr="00AF7F87">
              <w:rPr>
                <w:b/>
                <w:bCs/>
                <w:sz w:val="20"/>
                <w:lang w:val="it-IT"/>
              </w:rPr>
              <w:t>[Reference Model: SHURE MXA920]</w:t>
            </w:r>
          </w:p>
        </w:tc>
        <w:tc>
          <w:tcPr>
            <w:tcW w:w="709" w:type="dxa"/>
            <w:vAlign w:val="center"/>
          </w:tcPr>
          <w:p w14:paraId="3B8576AB" w14:textId="717E18E5" w:rsidR="00181E96" w:rsidRDefault="00181E96" w:rsidP="00181E96">
            <w:pPr>
              <w:pStyle w:val="TableParagraph"/>
              <w:ind w:left="6" w:right="1"/>
              <w:jc w:val="center"/>
              <w:rPr>
                <w:sz w:val="20"/>
              </w:rPr>
            </w:pPr>
            <w:r w:rsidRPr="00DC6027">
              <w:rPr>
                <w:spacing w:val="-10"/>
                <w:sz w:val="20"/>
              </w:rPr>
              <w:t>n</w:t>
            </w:r>
          </w:p>
        </w:tc>
        <w:tc>
          <w:tcPr>
            <w:tcW w:w="1277" w:type="dxa"/>
            <w:vAlign w:val="center"/>
          </w:tcPr>
          <w:p w14:paraId="7A03E151" w14:textId="297D9C2B" w:rsidR="00181E96" w:rsidRDefault="00181E96" w:rsidP="00181E96">
            <w:pPr>
              <w:pStyle w:val="TableParagraph"/>
              <w:ind w:left="2"/>
              <w:jc w:val="center"/>
              <w:rPr>
                <w:sz w:val="20"/>
              </w:rPr>
            </w:pPr>
            <w:r>
              <w:rPr>
                <w:spacing w:val="-10"/>
                <w:sz w:val="20"/>
              </w:rPr>
              <w:t>2</w:t>
            </w:r>
          </w:p>
        </w:tc>
        <w:tc>
          <w:tcPr>
            <w:tcW w:w="1364" w:type="dxa"/>
            <w:vAlign w:val="center"/>
          </w:tcPr>
          <w:p w14:paraId="33BEBEFC" w14:textId="65431EC1" w:rsidR="00181E96" w:rsidRPr="004A02DB" w:rsidRDefault="00181E96" w:rsidP="00181E96">
            <w:pPr>
              <w:rPr>
                <w:rFonts w:ascii="Times New Roman" w:hAnsi="Times New Roman"/>
                <w:bCs/>
              </w:rPr>
            </w:pPr>
            <w:r w:rsidRPr="004A02DB">
              <w:rPr>
                <w:bCs/>
                <w:spacing w:val="-10"/>
              </w:rPr>
              <w:t>€___________</w:t>
            </w:r>
          </w:p>
        </w:tc>
        <w:tc>
          <w:tcPr>
            <w:tcW w:w="1844" w:type="dxa"/>
            <w:vAlign w:val="center"/>
          </w:tcPr>
          <w:p w14:paraId="3107817B" w14:textId="21851DF6" w:rsidR="00181E96" w:rsidRPr="004A02DB" w:rsidRDefault="00181E96" w:rsidP="00181E96">
            <w:pPr>
              <w:rPr>
                <w:rFonts w:ascii="Times New Roman" w:hAnsi="Times New Roman"/>
                <w:bCs/>
              </w:rPr>
            </w:pPr>
            <w:r w:rsidRPr="004A02DB">
              <w:rPr>
                <w:bCs/>
                <w:spacing w:val="-10"/>
              </w:rPr>
              <w:t>€_______________</w:t>
            </w:r>
          </w:p>
        </w:tc>
      </w:tr>
      <w:tr w:rsidR="00181E96" w14:paraId="6C652802" w14:textId="77777777" w:rsidTr="00B6080A">
        <w:trPr>
          <w:trHeight w:val="1122"/>
        </w:trPr>
        <w:tc>
          <w:tcPr>
            <w:tcW w:w="497" w:type="dxa"/>
            <w:shd w:val="clear" w:color="auto" w:fill="BCD5ED"/>
            <w:vAlign w:val="center"/>
          </w:tcPr>
          <w:p w14:paraId="63468C3A" w14:textId="08F14488" w:rsidR="00181E96" w:rsidRDefault="00181E96" w:rsidP="00181E96">
            <w:pPr>
              <w:pStyle w:val="TableParagraph"/>
              <w:spacing w:line="229" w:lineRule="exact"/>
              <w:ind w:left="6" w:right="2"/>
              <w:jc w:val="center"/>
              <w:rPr>
                <w:sz w:val="20"/>
              </w:rPr>
            </w:pPr>
            <w:r>
              <w:rPr>
                <w:spacing w:val="-5"/>
                <w:sz w:val="20"/>
              </w:rPr>
              <w:t>2</w:t>
            </w:r>
            <w:r w:rsidR="007E5E1A">
              <w:rPr>
                <w:spacing w:val="-5"/>
                <w:sz w:val="20"/>
              </w:rPr>
              <w:t>4</w:t>
            </w:r>
          </w:p>
        </w:tc>
        <w:tc>
          <w:tcPr>
            <w:tcW w:w="4888" w:type="dxa"/>
          </w:tcPr>
          <w:p w14:paraId="6F578853" w14:textId="77777777" w:rsidR="00181E96" w:rsidRPr="00EC129A" w:rsidRDefault="00181E96" w:rsidP="00181E96">
            <w:pPr>
              <w:pStyle w:val="TableParagraph"/>
              <w:spacing w:line="229" w:lineRule="exact"/>
              <w:ind w:left="69"/>
              <w:rPr>
                <w:sz w:val="20"/>
              </w:rPr>
            </w:pPr>
            <w:r w:rsidRPr="00EC129A">
              <w:rPr>
                <w:sz w:val="20"/>
              </w:rPr>
              <w:t>Supply of an audio matrix processor capable of handling up to 128x128 audio channels over the network (AES67). It features 8 balanced mic-line analog input channels with 48-volt Phantom power, 8 balanced analog output channels, and 8 individually assignable FLEX balanced analog channels that can function as both inputs and outputs. Certified for Microsoft Teams, Zoom, and Google Meet. It includes a USB port (Type B) supporting up to 16x16 digital audio channels and 16 configurable AECs on individual inputs. Additionally, it has 2 Gigabit Ethernet ports and an RS-232 port. Rack-mountable with a 1U form factor. A license for 32x32 Dante channels is included in the supply.</w:t>
            </w:r>
          </w:p>
          <w:p w14:paraId="0C15D80F" w14:textId="77777777" w:rsidR="00181E96" w:rsidRPr="00EC129A" w:rsidRDefault="00181E96" w:rsidP="00181E96">
            <w:pPr>
              <w:pStyle w:val="TableParagraph"/>
              <w:spacing w:line="229" w:lineRule="exact"/>
              <w:ind w:left="69"/>
              <w:rPr>
                <w:sz w:val="20"/>
              </w:rPr>
            </w:pPr>
          </w:p>
          <w:p w14:paraId="0D8334D5" w14:textId="3D0E6D53" w:rsidR="00181E96" w:rsidRPr="00EC129A" w:rsidRDefault="00181E96" w:rsidP="00181E96">
            <w:pPr>
              <w:pStyle w:val="TableParagraph"/>
              <w:spacing w:before="1"/>
              <w:ind w:left="69" w:right="91"/>
              <w:rPr>
                <w:b/>
                <w:bCs/>
                <w:i/>
                <w:sz w:val="20"/>
                <w:lang w:val="it-IT"/>
              </w:rPr>
            </w:pPr>
            <w:r w:rsidRPr="00EC129A">
              <w:rPr>
                <w:b/>
                <w:bCs/>
                <w:sz w:val="20"/>
                <w:lang w:val="it-IT"/>
              </w:rPr>
              <w:t>[Reference Model: Q-SYS CORE 110f]</w:t>
            </w:r>
          </w:p>
        </w:tc>
        <w:tc>
          <w:tcPr>
            <w:tcW w:w="709" w:type="dxa"/>
            <w:vAlign w:val="center"/>
          </w:tcPr>
          <w:p w14:paraId="61D11F9D" w14:textId="1C42027E" w:rsidR="00181E96" w:rsidRDefault="00181E96" w:rsidP="00181E96">
            <w:pPr>
              <w:pStyle w:val="TableParagraph"/>
              <w:spacing w:before="1"/>
              <w:ind w:left="6" w:right="1"/>
              <w:jc w:val="center"/>
              <w:rPr>
                <w:sz w:val="20"/>
              </w:rPr>
            </w:pPr>
            <w:r w:rsidRPr="00DC6027">
              <w:rPr>
                <w:spacing w:val="-10"/>
                <w:sz w:val="20"/>
              </w:rPr>
              <w:lastRenderedPageBreak/>
              <w:t>n</w:t>
            </w:r>
          </w:p>
        </w:tc>
        <w:tc>
          <w:tcPr>
            <w:tcW w:w="1277" w:type="dxa"/>
            <w:vAlign w:val="center"/>
          </w:tcPr>
          <w:p w14:paraId="31F8802F" w14:textId="77777777" w:rsidR="00181E96" w:rsidRDefault="00181E96" w:rsidP="00181E96">
            <w:pPr>
              <w:pStyle w:val="TableParagraph"/>
              <w:spacing w:before="1"/>
              <w:ind w:left="2"/>
              <w:jc w:val="center"/>
              <w:rPr>
                <w:sz w:val="20"/>
              </w:rPr>
            </w:pPr>
            <w:r>
              <w:rPr>
                <w:spacing w:val="-10"/>
                <w:sz w:val="20"/>
              </w:rPr>
              <w:t>1</w:t>
            </w:r>
          </w:p>
        </w:tc>
        <w:tc>
          <w:tcPr>
            <w:tcW w:w="1364" w:type="dxa"/>
            <w:vAlign w:val="center"/>
          </w:tcPr>
          <w:p w14:paraId="15041788" w14:textId="179CEA0B" w:rsidR="00181E96" w:rsidRPr="004A02DB" w:rsidRDefault="00181E96" w:rsidP="00181E96">
            <w:pPr>
              <w:rPr>
                <w:rFonts w:ascii="Times New Roman" w:hAnsi="Times New Roman"/>
                <w:bCs/>
              </w:rPr>
            </w:pPr>
            <w:r w:rsidRPr="004A02DB">
              <w:rPr>
                <w:bCs/>
                <w:spacing w:val="-10"/>
              </w:rPr>
              <w:t>€___________</w:t>
            </w:r>
          </w:p>
        </w:tc>
        <w:tc>
          <w:tcPr>
            <w:tcW w:w="1844" w:type="dxa"/>
            <w:vAlign w:val="center"/>
          </w:tcPr>
          <w:p w14:paraId="0EEE70AC" w14:textId="08E8A97D" w:rsidR="00181E96" w:rsidRPr="004A02DB" w:rsidRDefault="00181E96" w:rsidP="00181E96">
            <w:pPr>
              <w:rPr>
                <w:rFonts w:ascii="Times New Roman" w:hAnsi="Times New Roman"/>
                <w:bCs/>
              </w:rPr>
            </w:pPr>
            <w:r w:rsidRPr="004A02DB">
              <w:rPr>
                <w:bCs/>
                <w:spacing w:val="-10"/>
              </w:rPr>
              <w:t>€_______________</w:t>
            </w:r>
          </w:p>
        </w:tc>
      </w:tr>
      <w:tr w:rsidR="00181E96" w14:paraId="3D0D895C" w14:textId="77777777" w:rsidTr="00B6080A">
        <w:trPr>
          <w:trHeight w:val="1389"/>
        </w:trPr>
        <w:tc>
          <w:tcPr>
            <w:tcW w:w="497" w:type="dxa"/>
            <w:shd w:val="clear" w:color="auto" w:fill="BCD5ED"/>
            <w:vAlign w:val="center"/>
          </w:tcPr>
          <w:p w14:paraId="7FBCD766" w14:textId="14B17E9D" w:rsidR="00181E96" w:rsidRDefault="00181E96" w:rsidP="00181E96">
            <w:pPr>
              <w:pStyle w:val="TableParagraph"/>
              <w:spacing w:line="229" w:lineRule="exact"/>
              <w:ind w:left="6" w:right="2"/>
              <w:jc w:val="center"/>
              <w:rPr>
                <w:sz w:val="20"/>
              </w:rPr>
            </w:pPr>
            <w:r>
              <w:rPr>
                <w:spacing w:val="-5"/>
                <w:sz w:val="20"/>
              </w:rPr>
              <w:t>2</w:t>
            </w:r>
            <w:r w:rsidR="007E5E1A">
              <w:rPr>
                <w:spacing w:val="-5"/>
                <w:sz w:val="20"/>
              </w:rPr>
              <w:t>5</w:t>
            </w:r>
          </w:p>
        </w:tc>
        <w:tc>
          <w:tcPr>
            <w:tcW w:w="4888" w:type="dxa"/>
          </w:tcPr>
          <w:p w14:paraId="6C2121BA" w14:textId="77777777" w:rsidR="00181E96" w:rsidRPr="00CA1CDD" w:rsidRDefault="00181E96" w:rsidP="00181E96">
            <w:pPr>
              <w:pStyle w:val="TableParagraph"/>
              <w:ind w:left="69" w:right="162"/>
              <w:rPr>
                <w:sz w:val="20"/>
              </w:rPr>
            </w:pPr>
            <w:r w:rsidRPr="00CA1CDD">
              <w:rPr>
                <w:sz w:val="20"/>
              </w:rPr>
              <w:t xml:space="preserve">Supply of an audio I/O expansion unit for digital audio matrix with 2 mic/line inputs featuring 48-volt Phantom Power and </w:t>
            </w:r>
            <w:proofErr w:type="gramStart"/>
            <w:r w:rsidRPr="00CA1CDD">
              <w:rPr>
                <w:sz w:val="20"/>
              </w:rPr>
              <w:t>2 line</w:t>
            </w:r>
            <w:proofErr w:type="gramEnd"/>
            <w:r w:rsidRPr="00CA1CDD">
              <w:rPr>
                <w:sz w:val="20"/>
              </w:rPr>
              <w:t xml:space="preserve"> outputs. It supports connectivity of up to 4 devices in cascade. Power can be provided via Ethernet POE or +24 VDC. The unit has dimensions of 1/4W rack unit measuring 216 x 108 x 40.4 mm.</w:t>
            </w:r>
          </w:p>
          <w:p w14:paraId="4E17BAFB" w14:textId="77777777" w:rsidR="00181E96" w:rsidRPr="00CA1CDD" w:rsidRDefault="00181E96" w:rsidP="00181E96">
            <w:pPr>
              <w:pStyle w:val="TableParagraph"/>
              <w:ind w:left="69" w:right="162"/>
              <w:rPr>
                <w:sz w:val="20"/>
              </w:rPr>
            </w:pPr>
          </w:p>
          <w:p w14:paraId="0AA05BDE" w14:textId="7F6D03ED" w:rsidR="00181E96" w:rsidRPr="00CA1CDD" w:rsidRDefault="00181E96" w:rsidP="00181E96">
            <w:pPr>
              <w:pStyle w:val="TableParagraph"/>
              <w:ind w:left="69" w:right="162"/>
              <w:rPr>
                <w:b/>
                <w:bCs/>
                <w:sz w:val="20"/>
                <w:lang w:val="it-IT"/>
              </w:rPr>
            </w:pPr>
            <w:r w:rsidRPr="00CA1CDD">
              <w:rPr>
                <w:b/>
                <w:bCs/>
                <w:sz w:val="20"/>
                <w:lang w:val="it-IT"/>
              </w:rPr>
              <w:t>[Reference Model: QSC QIO-ML2x2]</w:t>
            </w:r>
          </w:p>
        </w:tc>
        <w:tc>
          <w:tcPr>
            <w:tcW w:w="709" w:type="dxa"/>
            <w:vAlign w:val="center"/>
          </w:tcPr>
          <w:p w14:paraId="10EC1413" w14:textId="12F1CE46" w:rsidR="00181E96" w:rsidRDefault="00181E96" w:rsidP="00181E96">
            <w:pPr>
              <w:pStyle w:val="TableParagraph"/>
              <w:ind w:left="136" w:right="119" w:firstLine="4"/>
              <w:jc w:val="center"/>
              <w:rPr>
                <w:sz w:val="20"/>
              </w:rPr>
            </w:pPr>
            <w:r w:rsidRPr="00DC6027">
              <w:rPr>
                <w:spacing w:val="-10"/>
                <w:sz w:val="20"/>
              </w:rPr>
              <w:t>n</w:t>
            </w:r>
          </w:p>
        </w:tc>
        <w:tc>
          <w:tcPr>
            <w:tcW w:w="1277" w:type="dxa"/>
            <w:vAlign w:val="center"/>
          </w:tcPr>
          <w:p w14:paraId="4BCACD88" w14:textId="76F782B8" w:rsidR="00181E96" w:rsidRPr="00181E96" w:rsidRDefault="00181E96" w:rsidP="00181E96">
            <w:pPr>
              <w:pStyle w:val="TableParagraph"/>
              <w:jc w:val="center"/>
              <w:rPr>
                <w:sz w:val="20"/>
              </w:rPr>
            </w:pPr>
            <w:r w:rsidRPr="00181E96">
              <w:rPr>
                <w:sz w:val="20"/>
              </w:rPr>
              <w:t>2</w:t>
            </w:r>
          </w:p>
        </w:tc>
        <w:tc>
          <w:tcPr>
            <w:tcW w:w="1364" w:type="dxa"/>
            <w:vAlign w:val="center"/>
          </w:tcPr>
          <w:p w14:paraId="128E2DCB" w14:textId="25DB3681" w:rsidR="00181E96" w:rsidRPr="004A02DB" w:rsidRDefault="00181E96" w:rsidP="00181E96">
            <w:pPr>
              <w:rPr>
                <w:rFonts w:ascii="Times New Roman" w:hAnsi="Times New Roman"/>
                <w:bCs/>
              </w:rPr>
            </w:pPr>
            <w:r w:rsidRPr="004A02DB">
              <w:rPr>
                <w:bCs/>
                <w:spacing w:val="-10"/>
              </w:rPr>
              <w:t>€___________</w:t>
            </w:r>
          </w:p>
        </w:tc>
        <w:tc>
          <w:tcPr>
            <w:tcW w:w="1844" w:type="dxa"/>
            <w:vAlign w:val="center"/>
          </w:tcPr>
          <w:p w14:paraId="2540ABDA" w14:textId="12BF9412" w:rsidR="00181E96" w:rsidRPr="004A02DB" w:rsidRDefault="00181E96" w:rsidP="00181E96">
            <w:pPr>
              <w:rPr>
                <w:rFonts w:ascii="Times New Roman" w:hAnsi="Times New Roman"/>
                <w:bCs/>
              </w:rPr>
            </w:pPr>
            <w:r w:rsidRPr="004A02DB">
              <w:rPr>
                <w:bCs/>
                <w:spacing w:val="-10"/>
              </w:rPr>
              <w:t>€_______________</w:t>
            </w:r>
          </w:p>
        </w:tc>
      </w:tr>
      <w:tr w:rsidR="00181E96" w14:paraId="5FAFC259" w14:textId="77777777" w:rsidTr="00B6080A">
        <w:trPr>
          <w:trHeight w:val="930"/>
        </w:trPr>
        <w:tc>
          <w:tcPr>
            <w:tcW w:w="497" w:type="dxa"/>
            <w:shd w:val="clear" w:color="auto" w:fill="BCD5ED"/>
            <w:vAlign w:val="center"/>
          </w:tcPr>
          <w:p w14:paraId="4B5B6CFB" w14:textId="7138F552" w:rsidR="00181E96" w:rsidRDefault="00181E96" w:rsidP="00181E96">
            <w:pPr>
              <w:pStyle w:val="TableParagraph"/>
              <w:spacing w:line="229" w:lineRule="exact"/>
              <w:ind w:left="6" w:right="2"/>
              <w:jc w:val="center"/>
              <w:rPr>
                <w:sz w:val="20"/>
              </w:rPr>
            </w:pPr>
            <w:r>
              <w:rPr>
                <w:spacing w:val="-5"/>
                <w:sz w:val="20"/>
              </w:rPr>
              <w:t>2</w:t>
            </w:r>
            <w:r w:rsidR="007E5E1A">
              <w:rPr>
                <w:spacing w:val="-5"/>
                <w:sz w:val="20"/>
              </w:rPr>
              <w:t>6</w:t>
            </w:r>
          </w:p>
        </w:tc>
        <w:tc>
          <w:tcPr>
            <w:tcW w:w="4888" w:type="dxa"/>
          </w:tcPr>
          <w:p w14:paraId="19C0D6E6" w14:textId="77777777" w:rsidR="00181E96" w:rsidRPr="00D637D7" w:rsidRDefault="00181E96" w:rsidP="00181E96">
            <w:pPr>
              <w:pStyle w:val="TableParagraph"/>
              <w:ind w:left="69" w:right="91"/>
              <w:rPr>
                <w:sz w:val="20"/>
              </w:rPr>
            </w:pPr>
            <w:r w:rsidRPr="00D637D7">
              <w:rPr>
                <w:sz w:val="20"/>
              </w:rPr>
              <w:t xml:space="preserve">Supply of a 4-channel Class D power audio amplifier, delivering 4x750W at 4 Ohms. It features 4 XLR inputs, 1 RJ45 port, and 2 </w:t>
            </w:r>
            <w:proofErr w:type="spellStart"/>
            <w:r w:rsidRPr="00D637D7">
              <w:rPr>
                <w:sz w:val="20"/>
              </w:rPr>
              <w:t>SpeakOn</w:t>
            </w:r>
            <w:proofErr w:type="spellEnd"/>
            <w:r w:rsidRPr="00D637D7">
              <w:rPr>
                <w:sz w:val="20"/>
              </w:rPr>
              <w:t xml:space="preserve"> 4-pole connectors. The dimensions are (W x H x D): 145 x 90 x 418 mm.</w:t>
            </w:r>
          </w:p>
          <w:p w14:paraId="1600E8A9" w14:textId="77777777" w:rsidR="00181E96" w:rsidRPr="00D637D7" w:rsidRDefault="00181E96" w:rsidP="00181E96">
            <w:pPr>
              <w:pStyle w:val="TableParagraph"/>
              <w:ind w:left="69" w:right="91"/>
              <w:rPr>
                <w:sz w:val="20"/>
              </w:rPr>
            </w:pPr>
          </w:p>
          <w:p w14:paraId="0D70BBDE" w14:textId="3BEA4A3A" w:rsidR="00181E96" w:rsidRPr="00D637D7" w:rsidRDefault="00181E96" w:rsidP="00181E96">
            <w:pPr>
              <w:pStyle w:val="TableParagraph"/>
              <w:ind w:left="69" w:right="91"/>
              <w:rPr>
                <w:b/>
                <w:bCs/>
                <w:sz w:val="20"/>
                <w:lang w:val="it-IT"/>
              </w:rPr>
            </w:pPr>
            <w:r w:rsidRPr="00D637D7">
              <w:rPr>
                <w:b/>
                <w:bCs/>
                <w:sz w:val="20"/>
                <w:lang w:val="it-IT"/>
              </w:rPr>
              <w:t>[Reference Model: KGEAR GA43L]</w:t>
            </w:r>
          </w:p>
        </w:tc>
        <w:tc>
          <w:tcPr>
            <w:tcW w:w="709" w:type="dxa"/>
            <w:vAlign w:val="center"/>
          </w:tcPr>
          <w:p w14:paraId="1B6B59B0" w14:textId="7B115F6C" w:rsidR="00181E96" w:rsidRDefault="00181E96" w:rsidP="00181E96">
            <w:pPr>
              <w:pStyle w:val="TableParagraph"/>
              <w:ind w:left="136" w:right="119" w:firstLine="4"/>
              <w:jc w:val="center"/>
              <w:rPr>
                <w:sz w:val="20"/>
              </w:rPr>
            </w:pPr>
            <w:r w:rsidRPr="00DC6027">
              <w:rPr>
                <w:spacing w:val="-10"/>
                <w:sz w:val="20"/>
              </w:rPr>
              <w:t>n</w:t>
            </w:r>
          </w:p>
        </w:tc>
        <w:tc>
          <w:tcPr>
            <w:tcW w:w="1277" w:type="dxa"/>
            <w:vAlign w:val="center"/>
          </w:tcPr>
          <w:p w14:paraId="005C62A6" w14:textId="5DA751BC" w:rsidR="00181E96" w:rsidRPr="00181E96" w:rsidRDefault="00181E96" w:rsidP="00181E96">
            <w:pPr>
              <w:pStyle w:val="TableParagraph"/>
              <w:jc w:val="center"/>
              <w:rPr>
                <w:sz w:val="20"/>
              </w:rPr>
            </w:pPr>
            <w:r w:rsidRPr="00181E96">
              <w:rPr>
                <w:sz w:val="20"/>
              </w:rPr>
              <w:t>2</w:t>
            </w:r>
          </w:p>
        </w:tc>
        <w:tc>
          <w:tcPr>
            <w:tcW w:w="1364" w:type="dxa"/>
            <w:vAlign w:val="center"/>
          </w:tcPr>
          <w:p w14:paraId="2560F086" w14:textId="4F9AD48D" w:rsidR="00181E96" w:rsidRPr="004A02DB" w:rsidRDefault="00181E96" w:rsidP="00181E96">
            <w:pPr>
              <w:rPr>
                <w:rFonts w:ascii="Times New Roman" w:hAnsi="Times New Roman"/>
                <w:bCs/>
              </w:rPr>
            </w:pPr>
            <w:r w:rsidRPr="004A02DB">
              <w:rPr>
                <w:bCs/>
                <w:spacing w:val="-10"/>
              </w:rPr>
              <w:t>€___________</w:t>
            </w:r>
          </w:p>
        </w:tc>
        <w:tc>
          <w:tcPr>
            <w:tcW w:w="1844" w:type="dxa"/>
            <w:vAlign w:val="center"/>
          </w:tcPr>
          <w:p w14:paraId="4FCF52FE" w14:textId="0010B435" w:rsidR="00181E96" w:rsidRPr="004A02DB" w:rsidRDefault="00181E96" w:rsidP="00181E96">
            <w:pPr>
              <w:rPr>
                <w:rFonts w:ascii="Times New Roman" w:hAnsi="Times New Roman"/>
                <w:bCs/>
              </w:rPr>
            </w:pPr>
            <w:r w:rsidRPr="004A02DB">
              <w:rPr>
                <w:bCs/>
                <w:spacing w:val="-10"/>
              </w:rPr>
              <w:t>€_______________</w:t>
            </w:r>
          </w:p>
        </w:tc>
      </w:tr>
      <w:tr w:rsidR="00181E96" w14:paraId="751BFEE1" w14:textId="77777777" w:rsidTr="00B6080A">
        <w:trPr>
          <w:trHeight w:val="930"/>
        </w:trPr>
        <w:tc>
          <w:tcPr>
            <w:tcW w:w="497" w:type="dxa"/>
            <w:shd w:val="clear" w:color="auto" w:fill="BCD5ED"/>
            <w:vAlign w:val="center"/>
          </w:tcPr>
          <w:p w14:paraId="7894BFE4" w14:textId="6DA19455" w:rsidR="00181E96" w:rsidRDefault="007E5E1A" w:rsidP="00181E96">
            <w:pPr>
              <w:pStyle w:val="TableParagraph"/>
              <w:spacing w:line="229" w:lineRule="exact"/>
              <w:ind w:left="6" w:right="2"/>
              <w:jc w:val="center"/>
              <w:rPr>
                <w:spacing w:val="-5"/>
                <w:sz w:val="20"/>
              </w:rPr>
            </w:pPr>
            <w:r>
              <w:rPr>
                <w:spacing w:val="-5"/>
                <w:sz w:val="20"/>
              </w:rPr>
              <w:t>27</w:t>
            </w:r>
          </w:p>
        </w:tc>
        <w:tc>
          <w:tcPr>
            <w:tcW w:w="4888" w:type="dxa"/>
          </w:tcPr>
          <w:p w14:paraId="23E12F79" w14:textId="77777777" w:rsidR="00181E96" w:rsidRPr="00B17D63" w:rsidRDefault="00181E96" w:rsidP="00181E96">
            <w:pPr>
              <w:pStyle w:val="TableParagraph"/>
              <w:ind w:left="69" w:right="91"/>
              <w:rPr>
                <w:sz w:val="20"/>
              </w:rPr>
            </w:pPr>
            <w:r w:rsidRPr="00B17D63">
              <w:rPr>
                <w:sz w:val="20"/>
              </w:rPr>
              <w:t>Supply of a line-array acoustic speaker with 16x2” drivers, frequency response of 135 Hz to 20 kHz (-6dB), RMS power of 200W, coverage angle of 7°V 90°H, selectable impedance of 8-32 Ohms. Dimensions are (W x H x D): 60 x 1204 x 66 mm.</w:t>
            </w:r>
          </w:p>
          <w:p w14:paraId="10E70D87" w14:textId="77777777" w:rsidR="00181E96" w:rsidRPr="00B17D63" w:rsidRDefault="00181E96" w:rsidP="00181E96">
            <w:pPr>
              <w:pStyle w:val="TableParagraph"/>
              <w:ind w:left="69" w:right="91"/>
              <w:rPr>
                <w:sz w:val="20"/>
              </w:rPr>
            </w:pPr>
          </w:p>
          <w:p w14:paraId="7D927839" w14:textId="0AFE9BFC" w:rsidR="00181E96" w:rsidRPr="00B17D63" w:rsidRDefault="00181E96" w:rsidP="00181E96">
            <w:pPr>
              <w:pStyle w:val="TableParagraph"/>
              <w:ind w:left="69" w:right="91"/>
              <w:rPr>
                <w:b/>
                <w:bCs/>
                <w:sz w:val="20"/>
              </w:rPr>
            </w:pPr>
            <w:r w:rsidRPr="00B17D63">
              <w:rPr>
                <w:b/>
                <w:bCs/>
                <w:sz w:val="20"/>
              </w:rPr>
              <w:t>[Reference Model: KGEAR GF162 I]</w:t>
            </w:r>
          </w:p>
        </w:tc>
        <w:tc>
          <w:tcPr>
            <w:tcW w:w="709" w:type="dxa"/>
            <w:vAlign w:val="center"/>
          </w:tcPr>
          <w:p w14:paraId="771B2035" w14:textId="6486BB34" w:rsidR="00181E96" w:rsidRPr="00B17D63" w:rsidRDefault="00181E96" w:rsidP="00181E96">
            <w:pPr>
              <w:pStyle w:val="TableParagraph"/>
              <w:spacing w:before="4"/>
              <w:jc w:val="center"/>
              <w:rPr>
                <w:i/>
                <w:sz w:val="20"/>
              </w:rPr>
            </w:pPr>
            <w:r w:rsidRPr="00DC6027">
              <w:rPr>
                <w:spacing w:val="-10"/>
                <w:sz w:val="20"/>
              </w:rPr>
              <w:t>n</w:t>
            </w:r>
          </w:p>
        </w:tc>
        <w:tc>
          <w:tcPr>
            <w:tcW w:w="1277" w:type="dxa"/>
            <w:vAlign w:val="center"/>
          </w:tcPr>
          <w:p w14:paraId="66AF9B0C" w14:textId="76A5DA10" w:rsidR="00181E96" w:rsidRPr="00181E96" w:rsidRDefault="00181E96" w:rsidP="00181E96">
            <w:pPr>
              <w:pStyle w:val="TableParagraph"/>
              <w:jc w:val="center"/>
              <w:rPr>
                <w:sz w:val="20"/>
              </w:rPr>
            </w:pPr>
            <w:r w:rsidRPr="00181E96">
              <w:rPr>
                <w:sz w:val="20"/>
              </w:rPr>
              <w:t>4</w:t>
            </w:r>
          </w:p>
        </w:tc>
        <w:tc>
          <w:tcPr>
            <w:tcW w:w="1364" w:type="dxa"/>
            <w:vAlign w:val="center"/>
          </w:tcPr>
          <w:p w14:paraId="79DBF6B2" w14:textId="1BDE1014" w:rsidR="00181E96" w:rsidRPr="004A02DB" w:rsidRDefault="00181E96" w:rsidP="00181E96">
            <w:pPr>
              <w:rPr>
                <w:bCs/>
              </w:rPr>
            </w:pPr>
            <w:r w:rsidRPr="004A02DB">
              <w:rPr>
                <w:bCs/>
                <w:spacing w:val="-10"/>
              </w:rPr>
              <w:t>€___________</w:t>
            </w:r>
          </w:p>
        </w:tc>
        <w:tc>
          <w:tcPr>
            <w:tcW w:w="1844" w:type="dxa"/>
            <w:vAlign w:val="center"/>
          </w:tcPr>
          <w:p w14:paraId="0693F49E" w14:textId="311B89EE" w:rsidR="00181E96" w:rsidRPr="004A02DB" w:rsidRDefault="00181E96" w:rsidP="00181E96">
            <w:pPr>
              <w:rPr>
                <w:bCs/>
              </w:rPr>
            </w:pPr>
            <w:r w:rsidRPr="004A02DB">
              <w:rPr>
                <w:bCs/>
                <w:spacing w:val="-10"/>
              </w:rPr>
              <w:t>€_______________</w:t>
            </w:r>
          </w:p>
        </w:tc>
      </w:tr>
      <w:tr w:rsidR="00181E96" w14:paraId="4B4E991E" w14:textId="77777777" w:rsidTr="00B6080A">
        <w:trPr>
          <w:trHeight w:val="930"/>
        </w:trPr>
        <w:tc>
          <w:tcPr>
            <w:tcW w:w="497" w:type="dxa"/>
            <w:shd w:val="clear" w:color="auto" w:fill="BCD5ED"/>
            <w:vAlign w:val="center"/>
          </w:tcPr>
          <w:p w14:paraId="08CC16FE" w14:textId="0C431ADD" w:rsidR="00181E96" w:rsidRDefault="007E5E1A" w:rsidP="00181E96">
            <w:pPr>
              <w:pStyle w:val="TableParagraph"/>
              <w:spacing w:line="229" w:lineRule="exact"/>
              <w:ind w:left="6" w:right="2"/>
              <w:jc w:val="center"/>
              <w:rPr>
                <w:spacing w:val="-5"/>
                <w:sz w:val="20"/>
              </w:rPr>
            </w:pPr>
            <w:r>
              <w:rPr>
                <w:spacing w:val="-5"/>
                <w:sz w:val="20"/>
              </w:rPr>
              <w:t>28</w:t>
            </w:r>
          </w:p>
        </w:tc>
        <w:tc>
          <w:tcPr>
            <w:tcW w:w="4888" w:type="dxa"/>
          </w:tcPr>
          <w:p w14:paraId="098B86B4" w14:textId="77777777" w:rsidR="00181E96" w:rsidRPr="005A63EE" w:rsidRDefault="00181E96" w:rsidP="00181E96">
            <w:pPr>
              <w:pStyle w:val="TableParagraph"/>
              <w:ind w:left="69" w:right="91"/>
              <w:rPr>
                <w:sz w:val="20"/>
              </w:rPr>
            </w:pPr>
            <w:r w:rsidRPr="005A63EE">
              <w:rPr>
                <w:sz w:val="20"/>
              </w:rPr>
              <w:t>Supply of a subwoofer speaker with a 10" woofer with ferrite magnet, passive 10" radiator, frequency response of 40Hz to 205Hz (-6dB), power of 400W, impedance of 4 Ohms. Dimensions are (W x H x D): 560x282x150 mm.</w:t>
            </w:r>
          </w:p>
          <w:p w14:paraId="48BB6954" w14:textId="77777777" w:rsidR="00181E96" w:rsidRPr="005A63EE" w:rsidRDefault="00181E96" w:rsidP="00181E96">
            <w:pPr>
              <w:pStyle w:val="TableParagraph"/>
              <w:ind w:left="69" w:right="91"/>
              <w:rPr>
                <w:b/>
                <w:bCs/>
                <w:sz w:val="20"/>
              </w:rPr>
            </w:pPr>
          </w:p>
          <w:p w14:paraId="189AD0BD" w14:textId="58C48F5C" w:rsidR="00181E96" w:rsidRPr="005A63EE" w:rsidRDefault="00181E96" w:rsidP="00181E96">
            <w:pPr>
              <w:pStyle w:val="TableParagraph"/>
              <w:ind w:left="69" w:right="91"/>
              <w:rPr>
                <w:sz w:val="20"/>
              </w:rPr>
            </w:pPr>
            <w:r w:rsidRPr="005A63EE">
              <w:rPr>
                <w:b/>
                <w:bCs/>
                <w:sz w:val="20"/>
              </w:rPr>
              <w:t>[Reference Model: KGEAR GU210]</w:t>
            </w:r>
          </w:p>
        </w:tc>
        <w:tc>
          <w:tcPr>
            <w:tcW w:w="709" w:type="dxa"/>
            <w:vAlign w:val="center"/>
          </w:tcPr>
          <w:p w14:paraId="06469A8F" w14:textId="1FC8953B" w:rsidR="00181E96" w:rsidRPr="005A63EE" w:rsidRDefault="00181E96" w:rsidP="00181E96">
            <w:pPr>
              <w:pStyle w:val="TableParagraph"/>
              <w:spacing w:before="4"/>
              <w:jc w:val="center"/>
              <w:rPr>
                <w:i/>
                <w:sz w:val="20"/>
              </w:rPr>
            </w:pPr>
            <w:r w:rsidRPr="00DC6027">
              <w:rPr>
                <w:spacing w:val="-10"/>
                <w:sz w:val="20"/>
              </w:rPr>
              <w:t>n</w:t>
            </w:r>
          </w:p>
        </w:tc>
        <w:tc>
          <w:tcPr>
            <w:tcW w:w="1277" w:type="dxa"/>
            <w:vAlign w:val="center"/>
          </w:tcPr>
          <w:p w14:paraId="5DA426C1" w14:textId="3E372D60" w:rsidR="00181E96" w:rsidRPr="00181E96" w:rsidRDefault="00181E96" w:rsidP="00181E96">
            <w:pPr>
              <w:pStyle w:val="TableParagraph"/>
              <w:jc w:val="center"/>
              <w:rPr>
                <w:sz w:val="20"/>
              </w:rPr>
            </w:pPr>
            <w:r w:rsidRPr="00181E96">
              <w:rPr>
                <w:sz w:val="20"/>
              </w:rPr>
              <w:t>2</w:t>
            </w:r>
          </w:p>
        </w:tc>
        <w:tc>
          <w:tcPr>
            <w:tcW w:w="1364" w:type="dxa"/>
            <w:vAlign w:val="center"/>
          </w:tcPr>
          <w:p w14:paraId="7D6FACE6" w14:textId="088740F3" w:rsidR="00181E96" w:rsidRPr="004A02DB" w:rsidRDefault="00181E96" w:rsidP="00181E96">
            <w:pPr>
              <w:rPr>
                <w:bCs/>
              </w:rPr>
            </w:pPr>
            <w:r w:rsidRPr="004A02DB">
              <w:rPr>
                <w:bCs/>
                <w:spacing w:val="-10"/>
              </w:rPr>
              <w:t>€___________</w:t>
            </w:r>
          </w:p>
        </w:tc>
        <w:tc>
          <w:tcPr>
            <w:tcW w:w="1844" w:type="dxa"/>
            <w:vAlign w:val="center"/>
          </w:tcPr>
          <w:p w14:paraId="4048FE3F" w14:textId="47D35F10" w:rsidR="00181E96" w:rsidRPr="004A02DB" w:rsidRDefault="00181E96" w:rsidP="00181E96">
            <w:pPr>
              <w:rPr>
                <w:bCs/>
              </w:rPr>
            </w:pPr>
            <w:r w:rsidRPr="004A02DB">
              <w:rPr>
                <w:bCs/>
                <w:spacing w:val="-10"/>
              </w:rPr>
              <w:t>€_______________</w:t>
            </w:r>
          </w:p>
        </w:tc>
      </w:tr>
      <w:tr w:rsidR="00181E96" w14:paraId="18164E87" w14:textId="77777777" w:rsidTr="00B6080A">
        <w:trPr>
          <w:trHeight w:val="930"/>
        </w:trPr>
        <w:tc>
          <w:tcPr>
            <w:tcW w:w="497" w:type="dxa"/>
            <w:shd w:val="clear" w:color="auto" w:fill="BCD5ED"/>
            <w:vAlign w:val="center"/>
          </w:tcPr>
          <w:p w14:paraId="43E7310C" w14:textId="5A31D070" w:rsidR="00181E96" w:rsidRDefault="007E5E1A" w:rsidP="00181E96">
            <w:pPr>
              <w:pStyle w:val="TableParagraph"/>
              <w:spacing w:line="229" w:lineRule="exact"/>
              <w:ind w:left="6" w:right="2"/>
              <w:jc w:val="center"/>
              <w:rPr>
                <w:spacing w:val="-5"/>
                <w:sz w:val="20"/>
              </w:rPr>
            </w:pPr>
            <w:r>
              <w:rPr>
                <w:spacing w:val="-5"/>
                <w:sz w:val="20"/>
              </w:rPr>
              <w:t>29</w:t>
            </w:r>
          </w:p>
        </w:tc>
        <w:tc>
          <w:tcPr>
            <w:tcW w:w="4888" w:type="dxa"/>
          </w:tcPr>
          <w:p w14:paraId="6AC4FA97" w14:textId="77777777" w:rsidR="00181E96" w:rsidRPr="005A63EE" w:rsidRDefault="00181E96" w:rsidP="00181E96">
            <w:pPr>
              <w:pStyle w:val="TableParagraph"/>
              <w:ind w:left="69" w:right="91"/>
              <w:rPr>
                <w:sz w:val="20"/>
              </w:rPr>
            </w:pPr>
            <w:r w:rsidRPr="005A63EE">
              <w:rPr>
                <w:sz w:val="20"/>
              </w:rPr>
              <w:t>Supply of a table interconnection module, consisting of 2 universal power sockets, 1 XLR-F, 2 HDMI, 1 USB, 1 RJ45.</w:t>
            </w:r>
          </w:p>
          <w:p w14:paraId="21CE510B" w14:textId="77777777" w:rsidR="00181E96" w:rsidRPr="005A63EE" w:rsidRDefault="00181E96" w:rsidP="00181E96">
            <w:pPr>
              <w:pStyle w:val="TableParagraph"/>
              <w:ind w:left="69" w:right="91"/>
              <w:rPr>
                <w:sz w:val="20"/>
              </w:rPr>
            </w:pPr>
          </w:p>
          <w:p w14:paraId="17515F15" w14:textId="0307D2EA" w:rsidR="00181E96" w:rsidRPr="005A63EE" w:rsidRDefault="00181E96" w:rsidP="00181E96">
            <w:pPr>
              <w:pStyle w:val="TableParagraph"/>
              <w:ind w:left="69" w:right="91"/>
              <w:rPr>
                <w:b/>
                <w:bCs/>
                <w:sz w:val="20"/>
              </w:rPr>
            </w:pPr>
            <w:r w:rsidRPr="005A63EE">
              <w:rPr>
                <w:b/>
                <w:bCs/>
                <w:sz w:val="20"/>
              </w:rPr>
              <w:t>[Reference Model: BACHMANN DESK2 Power Strip Steel with 2x P40 and 3x CM complete with n.2 918.041, n.1 940.083, n.1 917.120, n.1 917.024, n.2 917.000, n.1 375.075]</w:t>
            </w:r>
          </w:p>
        </w:tc>
        <w:tc>
          <w:tcPr>
            <w:tcW w:w="709" w:type="dxa"/>
            <w:vAlign w:val="center"/>
          </w:tcPr>
          <w:p w14:paraId="27B96FF6" w14:textId="6D11BC04" w:rsidR="00181E96" w:rsidRPr="005A63EE" w:rsidRDefault="00181E96" w:rsidP="00181E96">
            <w:pPr>
              <w:pStyle w:val="TableParagraph"/>
              <w:spacing w:before="4"/>
              <w:jc w:val="center"/>
              <w:rPr>
                <w:i/>
                <w:sz w:val="20"/>
              </w:rPr>
            </w:pPr>
            <w:r w:rsidRPr="00DC6027">
              <w:rPr>
                <w:spacing w:val="-10"/>
                <w:sz w:val="20"/>
              </w:rPr>
              <w:t>n</w:t>
            </w:r>
          </w:p>
        </w:tc>
        <w:tc>
          <w:tcPr>
            <w:tcW w:w="1277" w:type="dxa"/>
            <w:vAlign w:val="center"/>
          </w:tcPr>
          <w:p w14:paraId="10090736" w14:textId="6C380257" w:rsidR="00181E96" w:rsidRPr="00181E96" w:rsidRDefault="00181E96" w:rsidP="00181E96">
            <w:pPr>
              <w:pStyle w:val="TableParagraph"/>
              <w:jc w:val="center"/>
              <w:rPr>
                <w:sz w:val="20"/>
              </w:rPr>
            </w:pPr>
            <w:r w:rsidRPr="00181E96">
              <w:rPr>
                <w:sz w:val="20"/>
              </w:rPr>
              <w:t>2</w:t>
            </w:r>
          </w:p>
        </w:tc>
        <w:tc>
          <w:tcPr>
            <w:tcW w:w="1364" w:type="dxa"/>
            <w:vAlign w:val="center"/>
          </w:tcPr>
          <w:p w14:paraId="45666A19" w14:textId="12F2D486" w:rsidR="00181E96" w:rsidRPr="004A02DB" w:rsidRDefault="00181E96" w:rsidP="00181E96">
            <w:pPr>
              <w:rPr>
                <w:bCs/>
              </w:rPr>
            </w:pPr>
            <w:r w:rsidRPr="004A02DB">
              <w:rPr>
                <w:bCs/>
                <w:spacing w:val="-10"/>
              </w:rPr>
              <w:t>€___________</w:t>
            </w:r>
          </w:p>
        </w:tc>
        <w:tc>
          <w:tcPr>
            <w:tcW w:w="1844" w:type="dxa"/>
            <w:vAlign w:val="center"/>
          </w:tcPr>
          <w:p w14:paraId="050125DD" w14:textId="08CFE376" w:rsidR="00181E96" w:rsidRPr="004A02DB" w:rsidRDefault="00181E96" w:rsidP="00181E96">
            <w:pPr>
              <w:rPr>
                <w:bCs/>
              </w:rPr>
            </w:pPr>
            <w:r w:rsidRPr="004A02DB">
              <w:rPr>
                <w:bCs/>
                <w:spacing w:val="-10"/>
              </w:rPr>
              <w:t>€_______________</w:t>
            </w:r>
          </w:p>
        </w:tc>
      </w:tr>
      <w:tr w:rsidR="00181E96" w:rsidRPr="007C262E" w14:paraId="23181507" w14:textId="77777777" w:rsidTr="00B6080A">
        <w:trPr>
          <w:trHeight w:val="1052"/>
        </w:trPr>
        <w:tc>
          <w:tcPr>
            <w:tcW w:w="497" w:type="dxa"/>
            <w:shd w:val="clear" w:color="auto" w:fill="BCD5ED"/>
            <w:vAlign w:val="center"/>
          </w:tcPr>
          <w:p w14:paraId="5AC73188" w14:textId="2743412D" w:rsidR="00181E96" w:rsidRDefault="007E5E1A" w:rsidP="00181E96">
            <w:pPr>
              <w:pStyle w:val="TableParagraph"/>
              <w:spacing w:line="229" w:lineRule="exact"/>
              <w:ind w:left="6" w:right="2"/>
              <w:jc w:val="center"/>
              <w:rPr>
                <w:spacing w:val="-5"/>
                <w:sz w:val="20"/>
              </w:rPr>
            </w:pPr>
            <w:r>
              <w:rPr>
                <w:spacing w:val="-5"/>
                <w:sz w:val="20"/>
              </w:rPr>
              <w:t>30</w:t>
            </w:r>
          </w:p>
        </w:tc>
        <w:tc>
          <w:tcPr>
            <w:tcW w:w="4888" w:type="dxa"/>
          </w:tcPr>
          <w:p w14:paraId="18960776" w14:textId="77777777" w:rsidR="00181E96" w:rsidRPr="00536F07" w:rsidRDefault="00181E96" w:rsidP="00181E96">
            <w:pPr>
              <w:pStyle w:val="TableParagraph"/>
              <w:ind w:left="69" w:right="91"/>
              <w:rPr>
                <w:sz w:val="20"/>
              </w:rPr>
            </w:pPr>
            <w:r w:rsidRPr="00536F07">
              <w:rPr>
                <w:sz w:val="20"/>
              </w:rPr>
              <w:t>Supply of a table interconnection module, consisting of 2 universal power sockets, 1 USB charger.</w:t>
            </w:r>
          </w:p>
          <w:p w14:paraId="4EA90804" w14:textId="77777777" w:rsidR="00181E96" w:rsidRPr="00536F07" w:rsidRDefault="00181E96" w:rsidP="00181E96">
            <w:pPr>
              <w:pStyle w:val="TableParagraph"/>
              <w:ind w:left="69" w:right="91"/>
              <w:rPr>
                <w:sz w:val="20"/>
              </w:rPr>
            </w:pPr>
          </w:p>
          <w:p w14:paraId="26C40EB1" w14:textId="45A56C9A" w:rsidR="00181E96" w:rsidRPr="00536F07" w:rsidRDefault="00181E96" w:rsidP="00181E96">
            <w:pPr>
              <w:pStyle w:val="TableParagraph"/>
              <w:ind w:left="69" w:right="91"/>
              <w:rPr>
                <w:b/>
                <w:bCs/>
                <w:sz w:val="20"/>
                <w:lang w:val="it-IT"/>
              </w:rPr>
            </w:pPr>
            <w:r w:rsidRPr="00536F07">
              <w:rPr>
                <w:b/>
                <w:bCs/>
                <w:sz w:val="20"/>
                <w:lang w:val="it-IT"/>
              </w:rPr>
              <w:t>[Reference Model: BACHMANN DESK2 902.929]</w:t>
            </w:r>
          </w:p>
        </w:tc>
        <w:tc>
          <w:tcPr>
            <w:tcW w:w="709" w:type="dxa"/>
            <w:vAlign w:val="center"/>
          </w:tcPr>
          <w:p w14:paraId="4A745F70" w14:textId="5C66DF83" w:rsidR="00181E96" w:rsidRPr="007C262E" w:rsidRDefault="00181E96" w:rsidP="00181E96">
            <w:pPr>
              <w:pStyle w:val="TableParagraph"/>
              <w:spacing w:before="4"/>
              <w:jc w:val="center"/>
              <w:rPr>
                <w:i/>
                <w:sz w:val="20"/>
                <w:lang w:val="it-IT"/>
              </w:rPr>
            </w:pPr>
            <w:r w:rsidRPr="00DC6027">
              <w:rPr>
                <w:spacing w:val="-10"/>
                <w:sz w:val="20"/>
              </w:rPr>
              <w:t>n</w:t>
            </w:r>
          </w:p>
        </w:tc>
        <w:tc>
          <w:tcPr>
            <w:tcW w:w="1277" w:type="dxa"/>
            <w:vAlign w:val="center"/>
          </w:tcPr>
          <w:p w14:paraId="6D7E1BEF" w14:textId="2981DD1A" w:rsidR="00181E96" w:rsidRPr="00181E96" w:rsidRDefault="00181E96" w:rsidP="00181E96">
            <w:pPr>
              <w:pStyle w:val="TableParagraph"/>
              <w:jc w:val="center"/>
              <w:rPr>
                <w:sz w:val="20"/>
                <w:lang w:val="it-IT"/>
              </w:rPr>
            </w:pPr>
            <w:r w:rsidRPr="00181E96">
              <w:rPr>
                <w:sz w:val="20"/>
                <w:lang w:val="it-IT"/>
              </w:rPr>
              <w:t>10</w:t>
            </w:r>
          </w:p>
        </w:tc>
        <w:tc>
          <w:tcPr>
            <w:tcW w:w="1364" w:type="dxa"/>
            <w:vAlign w:val="center"/>
          </w:tcPr>
          <w:p w14:paraId="1A028E45" w14:textId="2A55E3FC" w:rsidR="00181E96" w:rsidRPr="004A02DB" w:rsidRDefault="00181E96" w:rsidP="00181E96">
            <w:pPr>
              <w:rPr>
                <w:bCs/>
                <w:lang w:val="it-IT"/>
              </w:rPr>
            </w:pPr>
            <w:r w:rsidRPr="004A02DB">
              <w:rPr>
                <w:bCs/>
                <w:spacing w:val="-10"/>
              </w:rPr>
              <w:t>€___________</w:t>
            </w:r>
          </w:p>
        </w:tc>
        <w:tc>
          <w:tcPr>
            <w:tcW w:w="1844" w:type="dxa"/>
            <w:vAlign w:val="center"/>
          </w:tcPr>
          <w:p w14:paraId="6F18BD03" w14:textId="3C180447" w:rsidR="00181E96" w:rsidRPr="004A02DB" w:rsidRDefault="00181E96" w:rsidP="00181E96">
            <w:pPr>
              <w:rPr>
                <w:bCs/>
                <w:lang w:val="it-IT"/>
              </w:rPr>
            </w:pPr>
            <w:r w:rsidRPr="004A02DB">
              <w:rPr>
                <w:bCs/>
                <w:spacing w:val="-10"/>
              </w:rPr>
              <w:t>€_______________</w:t>
            </w:r>
          </w:p>
        </w:tc>
      </w:tr>
      <w:tr w:rsidR="00181E96" w:rsidRPr="007C262E" w14:paraId="1FB4FF19" w14:textId="77777777" w:rsidTr="00B6080A">
        <w:trPr>
          <w:trHeight w:val="930"/>
        </w:trPr>
        <w:tc>
          <w:tcPr>
            <w:tcW w:w="497" w:type="dxa"/>
            <w:shd w:val="clear" w:color="auto" w:fill="BCD5ED"/>
            <w:vAlign w:val="center"/>
          </w:tcPr>
          <w:p w14:paraId="69EC9E44" w14:textId="50C4642E" w:rsidR="00181E96" w:rsidRPr="007C262E" w:rsidRDefault="007E5E1A" w:rsidP="00181E96">
            <w:pPr>
              <w:pStyle w:val="TableParagraph"/>
              <w:spacing w:line="229" w:lineRule="exact"/>
              <w:ind w:left="6" w:right="2"/>
              <w:jc w:val="center"/>
              <w:rPr>
                <w:spacing w:val="-5"/>
                <w:sz w:val="20"/>
                <w:lang w:val="it-IT"/>
              </w:rPr>
            </w:pPr>
            <w:r>
              <w:rPr>
                <w:spacing w:val="-5"/>
                <w:sz w:val="20"/>
                <w:lang w:val="it-IT"/>
              </w:rPr>
              <w:t>31</w:t>
            </w:r>
          </w:p>
        </w:tc>
        <w:tc>
          <w:tcPr>
            <w:tcW w:w="4888" w:type="dxa"/>
          </w:tcPr>
          <w:p w14:paraId="55816514" w14:textId="77777777" w:rsidR="00181E96" w:rsidRPr="006C257D" w:rsidRDefault="00181E96" w:rsidP="00181E96">
            <w:pPr>
              <w:pStyle w:val="TableParagraph"/>
              <w:ind w:left="69" w:right="91"/>
              <w:rPr>
                <w:sz w:val="20"/>
              </w:rPr>
            </w:pPr>
            <w:r w:rsidRPr="006C257D">
              <w:rPr>
                <w:sz w:val="20"/>
              </w:rPr>
              <w:t xml:space="preserve">Supply of a USB </w:t>
            </w:r>
            <w:proofErr w:type="gramStart"/>
            <w:r w:rsidRPr="006C257D">
              <w:rPr>
                <w:sz w:val="20"/>
              </w:rPr>
              <w:t>2.0 line</w:t>
            </w:r>
            <w:proofErr w:type="gramEnd"/>
            <w:r w:rsidRPr="006C257D">
              <w:rPr>
                <w:sz w:val="20"/>
              </w:rPr>
              <w:t xml:space="preserve"> extender over Cat cable, 50 meters, 4 ports.</w:t>
            </w:r>
          </w:p>
          <w:p w14:paraId="600F8A07" w14:textId="77777777" w:rsidR="00181E96" w:rsidRPr="006C257D" w:rsidRDefault="00181E96" w:rsidP="00181E96">
            <w:pPr>
              <w:pStyle w:val="TableParagraph"/>
              <w:ind w:left="69" w:right="91"/>
              <w:rPr>
                <w:sz w:val="20"/>
              </w:rPr>
            </w:pPr>
          </w:p>
          <w:p w14:paraId="35807C3B" w14:textId="4F2F1F9C" w:rsidR="00181E96" w:rsidRPr="006C257D" w:rsidRDefault="00181E96" w:rsidP="00181E96">
            <w:pPr>
              <w:pStyle w:val="TableParagraph"/>
              <w:ind w:left="69" w:right="91"/>
              <w:rPr>
                <w:b/>
                <w:bCs/>
                <w:sz w:val="20"/>
                <w:lang w:val="it-IT"/>
              </w:rPr>
            </w:pPr>
            <w:r w:rsidRPr="006C257D">
              <w:rPr>
                <w:b/>
                <w:bCs/>
                <w:sz w:val="20"/>
                <w:lang w:val="it-IT"/>
              </w:rPr>
              <w:t>[Reference Model: LINDY 42681]</w:t>
            </w:r>
          </w:p>
        </w:tc>
        <w:tc>
          <w:tcPr>
            <w:tcW w:w="709" w:type="dxa"/>
            <w:vAlign w:val="center"/>
          </w:tcPr>
          <w:p w14:paraId="1D2AC1FF" w14:textId="71997A61" w:rsidR="00181E96" w:rsidRPr="007C262E" w:rsidRDefault="00181E96" w:rsidP="00181E96">
            <w:pPr>
              <w:pStyle w:val="TableParagraph"/>
              <w:spacing w:before="4"/>
              <w:jc w:val="center"/>
              <w:rPr>
                <w:i/>
                <w:sz w:val="20"/>
                <w:lang w:val="it-IT"/>
              </w:rPr>
            </w:pPr>
            <w:r w:rsidRPr="00DC6027">
              <w:rPr>
                <w:spacing w:val="-10"/>
                <w:sz w:val="20"/>
              </w:rPr>
              <w:t>n</w:t>
            </w:r>
          </w:p>
        </w:tc>
        <w:tc>
          <w:tcPr>
            <w:tcW w:w="1277" w:type="dxa"/>
            <w:vAlign w:val="center"/>
          </w:tcPr>
          <w:p w14:paraId="0C610FF5" w14:textId="11B2EAE6" w:rsidR="00181E96" w:rsidRPr="00181E96" w:rsidRDefault="00181E96" w:rsidP="00181E96">
            <w:pPr>
              <w:pStyle w:val="TableParagraph"/>
              <w:jc w:val="center"/>
              <w:rPr>
                <w:sz w:val="20"/>
                <w:lang w:val="it-IT"/>
              </w:rPr>
            </w:pPr>
            <w:r w:rsidRPr="00181E96">
              <w:rPr>
                <w:sz w:val="20"/>
                <w:lang w:val="it-IT"/>
              </w:rPr>
              <w:t>3</w:t>
            </w:r>
          </w:p>
        </w:tc>
        <w:tc>
          <w:tcPr>
            <w:tcW w:w="1364" w:type="dxa"/>
            <w:vAlign w:val="center"/>
          </w:tcPr>
          <w:p w14:paraId="02ADE5F3" w14:textId="0068E772" w:rsidR="00181E96" w:rsidRPr="004A02DB" w:rsidRDefault="00181E96" w:rsidP="00181E96">
            <w:pPr>
              <w:rPr>
                <w:bCs/>
                <w:lang w:val="it-IT"/>
              </w:rPr>
            </w:pPr>
            <w:r w:rsidRPr="004A02DB">
              <w:rPr>
                <w:bCs/>
                <w:spacing w:val="-10"/>
              </w:rPr>
              <w:t>€___________</w:t>
            </w:r>
          </w:p>
        </w:tc>
        <w:tc>
          <w:tcPr>
            <w:tcW w:w="1844" w:type="dxa"/>
            <w:vAlign w:val="center"/>
          </w:tcPr>
          <w:p w14:paraId="645B5ABD" w14:textId="5383B71C" w:rsidR="00181E96" w:rsidRPr="004A02DB" w:rsidRDefault="00181E96" w:rsidP="00181E96">
            <w:pPr>
              <w:rPr>
                <w:bCs/>
                <w:lang w:val="it-IT"/>
              </w:rPr>
            </w:pPr>
            <w:r w:rsidRPr="004A02DB">
              <w:rPr>
                <w:bCs/>
                <w:spacing w:val="-10"/>
              </w:rPr>
              <w:t>€_______________</w:t>
            </w:r>
          </w:p>
        </w:tc>
      </w:tr>
      <w:tr w:rsidR="00181E96" w:rsidRPr="007C262E" w14:paraId="38CFCA91" w14:textId="77777777" w:rsidTr="00B6080A">
        <w:trPr>
          <w:trHeight w:val="930"/>
        </w:trPr>
        <w:tc>
          <w:tcPr>
            <w:tcW w:w="497" w:type="dxa"/>
            <w:shd w:val="clear" w:color="auto" w:fill="BCD5ED"/>
            <w:vAlign w:val="center"/>
          </w:tcPr>
          <w:p w14:paraId="0D22DE07" w14:textId="67261340" w:rsidR="00181E96" w:rsidRPr="007C262E" w:rsidRDefault="007E5E1A" w:rsidP="00181E96">
            <w:pPr>
              <w:pStyle w:val="TableParagraph"/>
              <w:spacing w:line="229" w:lineRule="exact"/>
              <w:ind w:left="6" w:right="2"/>
              <w:jc w:val="center"/>
              <w:rPr>
                <w:spacing w:val="-5"/>
                <w:sz w:val="20"/>
                <w:lang w:val="it-IT"/>
              </w:rPr>
            </w:pPr>
            <w:r>
              <w:rPr>
                <w:spacing w:val="-5"/>
                <w:sz w:val="20"/>
                <w:lang w:val="it-IT"/>
              </w:rPr>
              <w:t>32</w:t>
            </w:r>
          </w:p>
        </w:tc>
        <w:tc>
          <w:tcPr>
            <w:tcW w:w="4888" w:type="dxa"/>
          </w:tcPr>
          <w:p w14:paraId="5BFC27BB" w14:textId="77777777" w:rsidR="00181E96" w:rsidRPr="00C32889" w:rsidRDefault="00181E96" w:rsidP="00181E96">
            <w:pPr>
              <w:pStyle w:val="TableParagraph"/>
              <w:ind w:left="69" w:right="91"/>
              <w:rPr>
                <w:sz w:val="20"/>
              </w:rPr>
            </w:pPr>
            <w:r w:rsidRPr="00C32889">
              <w:rPr>
                <w:sz w:val="20"/>
              </w:rPr>
              <w:t xml:space="preserve">Supply of a USB </w:t>
            </w:r>
            <w:proofErr w:type="gramStart"/>
            <w:r w:rsidRPr="00C32889">
              <w:rPr>
                <w:sz w:val="20"/>
              </w:rPr>
              <w:t>2.0 line</w:t>
            </w:r>
            <w:proofErr w:type="gramEnd"/>
            <w:r w:rsidRPr="00C32889">
              <w:rPr>
                <w:sz w:val="20"/>
              </w:rPr>
              <w:t xml:space="preserve"> extender over Cat cable, 50 meters, 1 port.</w:t>
            </w:r>
          </w:p>
          <w:p w14:paraId="738D115D" w14:textId="77777777" w:rsidR="00181E96" w:rsidRPr="00C32889" w:rsidRDefault="00181E96" w:rsidP="00181E96">
            <w:pPr>
              <w:pStyle w:val="TableParagraph"/>
              <w:ind w:left="69" w:right="91"/>
              <w:rPr>
                <w:b/>
                <w:bCs/>
                <w:sz w:val="20"/>
              </w:rPr>
            </w:pPr>
          </w:p>
          <w:p w14:paraId="0DAC6FB0" w14:textId="05E0143A" w:rsidR="00181E96" w:rsidRPr="007C262E" w:rsidRDefault="00181E96" w:rsidP="00181E96">
            <w:pPr>
              <w:pStyle w:val="TableParagraph"/>
              <w:ind w:left="69" w:right="91"/>
              <w:rPr>
                <w:sz w:val="20"/>
                <w:lang w:val="it-IT"/>
              </w:rPr>
            </w:pPr>
            <w:r w:rsidRPr="00C32889">
              <w:rPr>
                <w:b/>
                <w:bCs/>
                <w:sz w:val="20"/>
                <w:lang w:val="it-IT"/>
              </w:rPr>
              <w:t>[Reference Model: LINDY 42680]</w:t>
            </w:r>
          </w:p>
        </w:tc>
        <w:tc>
          <w:tcPr>
            <w:tcW w:w="709" w:type="dxa"/>
            <w:vAlign w:val="center"/>
          </w:tcPr>
          <w:p w14:paraId="2B456ECF" w14:textId="27F8DA9E" w:rsidR="00181E96" w:rsidRPr="007C262E" w:rsidRDefault="00181E96" w:rsidP="00181E96">
            <w:pPr>
              <w:pStyle w:val="TableParagraph"/>
              <w:spacing w:before="4"/>
              <w:jc w:val="center"/>
              <w:rPr>
                <w:i/>
                <w:sz w:val="20"/>
                <w:lang w:val="it-IT"/>
              </w:rPr>
            </w:pPr>
            <w:r w:rsidRPr="00DC6027">
              <w:rPr>
                <w:spacing w:val="-10"/>
                <w:sz w:val="20"/>
              </w:rPr>
              <w:t>n</w:t>
            </w:r>
          </w:p>
        </w:tc>
        <w:tc>
          <w:tcPr>
            <w:tcW w:w="1277" w:type="dxa"/>
            <w:vAlign w:val="center"/>
          </w:tcPr>
          <w:p w14:paraId="21B8B3B3" w14:textId="6A1F2C06" w:rsidR="00181E96" w:rsidRPr="00181E96" w:rsidRDefault="00181E96" w:rsidP="00181E96">
            <w:pPr>
              <w:pStyle w:val="TableParagraph"/>
              <w:jc w:val="center"/>
              <w:rPr>
                <w:sz w:val="20"/>
                <w:lang w:val="it-IT"/>
              </w:rPr>
            </w:pPr>
            <w:r w:rsidRPr="00181E96">
              <w:rPr>
                <w:sz w:val="20"/>
                <w:lang w:val="it-IT"/>
              </w:rPr>
              <w:t>4</w:t>
            </w:r>
          </w:p>
        </w:tc>
        <w:tc>
          <w:tcPr>
            <w:tcW w:w="1364" w:type="dxa"/>
            <w:vAlign w:val="center"/>
          </w:tcPr>
          <w:p w14:paraId="45D28BDB" w14:textId="7F149DF0" w:rsidR="00181E96" w:rsidRPr="004A02DB" w:rsidRDefault="00181E96" w:rsidP="00181E96">
            <w:pPr>
              <w:rPr>
                <w:bCs/>
                <w:lang w:val="it-IT"/>
              </w:rPr>
            </w:pPr>
            <w:r w:rsidRPr="004A02DB">
              <w:rPr>
                <w:bCs/>
                <w:spacing w:val="-10"/>
              </w:rPr>
              <w:t>€___________</w:t>
            </w:r>
          </w:p>
        </w:tc>
        <w:tc>
          <w:tcPr>
            <w:tcW w:w="1844" w:type="dxa"/>
            <w:vAlign w:val="center"/>
          </w:tcPr>
          <w:p w14:paraId="394C2262" w14:textId="54FBF693" w:rsidR="00181E96" w:rsidRPr="004A02DB" w:rsidRDefault="00181E96" w:rsidP="00181E96">
            <w:pPr>
              <w:rPr>
                <w:bCs/>
                <w:lang w:val="it-IT"/>
              </w:rPr>
            </w:pPr>
            <w:r w:rsidRPr="004A02DB">
              <w:rPr>
                <w:bCs/>
                <w:spacing w:val="-10"/>
              </w:rPr>
              <w:t>€_______________</w:t>
            </w:r>
          </w:p>
        </w:tc>
      </w:tr>
      <w:tr w:rsidR="00181E96" w:rsidRPr="007C262E" w14:paraId="09C2B5A8" w14:textId="77777777" w:rsidTr="00B6080A">
        <w:trPr>
          <w:trHeight w:val="930"/>
        </w:trPr>
        <w:tc>
          <w:tcPr>
            <w:tcW w:w="497" w:type="dxa"/>
            <w:shd w:val="clear" w:color="auto" w:fill="BCD5ED"/>
            <w:vAlign w:val="center"/>
          </w:tcPr>
          <w:p w14:paraId="35B28390" w14:textId="0F33A1A6" w:rsidR="00181E96" w:rsidRPr="007C262E" w:rsidRDefault="007E5E1A" w:rsidP="00181E96">
            <w:pPr>
              <w:pStyle w:val="TableParagraph"/>
              <w:spacing w:line="229" w:lineRule="exact"/>
              <w:ind w:left="6" w:right="2"/>
              <w:jc w:val="center"/>
              <w:rPr>
                <w:spacing w:val="-5"/>
                <w:sz w:val="20"/>
                <w:lang w:val="it-IT"/>
              </w:rPr>
            </w:pPr>
            <w:r>
              <w:rPr>
                <w:spacing w:val="-5"/>
                <w:sz w:val="20"/>
                <w:lang w:val="it-IT"/>
              </w:rPr>
              <w:t>33</w:t>
            </w:r>
          </w:p>
        </w:tc>
        <w:tc>
          <w:tcPr>
            <w:tcW w:w="4888" w:type="dxa"/>
          </w:tcPr>
          <w:p w14:paraId="11E96F42" w14:textId="77777777" w:rsidR="00181E96" w:rsidRPr="00EA1CC4" w:rsidRDefault="00181E96" w:rsidP="00181E96">
            <w:pPr>
              <w:pStyle w:val="TableParagraph"/>
              <w:ind w:left="69" w:right="91"/>
              <w:rPr>
                <w:sz w:val="20"/>
              </w:rPr>
            </w:pPr>
            <w:r w:rsidRPr="00EA1CC4">
              <w:rPr>
                <w:sz w:val="20"/>
              </w:rPr>
              <w:t xml:space="preserve">Supply of a 13th generation Intel® Core™ i7-13700K PC (30 MB cache, 16 cores, 24 threads, 3.40 GHz base frequency up to 5.40 GHz Turbo, 125 W), Windows 11 Pro, Integrated Intel graphics, 32 GB DDR5 memory (2 x 16 GB, 4,400 MT/s), 1 TB </w:t>
            </w:r>
            <w:proofErr w:type="spellStart"/>
            <w:r w:rsidRPr="00EA1CC4">
              <w:rPr>
                <w:sz w:val="20"/>
              </w:rPr>
              <w:lastRenderedPageBreak/>
              <w:t>NVMe</w:t>
            </w:r>
            <w:proofErr w:type="spellEnd"/>
            <w:r w:rsidRPr="00EA1CC4">
              <w:rPr>
                <w:sz w:val="20"/>
              </w:rPr>
              <w:t>™ PCIe M.2 Class 40 SSD.</w:t>
            </w:r>
          </w:p>
          <w:p w14:paraId="435DE68E" w14:textId="77777777" w:rsidR="00181E96" w:rsidRPr="00EA1CC4" w:rsidRDefault="00181E96" w:rsidP="00181E96">
            <w:pPr>
              <w:pStyle w:val="TableParagraph"/>
              <w:ind w:left="69" w:right="91"/>
              <w:rPr>
                <w:sz w:val="20"/>
              </w:rPr>
            </w:pPr>
          </w:p>
          <w:p w14:paraId="0462BC8B" w14:textId="77777777" w:rsidR="00181E96" w:rsidRPr="00EA1CC4" w:rsidRDefault="00181E96" w:rsidP="00181E96">
            <w:pPr>
              <w:pStyle w:val="TableParagraph"/>
              <w:ind w:left="69" w:right="91"/>
              <w:rPr>
                <w:sz w:val="20"/>
              </w:rPr>
            </w:pPr>
            <w:r w:rsidRPr="00EA1CC4">
              <w:rPr>
                <w:sz w:val="20"/>
              </w:rPr>
              <w:t>Connections:</w:t>
            </w:r>
          </w:p>
          <w:p w14:paraId="5AE7C3A3" w14:textId="77777777" w:rsidR="00181E96" w:rsidRPr="00EA1CC4" w:rsidRDefault="00181E96" w:rsidP="00181E96">
            <w:pPr>
              <w:pStyle w:val="TableParagraph"/>
              <w:ind w:left="69" w:right="91"/>
              <w:rPr>
                <w:sz w:val="20"/>
              </w:rPr>
            </w:pPr>
            <w:r w:rsidRPr="00EA1CC4">
              <w:rPr>
                <w:sz w:val="20"/>
              </w:rPr>
              <w:t>- Combo audio/microphone jack (3.5 mm)</w:t>
            </w:r>
          </w:p>
          <w:p w14:paraId="08492553" w14:textId="77777777" w:rsidR="00181E96" w:rsidRPr="00EA1CC4" w:rsidRDefault="00181E96" w:rsidP="00181E96">
            <w:pPr>
              <w:pStyle w:val="TableParagraph"/>
              <w:ind w:left="69" w:right="91"/>
              <w:rPr>
                <w:sz w:val="20"/>
              </w:rPr>
            </w:pPr>
            <w:r w:rsidRPr="00EA1CC4">
              <w:rPr>
                <w:sz w:val="20"/>
              </w:rPr>
              <w:t>- 2 USB 3.2 Type-A Gen 1 ports (5 Gb/s)</w:t>
            </w:r>
          </w:p>
          <w:p w14:paraId="7929A436" w14:textId="77777777" w:rsidR="00181E96" w:rsidRPr="00EA1CC4" w:rsidRDefault="00181E96" w:rsidP="00181E96">
            <w:pPr>
              <w:pStyle w:val="TableParagraph"/>
              <w:ind w:left="69" w:right="91"/>
              <w:rPr>
                <w:sz w:val="20"/>
              </w:rPr>
            </w:pPr>
            <w:r w:rsidRPr="00EA1CC4">
              <w:rPr>
                <w:sz w:val="20"/>
              </w:rPr>
              <w:t>- USB 3.2 Type-C Gen2 port (10 Gb/s) data only</w:t>
            </w:r>
          </w:p>
          <w:p w14:paraId="4D8D9B43" w14:textId="77777777" w:rsidR="00181E96" w:rsidRPr="00EA1CC4" w:rsidRDefault="00181E96" w:rsidP="00181E96">
            <w:pPr>
              <w:pStyle w:val="TableParagraph"/>
              <w:ind w:left="69" w:right="91"/>
              <w:rPr>
                <w:sz w:val="20"/>
              </w:rPr>
            </w:pPr>
            <w:r w:rsidRPr="00EA1CC4">
              <w:rPr>
                <w:sz w:val="20"/>
              </w:rPr>
              <w:t>- USB 3.2 Type-C Gen 2x2 port (20 Gb/s) data only</w:t>
            </w:r>
          </w:p>
          <w:p w14:paraId="4C8A25B1" w14:textId="77777777" w:rsidR="00181E96" w:rsidRPr="00EA1CC4" w:rsidRDefault="00181E96" w:rsidP="00181E96">
            <w:pPr>
              <w:pStyle w:val="TableParagraph"/>
              <w:ind w:left="69" w:right="91"/>
              <w:rPr>
                <w:sz w:val="20"/>
              </w:rPr>
            </w:pPr>
            <w:r w:rsidRPr="00EA1CC4">
              <w:rPr>
                <w:sz w:val="20"/>
              </w:rPr>
              <w:t>- SD 4.0 card reader</w:t>
            </w:r>
          </w:p>
          <w:p w14:paraId="6AD4D4A9" w14:textId="77777777" w:rsidR="00181E96" w:rsidRPr="00EA1CC4" w:rsidRDefault="00181E96" w:rsidP="00181E96">
            <w:pPr>
              <w:pStyle w:val="TableParagraph"/>
              <w:ind w:left="69" w:right="91"/>
              <w:rPr>
                <w:sz w:val="20"/>
              </w:rPr>
            </w:pPr>
            <w:r w:rsidRPr="00EA1CC4">
              <w:rPr>
                <w:sz w:val="20"/>
              </w:rPr>
              <w:t>- Audio output (3.5 mm jack)</w:t>
            </w:r>
          </w:p>
          <w:p w14:paraId="01EF3DAD" w14:textId="77777777" w:rsidR="00181E96" w:rsidRPr="00EA1CC4" w:rsidRDefault="00181E96" w:rsidP="00181E96">
            <w:pPr>
              <w:pStyle w:val="TableParagraph"/>
              <w:ind w:left="69" w:right="91"/>
              <w:rPr>
                <w:sz w:val="20"/>
              </w:rPr>
            </w:pPr>
            <w:r w:rsidRPr="00EA1CC4">
              <w:rPr>
                <w:sz w:val="20"/>
              </w:rPr>
              <w:t>- 2 DP 1.4+ + HBR2 ports</w:t>
            </w:r>
          </w:p>
          <w:p w14:paraId="521DC713" w14:textId="77777777" w:rsidR="00181E96" w:rsidRPr="00EA1CC4" w:rsidRDefault="00181E96" w:rsidP="00181E96">
            <w:pPr>
              <w:pStyle w:val="TableParagraph"/>
              <w:ind w:left="69" w:right="91"/>
              <w:rPr>
                <w:sz w:val="20"/>
              </w:rPr>
            </w:pPr>
            <w:r w:rsidRPr="00EA1CC4">
              <w:rPr>
                <w:sz w:val="20"/>
              </w:rPr>
              <w:t>- 2 USB 3.2 Type-C Gen2 ports (10 Gb/s) with power delivery</w:t>
            </w:r>
          </w:p>
          <w:p w14:paraId="5B6B0AB4" w14:textId="77777777" w:rsidR="00181E96" w:rsidRPr="00EA1CC4" w:rsidRDefault="00181E96" w:rsidP="00181E96">
            <w:pPr>
              <w:pStyle w:val="TableParagraph"/>
              <w:ind w:left="69" w:right="91"/>
              <w:rPr>
                <w:sz w:val="20"/>
              </w:rPr>
            </w:pPr>
            <w:r w:rsidRPr="00EA1CC4">
              <w:rPr>
                <w:sz w:val="20"/>
              </w:rPr>
              <w:t>- 2 USB 3.2 Type-A Gen2 ports (10 Gb/s)</w:t>
            </w:r>
          </w:p>
          <w:p w14:paraId="34869453" w14:textId="77777777" w:rsidR="00181E96" w:rsidRPr="00EA1CC4" w:rsidRDefault="00181E96" w:rsidP="00181E96">
            <w:pPr>
              <w:pStyle w:val="TableParagraph"/>
              <w:ind w:left="69" w:right="91"/>
              <w:rPr>
                <w:sz w:val="20"/>
              </w:rPr>
            </w:pPr>
            <w:r w:rsidRPr="00EA1CC4">
              <w:rPr>
                <w:sz w:val="20"/>
              </w:rPr>
              <w:t>- 2 USB 2.0 Type-A ports</w:t>
            </w:r>
          </w:p>
          <w:p w14:paraId="29F51470" w14:textId="77777777" w:rsidR="00181E96" w:rsidRPr="00EA1CC4" w:rsidRDefault="00181E96" w:rsidP="00181E96">
            <w:pPr>
              <w:pStyle w:val="TableParagraph"/>
              <w:ind w:left="69" w:right="91"/>
              <w:rPr>
                <w:sz w:val="20"/>
              </w:rPr>
            </w:pPr>
            <w:r w:rsidRPr="00EA1CC4">
              <w:rPr>
                <w:sz w:val="20"/>
              </w:rPr>
              <w:t>- LAN RJ45 i219 (1G)</w:t>
            </w:r>
          </w:p>
          <w:p w14:paraId="3A1DCFD3" w14:textId="77777777" w:rsidR="00181E96" w:rsidRPr="00EA1CC4" w:rsidRDefault="00181E96" w:rsidP="00181E96">
            <w:pPr>
              <w:pStyle w:val="TableParagraph"/>
              <w:ind w:left="69" w:right="91"/>
              <w:rPr>
                <w:sz w:val="20"/>
              </w:rPr>
            </w:pPr>
          </w:p>
          <w:p w14:paraId="1C6DFD83" w14:textId="24BAA1E7" w:rsidR="00181E96" w:rsidRPr="00EA1CC4" w:rsidRDefault="00181E96" w:rsidP="00181E96">
            <w:pPr>
              <w:pStyle w:val="TableParagraph"/>
              <w:ind w:left="69" w:right="91"/>
              <w:rPr>
                <w:b/>
                <w:bCs/>
                <w:sz w:val="20"/>
              </w:rPr>
            </w:pPr>
            <w:r w:rsidRPr="00EA1CC4">
              <w:rPr>
                <w:b/>
                <w:bCs/>
                <w:sz w:val="20"/>
              </w:rPr>
              <w:t>[Reference Model: DELL Precision 3660 Tower Workstation]</w:t>
            </w:r>
          </w:p>
        </w:tc>
        <w:tc>
          <w:tcPr>
            <w:tcW w:w="709" w:type="dxa"/>
            <w:vAlign w:val="center"/>
          </w:tcPr>
          <w:p w14:paraId="42A34808" w14:textId="10E7B126" w:rsidR="00181E96" w:rsidRPr="00EA1CC4" w:rsidRDefault="00181E96" w:rsidP="00181E96">
            <w:pPr>
              <w:pStyle w:val="TableParagraph"/>
              <w:spacing w:before="4"/>
              <w:jc w:val="center"/>
              <w:rPr>
                <w:i/>
                <w:sz w:val="20"/>
              </w:rPr>
            </w:pPr>
            <w:r w:rsidRPr="00DC6027">
              <w:rPr>
                <w:spacing w:val="-10"/>
                <w:sz w:val="20"/>
              </w:rPr>
              <w:lastRenderedPageBreak/>
              <w:t>n</w:t>
            </w:r>
          </w:p>
        </w:tc>
        <w:tc>
          <w:tcPr>
            <w:tcW w:w="1277" w:type="dxa"/>
            <w:vAlign w:val="center"/>
          </w:tcPr>
          <w:p w14:paraId="0D0F32A7" w14:textId="0FC64D77" w:rsidR="00181E96" w:rsidRPr="00181E96" w:rsidRDefault="00181E96" w:rsidP="00181E96">
            <w:pPr>
              <w:pStyle w:val="TableParagraph"/>
              <w:jc w:val="center"/>
              <w:rPr>
                <w:sz w:val="20"/>
                <w:lang w:val="it-IT"/>
              </w:rPr>
            </w:pPr>
            <w:r w:rsidRPr="00181E96">
              <w:rPr>
                <w:sz w:val="20"/>
                <w:lang w:val="it-IT"/>
              </w:rPr>
              <w:t>1</w:t>
            </w:r>
          </w:p>
        </w:tc>
        <w:tc>
          <w:tcPr>
            <w:tcW w:w="1364" w:type="dxa"/>
            <w:vAlign w:val="center"/>
          </w:tcPr>
          <w:p w14:paraId="1B16D8AF" w14:textId="612F3EF1" w:rsidR="00181E96" w:rsidRPr="004A02DB" w:rsidRDefault="00181E96" w:rsidP="00181E96">
            <w:pPr>
              <w:rPr>
                <w:bCs/>
                <w:lang w:val="it-IT"/>
              </w:rPr>
            </w:pPr>
            <w:r w:rsidRPr="004A02DB">
              <w:rPr>
                <w:bCs/>
                <w:spacing w:val="-10"/>
              </w:rPr>
              <w:t>€___________</w:t>
            </w:r>
          </w:p>
        </w:tc>
        <w:tc>
          <w:tcPr>
            <w:tcW w:w="1844" w:type="dxa"/>
            <w:vAlign w:val="center"/>
          </w:tcPr>
          <w:p w14:paraId="568364E6" w14:textId="6C8E7FB6" w:rsidR="00181E96" w:rsidRPr="004A02DB" w:rsidRDefault="00181E96" w:rsidP="00181E96">
            <w:pPr>
              <w:rPr>
                <w:bCs/>
                <w:lang w:val="it-IT"/>
              </w:rPr>
            </w:pPr>
            <w:r w:rsidRPr="004A02DB">
              <w:rPr>
                <w:bCs/>
                <w:spacing w:val="-10"/>
              </w:rPr>
              <w:t>€_______________</w:t>
            </w:r>
          </w:p>
        </w:tc>
      </w:tr>
      <w:tr w:rsidR="00FC693E" w:rsidRPr="007C262E" w14:paraId="6B89A010" w14:textId="77777777" w:rsidTr="00B6080A">
        <w:trPr>
          <w:trHeight w:val="930"/>
        </w:trPr>
        <w:tc>
          <w:tcPr>
            <w:tcW w:w="497" w:type="dxa"/>
            <w:shd w:val="clear" w:color="auto" w:fill="BCD5ED"/>
            <w:vAlign w:val="center"/>
          </w:tcPr>
          <w:p w14:paraId="37BB7E01" w14:textId="3876D56A" w:rsidR="00FC693E" w:rsidRPr="007C262E" w:rsidRDefault="007E5E1A" w:rsidP="00FC693E">
            <w:pPr>
              <w:pStyle w:val="TableParagraph"/>
              <w:spacing w:line="229" w:lineRule="exact"/>
              <w:ind w:left="6" w:right="2"/>
              <w:jc w:val="center"/>
              <w:rPr>
                <w:spacing w:val="-5"/>
                <w:sz w:val="20"/>
                <w:lang w:val="it-IT"/>
              </w:rPr>
            </w:pPr>
            <w:r>
              <w:rPr>
                <w:spacing w:val="-5"/>
                <w:sz w:val="20"/>
                <w:lang w:val="it-IT"/>
              </w:rPr>
              <w:t>34</w:t>
            </w:r>
          </w:p>
        </w:tc>
        <w:tc>
          <w:tcPr>
            <w:tcW w:w="4888" w:type="dxa"/>
          </w:tcPr>
          <w:p w14:paraId="2EDDCB13" w14:textId="02CCAD80" w:rsidR="00FC693E" w:rsidRPr="00413336" w:rsidRDefault="00FC693E" w:rsidP="00FC693E">
            <w:pPr>
              <w:pStyle w:val="TableParagraph"/>
              <w:ind w:left="69" w:right="91"/>
              <w:rPr>
                <w:sz w:val="20"/>
              </w:rPr>
            </w:pPr>
            <w:r w:rsidRPr="00413336">
              <w:rPr>
                <w:sz w:val="20"/>
              </w:rPr>
              <w:t xml:space="preserve">Supply of a 24" </w:t>
            </w:r>
            <w:proofErr w:type="spellStart"/>
            <w:r w:rsidRPr="00413336">
              <w:rPr>
                <w:sz w:val="20"/>
              </w:rPr>
              <w:t>FullHD</w:t>
            </w:r>
            <w:proofErr w:type="spellEnd"/>
            <w:r w:rsidRPr="00413336">
              <w:rPr>
                <w:sz w:val="20"/>
              </w:rPr>
              <w:t xml:space="preserve"> desktop monitor with HDMI connection.</w:t>
            </w:r>
          </w:p>
        </w:tc>
        <w:tc>
          <w:tcPr>
            <w:tcW w:w="709" w:type="dxa"/>
            <w:vAlign w:val="center"/>
          </w:tcPr>
          <w:p w14:paraId="0DC46229" w14:textId="5840A2B6" w:rsidR="00FC693E" w:rsidRPr="00413336" w:rsidRDefault="00FC693E" w:rsidP="00FC693E">
            <w:pPr>
              <w:pStyle w:val="TableParagraph"/>
              <w:spacing w:before="4"/>
              <w:jc w:val="center"/>
              <w:rPr>
                <w:i/>
                <w:sz w:val="20"/>
              </w:rPr>
            </w:pPr>
            <w:r w:rsidRPr="00DC6027">
              <w:rPr>
                <w:spacing w:val="-10"/>
                <w:sz w:val="20"/>
              </w:rPr>
              <w:t>n</w:t>
            </w:r>
          </w:p>
        </w:tc>
        <w:tc>
          <w:tcPr>
            <w:tcW w:w="1277" w:type="dxa"/>
            <w:vAlign w:val="center"/>
          </w:tcPr>
          <w:p w14:paraId="41F67298" w14:textId="16FD240E" w:rsidR="00FC693E" w:rsidRPr="00181E96" w:rsidRDefault="00FC693E" w:rsidP="00FC693E">
            <w:pPr>
              <w:pStyle w:val="TableParagraph"/>
              <w:jc w:val="center"/>
              <w:rPr>
                <w:sz w:val="20"/>
                <w:lang w:val="it-IT"/>
              </w:rPr>
            </w:pPr>
            <w:r w:rsidRPr="00181E96">
              <w:rPr>
                <w:sz w:val="20"/>
                <w:lang w:val="it-IT"/>
              </w:rPr>
              <w:t>1</w:t>
            </w:r>
          </w:p>
        </w:tc>
        <w:tc>
          <w:tcPr>
            <w:tcW w:w="1364" w:type="dxa"/>
            <w:vAlign w:val="center"/>
          </w:tcPr>
          <w:p w14:paraId="269717CC" w14:textId="0CFDE2A9" w:rsidR="00FC693E" w:rsidRPr="00F63371" w:rsidRDefault="00FC693E" w:rsidP="00FC693E">
            <w:pPr>
              <w:rPr>
                <w:bCs/>
                <w:lang w:val="it-IT"/>
              </w:rPr>
            </w:pPr>
            <w:r w:rsidRPr="00F63371">
              <w:rPr>
                <w:bCs/>
                <w:spacing w:val="-10"/>
              </w:rPr>
              <w:t>€___________</w:t>
            </w:r>
          </w:p>
        </w:tc>
        <w:tc>
          <w:tcPr>
            <w:tcW w:w="1844" w:type="dxa"/>
            <w:vAlign w:val="center"/>
          </w:tcPr>
          <w:p w14:paraId="0D78BA24" w14:textId="02ED364E" w:rsidR="00FC693E" w:rsidRPr="00F63371" w:rsidRDefault="00FC693E" w:rsidP="00FC693E">
            <w:pPr>
              <w:rPr>
                <w:bCs/>
                <w:lang w:val="it-IT"/>
              </w:rPr>
            </w:pPr>
            <w:r w:rsidRPr="00F63371">
              <w:rPr>
                <w:bCs/>
                <w:spacing w:val="-10"/>
              </w:rPr>
              <w:t>€_______________</w:t>
            </w:r>
          </w:p>
        </w:tc>
      </w:tr>
      <w:tr w:rsidR="00FC693E" w:rsidRPr="007C262E" w14:paraId="73FCC9B4" w14:textId="77777777" w:rsidTr="00B6080A">
        <w:trPr>
          <w:trHeight w:val="930"/>
        </w:trPr>
        <w:tc>
          <w:tcPr>
            <w:tcW w:w="497" w:type="dxa"/>
            <w:shd w:val="clear" w:color="auto" w:fill="BCD5ED"/>
            <w:vAlign w:val="center"/>
          </w:tcPr>
          <w:p w14:paraId="3116F1B5" w14:textId="7478B1A5" w:rsidR="00FC693E" w:rsidRPr="007C262E" w:rsidRDefault="007E5E1A" w:rsidP="00FC693E">
            <w:pPr>
              <w:pStyle w:val="TableParagraph"/>
              <w:spacing w:line="229" w:lineRule="exact"/>
              <w:ind w:left="6" w:right="2"/>
              <w:jc w:val="center"/>
              <w:rPr>
                <w:spacing w:val="-5"/>
                <w:sz w:val="20"/>
                <w:lang w:val="it-IT"/>
              </w:rPr>
            </w:pPr>
            <w:r>
              <w:rPr>
                <w:spacing w:val="-5"/>
                <w:sz w:val="20"/>
                <w:lang w:val="it-IT"/>
              </w:rPr>
              <w:t>35</w:t>
            </w:r>
          </w:p>
        </w:tc>
        <w:tc>
          <w:tcPr>
            <w:tcW w:w="4888" w:type="dxa"/>
          </w:tcPr>
          <w:p w14:paraId="4F50060E" w14:textId="77777777" w:rsidR="00FC693E" w:rsidRPr="0058024A" w:rsidRDefault="00FC693E" w:rsidP="00FC693E">
            <w:pPr>
              <w:pStyle w:val="TableParagraph"/>
              <w:ind w:left="69" w:right="91"/>
              <w:rPr>
                <w:sz w:val="20"/>
                <w:lang w:val="it-IT"/>
              </w:rPr>
            </w:pPr>
            <w:r w:rsidRPr="0058024A">
              <w:rPr>
                <w:sz w:val="20"/>
              </w:rPr>
              <w:t xml:space="preserve">Supply of a PC capture device, SDI input with loop output, HDMI in/out, analog audio in/out, USB 3.1 port, Thunderbolt 3.0 port. </w:t>
            </w:r>
            <w:r w:rsidRPr="0058024A">
              <w:rPr>
                <w:sz w:val="20"/>
                <w:lang w:val="it-IT"/>
              </w:rPr>
              <w:t>SDI transmission: 270 Mb, 1.5G, 3G, 6G, 12G.</w:t>
            </w:r>
          </w:p>
          <w:p w14:paraId="4C0527AB" w14:textId="77777777" w:rsidR="00FC693E" w:rsidRPr="0058024A" w:rsidRDefault="00FC693E" w:rsidP="00FC693E">
            <w:pPr>
              <w:pStyle w:val="TableParagraph"/>
              <w:ind w:left="69" w:right="91"/>
              <w:rPr>
                <w:sz w:val="20"/>
                <w:lang w:val="it-IT"/>
              </w:rPr>
            </w:pPr>
          </w:p>
          <w:p w14:paraId="58438C36" w14:textId="7CCFAA20" w:rsidR="00FC693E" w:rsidRPr="0058024A" w:rsidRDefault="00FC693E" w:rsidP="00FC693E">
            <w:pPr>
              <w:pStyle w:val="TableParagraph"/>
              <w:ind w:left="69" w:right="91"/>
              <w:rPr>
                <w:b/>
                <w:bCs/>
                <w:sz w:val="20"/>
                <w:lang w:val="it-IT"/>
              </w:rPr>
            </w:pPr>
            <w:r w:rsidRPr="0058024A">
              <w:rPr>
                <w:b/>
                <w:bCs/>
                <w:sz w:val="20"/>
                <w:lang w:val="it-IT"/>
              </w:rPr>
              <w:t>[Reference model: BLACKMAGIC UltraStudio 4K Mini]</w:t>
            </w:r>
          </w:p>
        </w:tc>
        <w:tc>
          <w:tcPr>
            <w:tcW w:w="709" w:type="dxa"/>
            <w:vAlign w:val="center"/>
          </w:tcPr>
          <w:p w14:paraId="3266DD31" w14:textId="42AF03D9" w:rsidR="00FC693E" w:rsidRPr="007C262E" w:rsidRDefault="00FC693E" w:rsidP="00FC693E">
            <w:pPr>
              <w:pStyle w:val="TableParagraph"/>
              <w:spacing w:before="4"/>
              <w:jc w:val="center"/>
              <w:rPr>
                <w:i/>
                <w:sz w:val="20"/>
                <w:lang w:val="it-IT"/>
              </w:rPr>
            </w:pPr>
            <w:r w:rsidRPr="00DC6027">
              <w:rPr>
                <w:spacing w:val="-10"/>
                <w:sz w:val="20"/>
              </w:rPr>
              <w:t>n</w:t>
            </w:r>
          </w:p>
        </w:tc>
        <w:tc>
          <w:tcPr>
            <w:tcW w:w="1277" w:type="dxa"/>
            <w:vAlign w:val="center"/>
          </w:tcPr>
          <w:p w14:paraId="2F407805" w14:textId="59DC260C" w:rsidR="00FC693E" w:rsidRPr="00181E96" w:rsidRDefault="00FC693E" w:rsidP="00FC693E">
            <w:pPr>
              <w:pStyle w:val="TableParagraph"/>
              <w:jc w:val="center"/>
              <w:rPr>
                <w:sz w:val="20"/>
                <w:lang w:val="it-IT"/>
              </w:rPr>
            </w:pPr>
            <w:r w:rsidRPr="00181E96">
              <w:rPr>
                <w:sz w:val="20"/>
                <w:lang w:val="it-IT"/>
              </w:rPr>
              <w:t>1</w:t>
            </w:r>
          </w:p>
        </w:tc>
        <w:tc>
          <w:tcPr>
            <w:tcW w:w="1364" w:type="dxa"/>
            <w:vAlign w:val="center"/>
          </w:tcPr>
          <w:p w14:paraId="57491BC6" w14:textId="6148F7B2" w:rsidR="00FC693E" w:rsidRPr="00F63371" w:rsidRDefault="00FC693E" w:rsidP="00FC693E">
            <w:pPr>
              <w:rPr>
                <w:bCs/>
                <w:lang w:val="it-IT"/>
              </w:rPr>
            </w:pPr>
            <w:r w:rsidRPr="00F63371">
              <w:rPr>
                <w:bCs/>
                <w:spacing w:val="-10"/>
              </w:rPr>
              <w:t>€___________</w:t>
            </w:r>
          </w:p>
        </w:tc>
        <w:tc>
          <w:tcPr>
            <w:tcW w:w="1844" w:type="dxa"/>
            <w:vAlign w:val="center"/>
          </w:tcPr>
          <w:p w14:paraId="2ABB7178" w14:textId="47534BB2" w:rsidR="00FC693E" w:rsidRPr="00F63371" w:rsidRDefault="00FC693E" w:rsidP="00FC693E">
            <w:pPr>
              <w:rPr>
                <w:bCs/>
                <w:lang w:val="it-IT"/>
              </w:rPr>
            </w:pPr>
            <w:r w:rsidRPr="00F63371">
              <w:rPr>
                <w:bCs/>
                <w:spacing w:val="-10"/>
              </w:rPr>
              <w:t>€_______________</w:t>
            </w:r>
          </w:p>
        </w:tc>
      </w:tr>
      <w:tr w:rsidR="00FC693E" w:rsidRPr="007C262E" w14:paraId="2A5D0D46" w14:textId="77777777" w:rsidTr="00B6080A">
        <w:trPr>
          <w:trHeight w:val="930"/>
        </w:trPr>
        <w:tc>
          <w:tcPr>
            <w:tcW w:w="497" w:type="dxa"/>
            <w:shd w:val="clear" w:color="auto" w:fill="BCD5ED"/>
            <w:vAlign w:val="center"/>
          </w:tcPr>
          <w:p w14:paraId="23DA18E4" w14:textId="2A7D2EAD" w:rsidR="00FC693E" w:rsidRPr="007C262E" w:rsidRDefault="007E5E1A" w:rsidP="00FC693E">
            <w:pPr>
              <w:pStyle w:val="TableParagraph"/>
              <w:spacing w:line="229" w:lineRule="exact"/>
              <w:ind w:left="6" w:right="2"/>
              <w:jc w:val="center"/>
              <w:rPr>
                <w:spacing w:val="-5"/>
                <w:sz w:val="20"/>
                <w:lang w:val="it-IT"/>
              </w:rPr>
            </w:pPr>
            <w:r>
              <w:rPr>
                <w:spacing w:val="-5"/>
                <w:sz w:val="20"/>
                <w:lang w:val="it-IT"/>
              </w:rPr>
              <w:t>36</w:t>
            </w:r>
          </w:p>
        </w:tc>
        <w:tc>
          <w:tcPr>
            <w:tcW w:w="4888" w:type="dxa"/>
          </w:tcPr>
          <w:p w14:paraId="0D93C23D" w14:textId="77777777" w:rsidR="00FC693E" w:rsidRPr="008F4347" w:rsidRDefault="00FC693E" w:rsidP="00FC693E">
            <w:pPr>
              <w:pStyle w:val="TableParagraph"/>
              <w:ind w:left="69" w:right="91"/>
              <w:rPr>
                <w:sz w:val="20"/>
              </w:rPr>
            </w:pPr>
            <w:r w:rsidRPr="008F4347">
              <w:rPr>
                <w:sz w:val="20"/>
              </w:rPr>
              <w:t xml:space="preserve">Supply of a 48-port PoE layer 3 </w:t>
            </w:r>
            <w:proofErr w:type="gramStart"/>
            <w:r w:rsidRPr="008F4347">
              <w:rPr>
                <w:sz w:val="20"/>
              </w:rPr>
              <w:t>switch</w:t>
            </w:r>
            <w:proofErr w:type="gramEnd"/>
            <w:r w:rsidRPr="008F4347">
              <w:rPr>
                <w:sz w:val="20"/>
              </w:rPr>
              <w:t>, specifically designed to manage AVB signals. Front and rear installation, 1U rackmount, 40 ports RJ-45 1 Gbps POE+, 480W, 8 SFP Uplink ports at 1 Gbps, and 2 RJ-45 console ports, including one Out-of-Band, 1 USB-C port.</w:t>
            </w:r>
          </w:p>
          <w:p w14:paraId="788F5707" w14:textId="77777777" w:rsidR="00FC693E" w:rsidRPr="008F4347" w:rsidRDefault="00FC693E" w:rsidP="00FC693E">
            <w:pPr>
              <w:pStyle w:val="TableParagraph"/>
              <w:ind w:left="69" w:right="91"/>
              <w:rPr>
                <w:sz w:val="20"/>
              </w:rPr>
            </w:pPr>
          </w:p>
          <w:p w14:paraId="00F99AF4" w14:textId="2E0AA294" w:rsidR="00FC693E" w:rsidRPr="008F4347" w:rsidRDefault="00FC693E" w:rsidP="00FC693E">
            <w:pPr>
              <w:pStyle w:val="TableParagraph"/>
              <w:ind w:left="69" w:right="91"/>
              <w:rPr>
                <w:b/>
                <w:bCs/>
                <w:sz w:val="20"/>
              </w:rPr>
            </w:pPr>
            <w:r w:rsidRPr="008F4347">
              <w:rPr>
                <w:b/>
                <w:bCs/>
                <w:sz w:val="20"/>
              </w:rPr>
              <w:t xml:space="preserve">[Reference model: </w:t>
            </w:r>
            <w:proofErr w:type="spellStart"/>
            <w:r w:rsidRPr="008F4347">
              <w:rPr>
                <w:b/>
                <w:bCs/>
                <w:sz w:val="20"/>
              </w:rPr>
              <w:t>Netgear</w:t>
            </w:r>
            <w:proofErr w:type="spellEnd"/>
            <w:r w:rsidRPr="008F4347">
              <w:rPr>
                <w:b/>
                <w:bCs/>
                <w:sz w:val="20"/>
              </w:rPr>
              <w:t xml:space="preserve"> GSM4248P-100EUS]</w:t>
            </w:r>
          </w:p>
        </w:tc>
        <w:tc>
          <w:tcPr>
            <w:tcW w:w="709" w:type="dxa"/>
            <w:vAlign w:val="center"/>
          </w:tcPr>
          <w:p w14:paraId="02BA37FE" w14:textId="4F336C9B" w:rsidR="00FC693E" w:rsidRPr="008F4347" w:rsidRDefault="00FC693E" w:rsidP="00FC693E">
            <w:pPr>
              <w:pStyle w:val="TableParagraph"/>
              <w:spacing w:before="4"/>
              <w:jc w:val="center"/>
              <w:rPr>
                <w:i/>
                <w:sz w:val="20"/>
              </w:rPr>
            </w:pPr>
            <w:r w:rsidRPr="00DC6027">
              <w:rPr>
                <w:spacing w:val="-10"/>
                <w:sz w:val="20"/>
              </w:rPr>
              <w:t>n</w:t>
            </w:r>
          </w:p>
        </w:tc>
        <w:tc>
          <w:tcPr>
            <w:tcW w:w="1277" w:type="dxa"/>
            <w:vAlign w:val="center"/>
          </w:tcPr>
          <w:p w14:paraId="3D02CB57" w14:textId="636EA89F" w:rsidR="00FC693E" w:rsidRPr="00181E96" w:rsidRDefault="00FC693E" w:rsidP="00FC693E">
            <w:pPr>
              <w:pStyle w:val="TableParagraph"/>
              <w:jc w:val="center"/>
              <w:rPr>
                <w:sz w:val="20"/>
                <w:lang w:val="it-IT"/>
              </w:rPr>
            </w:pPr>
            <w:r w:rsidRPr="00181E96">
              <w:rPr>
                <w:sz w:val="20"/>
                <w:lang w:val="it-IT"/>
              </w:rPr>
              <w:t>1</w:t>
            </w:r>
          </w:p>
        </w:tc>
        <w:tc>
          <w:tcPr>
            <w:tcW w:w="1364" w:type="dxa"/>
            <w:vAlign w:val="center"/>
          </w:tcPr>
          <w:p w14:paraId="2F3F9332" w14:textId="618BC8F3" w:rsidR="00FC693E" w:rsidRPr="00F63371" w:rsidRDefault="00FC693E" w:rsidP="00FC693E">
            <w:pPr>
              <w:rPr>
                <w:bCs/>
                <w:lang w:val="it-IT"/>
              </w:rPr>
            </w:pPr>
            <w:r w:rsidRPr="00F63371">
              <w:rPr>
                <w:bCs/>
                <w:spacing w:val="-10"/>
              </w:rPr>
              <w:t>€___________</w:t>
            </w:r>
          </w:p>
        </w:tc>
        <w:tc>
          <w:tcPr>
            <w:tcW w:w="1844" w:type="dxa"/>
            <w:vAlign w:val="center"/>
          </w:tcPr>
          <w:p w14:paraId="34FEB470" w14:textId="4AA8F196" w:rsidR="00FC693E" w:rsidRPr="00F63371" w:rsidRDefault="00FC693E" w:rsidP="00FC693E">
            <w:pPr>
              <w:rPr>
                <w:bCs/>
                <w:lang w:val="it-IT"/>
              </w:rPr>
            </w:pPr>
            <w:r w:rsidRPr="00F63371">
              <w:rPr>
                <w:bCs/>
                <w:spacing w:val="-10"/>
              </w:rPr>
              <w:t>€_______________</w:t>
            </w:r>
          </w:p>
        </w:tc>
      </w:tr>
      <w:tr w:rsidR="00223D92" w:rsidRPr="007C262E" w14:paraId="0484E3BD" w14:textId="77777777" w:rsidTr="00B6080A">
        <w:trPr>
          <w:trHeight w:val="930"/>
        </w:trPr>
        <w:tc>
          <w:tcPr>
            <w:tcW w:w="497" w:type="dxa"/>
            <w:shd w:val="clear" w:color="auto" w:fill="BCD5ED"/>
            <w:vAlign w:val="center"/>
          </w:tcPr>
          <w:p w14:paraId="4E982A8F" w14:textId="4E990EE2"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t>37</w:t>
            </w:r>
          </w:p>
        </w:tc>
        <w:tc>
          <w:tcPr>
            <w:tcW w:w="4888" w:type="dxa"/>
          </w:tcPr>
          <w:p w14:paraId="3D6692D3" w14:textId="77777777" w:rsidR="00223D92" w:rsidRPr="009E4578" w:rsidRDefault="00223D92" w:rsidP="00223D92">
            <w:pPr>
              <w:pStyle w:val="TableParagraph"/>
              <w:ind w:left="69" w:right="91"/>
              <w:rPr>
                <w:sz w:val="20"/>
              </w:rPr>
            </w:pPr>
            <w:r w:rsidRPr="009E4578">
              <w:rPr>
                <w:sz w:val="20"/>
              </w:rPr>
              <w:t>Supply of a 19" rack, 40 units, with a depth of 60cm (total dimensions), designed for containing and organizing equipment, appropriately sized and configured according to installation requirements, complete with all necessary accessories for proper installation.</w:t>
            </w:r>
          </w:p>
          <w:p w14:paraId="231B7A2D" w14:textId="77777777" w:rsidR="00223D92" w:rsidRPr="009E4578" w:rsidRDefault="00223D92" w:rsidP="00223D92">
            <w:pPr>
              <w:pStyle w:val="TableParagraph"/>
              <w:ind w:left="69" w:right="91"/>
              <w:rPr>
                <w:sz w:val="20"/>
              </w:rPr>
            </w:pPr>
          </w:p>
          <w:p w14:paraId="3EA59122" w14:textId="702ADBCC" w:rsidR="00223D92" w:rsidRPr="003B4570" w:rsidRDefault="00223D92" w:rsidP="00223D92">
            <w:pPr>
              <w:pStyle w:val="TableParagraph"/>
              <w:ind w:left="69" w:right="91"/>
              <w:rPr>
                <w:b/>
                <w:bCs/>
                <w:sz w:val="20"/>
                <w:u w:val="single"/>
              </w:rPr>
            </w:pPr>
            <w:r w:rsidRPr="003B4570">
              <w:rPr>
                <w:b/>
                <w:bCs/>
                <w:sz w:val="20"/>
                <w:u w:val="single"/>
              </w:rPr>
              <w:t>Before ordering the materials, the winning company must provide a detailed rack drawing including the layout of equipment and accessories intended for the rack. This drawing will be subject to approval by both the design team and the ICT department of EUI.</w:t>
            </w:r>
          </w:p>
        </w:tc>
        <w:tc>
          <w:tcPr>
            <w:tcW w:w="709" w:type="dxa"/>
            <w:vAlign w:val="center"/>
          </w:tcPr>
          <w:p w14:paraId="70BD8F61" w14:textId="62176484" w:rsidR="00223D92" w:rsidRPr="007C262E" w:rsidRDefault="00223D92" w:rsidP="00CF7013">
            <w:pPr>
              <w:pStyle w:val="TableParagraph"/>
              <w:spacing w:before="4"/>
              <w:jc w:val="center"/>
              <w:rPr>
                <w:i/>
                <w:sz w:val="20"/>
                <w:lang w:val="it-IT"/>
              </w:rPr>
            </w:pPr>
            <w:r w:rsidRPr="00512DB3">
              <w:rPr>
                <w:spacing w:val="-4"/>
                <w:sz w:val="20"/>
              </w:rPr>
              <w:t xml:space="preserve">fixed </w:t>
            </w:r>
            <w:r w:rsidRPr="00512DB3">
              <w:rPr>
                <w:spacing w:val="-2"/>
                <w:sz w:val="20"/>
              </w:rPr>
              <w:t>price</w:t>
            </w:r>
          </w:p>
        </w:tc>
        <w:tc>
          <w:tcPr>
            <w:tcW w:w="1277" w:type="dxa"/>
          </w:tcPr>
          <w:p w14:paraId="333267C3" w14:textId="77777777" w:rsidR="00223D92" w:rsidRDefault="00223D92" w:rsidP="00223D92">
            <w:pPr>
              <w:pStyle w:val="TableParagraph"/>
              <w:rPr>
                <w:rFonts w:ascii="Times New Roman"/>
                <w:sz w:val="20"/>
                <w:lang w:val="it-IT"/>
              </w:rPr>
            </w:pPr>
          </w:p>
        </w:tc>
        <w:tc>
          <w:tcPr>
            <w:tcW w:w="1364" w:type="dxa"/>
            <w:vAlign w:val="center"/>
          </w:tcPr>
          <w:p w14:paraId="2FC3707E" w14:textId="4E48E321" w:rsidR="00223D92" w:rsidRPr="00F63371" w:rsidRDefault="00223D92" w:rsidP="00223D92">
            <w:pPr>
              <w:rPr>
                <w:bCs/>
                <w:lang w:val="it-IT"/>
              </w:rPr>
            </w:pPr>
            <w:r w:rsidRPr="00F63371">
              <w:rPr>
                <w:bCs/>
                <w:spacing w:val="-10"/>
              </w:rPr>
              <w:t>€___________</w:t>
            </w:r>
          </w:p>
        </w:tc>
        <w:tc>
          <w:tcPr>
            <w:tcW w:w="1844" w:type="dxa"/>
            <w:vAlign w:val="center"/>
          </w:tcPr>
          <w:p w14:paraId="77BF64A4" w14:textId="5D3E4872" w:rsidR="00223D92" w:rsidRPr="00F63371" w:rsidRDefault="00223D92" w:rsidP="00223D92">
            <w:pPr>
              <w:rPr>
                <w:bCs/>
                <w:lang w:val="it-IT"/>
              </w:rPr>
            </w:pPr>
            <w:r w:rsidRPr="00F63371">
              <w:rPr>
                <w:bCs/>
                <w:spacing w:val="-10"/>
              </w:rPr>
              <w:t>€_______________</w:t>
            </w:r>
          </w:p>
        </w:tc>
      </w:tr>
      <w:tr w:rsidR="00223D92" w:rsidRPr="007C262E" w14:paraId="3E0ADE5E" w14:textId="77777777" w:rsidTr="00B6080A">
        <w:trPr>
          <w:trHeight w:val="930"/>
        </w:trPr>
        <w:tc>
          <w:tcPr>
            <w:tcW w:w="497" w:type="dxa"/>
            <w:shd w:val="clear" w:color="auto" w:fill="BCD5ED"/>
            <w:vAlign w:val="center"/>
          </w:tcPr>
          <w:p w14:paraId="4E242F1E" w14:textId="1159CDC9"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t>38</w:t>
            </w:r>
          </w:p>
        </w:tc>
        <w:tc>
          <w:tcPr>
            <w:tcW w:w="4888" w:type="dxa"/>
          </w:tcPr>
          <w:p w14:paraId="5D307D0B" w14:textId="57FF40C4" w:rsidR="00223D92" w:rsidRPr="005132A4" w:rsidRDefault="00223D92" w:rsidP="00223D92">
            <w:pPr>
              <w:pStyle w:val="TableParagraph"/>
              <w:ind w:left="69" w:right="91"/>
              <w:rPr>
                <w:sz w:val="20"/>
              </w:rPr>
            </w:pPr>
            <w:r w:rsidRPr="005132A4">
              <w:rPr>
                <w:sz w:val="20"/>
              </w:rPr>
              <w:t>Supply of a custom 19" mobile control rack, suitable for containing and organizing equipment for control and monitoring in the control room, appropriately sized and configured according to installation requirements, complete with all necessary accessories for proper installation.</w:t>
            </w:r>
          </w:p>
        </w:tc>
        <w:tc>
          <w:tcPr>
            <w:tcW w:w="709" w:type="dxa"/>
            <w:vAlign w:val="center"/>
          </w:tcPr>
          <w:p w14:paraId="283A0576" w14:textId="340613F2" w:rsidR="00223D92" w:rsidRPr="007C262E" w:rsidRDefault="00223D92" w:rsidP="00CF7013">
            <w:pPr>
              <w:pStyle w:val="TableParagraph"/>
              <w:spacing w:before="4"/>
              <w:jc w:val="center"/>
              <w:rPr>
                <w:i/>
                <w:sz w:val="20"/>
                <w:lang w:val="it-IT"/>
              </w:rPr>
            </w:pPr>
            <w:r w:rsidRPr="00512DB3">
              <w:rPr>
                <w:spacing w:val="-4"/>
                <w:sz w:val="20"/>
              </w:rPr>
              <w:t xml:space="preserve">fixed </w:t>
            </w:r>
            <w:r w:rsidRPr="00512DB3">
              <w:rPr>
                <w:spacing w:val="-2"/>
                <w:sz w:val="20"/>
              </w:rPr>
              <w:t>price</w:t>
            </w:r>
          </w:p>
        </w:tc>
        <w:tc>
          <w:tcPr>
            <w:tcW w:w="1277" w:type="dxa"/>
          </w:tcPr>
          <w:p w14:paraId="54F03A03" w14:textId="77777777" w:rsidR="00223D92" w:rsidRDefault="00223D92" w:rsidP="00223D92">
            <w:pPr>
              <w:pStyle w:val="TableParagraph"/>
              <w:rPr>
                <w:rFonts w:ascii="Times New Roman"/>
                <w:sz w:val="20"/>
                <w:lang w:val="it-IT"/>
              </w:rPr>
            </w:pPr>
          </w:p>
        </w:tc>
        <w:tc>
          <w:tcPr>
            <w:tcW w:w="1364" w:type="dxa"/>
            <w:vAlign w:val="center"/>
          </w:tcPr>
          <w:p w14:paraId="1EEE5D22" w14:textId="396E26FD" w:rsidR="00223D92" w:rsidRPr="00F63371" w:rsidRDefault="00223D92" w:rsidP="00223D92">
            <w:pPr>
              <w:rPr>
                <w:bCs/>
                <w:lang w:val="it-IT"/>
              </w:rPr>
            </w:pPr>
            <w:r w:rsidRPr="00F63371">
              <w:rPr>
                <w:bCs/>
                <w:spacing w:val="-10"/>
              </w:rPr>
              <w:t>€___________</w:t>
            </w:r>
          </w:p>
        </w:tc>
        <w:tc>
          <w:tcPr>
            <w:tcW w:w="1844" w:type="dxa"/>
            <w:vAlign w:val="center"/>
          </w:tcPr>
          <w:p w14:paraId="3977A53D" w14:textId="51DA8F20" w:rsidR="00223D92" w:rsidRPr="00F63371" w:rsidRDefault="00223D92" w:rsidP="00223D92">
            <w:pPr>
              <w:rPr>
                <w:bCs/>
                <w:lang w:val="it-IT"/>
              </w:rPr>
            </w:pPr>
            <w:r w:rsidRPr="00F63371">
              <w:rPr>
                <w:bCs/>
                <w:spacing w:val="-10"/>
              </w:rPr>
              <w:t>€_______________</w:t>
            </w:r>
          </w:p>
        </w:tc>
      </w:tr>
      <w:tr w:rsidR="00223D92" w:rsidRPr="007C262E" w14:paraId="03907EBC" w14:textId="77777777" w:rsidTr="00B6080A">
        <w:trPr>
          <w:trHeight w:val="930"/>
        </w:trPr>
        <w:tc>
          <w:tcPr>
            <w:tcW w:w="497" w:type="dxa"/>
            <w:shd w:val="clear" w:color="auto" w:fill="BCD5ED"/>
            <w:vAlign w:val="center"/>
          </w:tcPr>
          <w:p w14:paraId="3E523DFA" w14:textId="37331097"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t>39</w:t>
            </w:r>
          </w:p>
        </w:tc>
        <w:tc>
          <w:tcPr>
            <w:tcW w:w="4888" w:type="dxa"/>
          </w:tcPr>
          <w:p w14:paraId="742067D3" w14:textId="2F6611B0" w:rsidR="00223D92" w:rsidRPr="003815BC" w:rsidRDefault="00223D92" w:rsidP="00223D92">
            <w:pPr>
              <w:pStyle w:val="TableParagraph"/>
              <w:ind w:left="69" w:right="91"/>
              <w:rPr>
                <w:sz w:val="20"/>
              </w:rPr>
            </w:pPr>
            <w:r w:rsidRPr="003815BC">
              <w:rPr>
                <w:sz w:val="20"/>
              </w:rPr>
              <w:t>Supply of Cat.6 cables, HDMI cables, audio cables, HD-SDI cables, coaxial antenna cables, connectors, and any other necessary items for the proper wiring of all equipment.</w:t>
            </w:r>
          </w:p>
        </w:tc>
        <w:tc>
          <w:tcPr>
            <w:tcW w:w="709" w:type="dxa"/>
            <w:vAlign w:val="center"/>
          </w:tcPr>
          <w:p w14:paraId="1A3BF8D9" w14:textId="440200FD" w:rsidR="00223D92" w:rsidRPr="007C262E" w:rsidRDefault="00223D92" w:rsidP="00CF7013">
            <w:pPr>
              <w:pStyle w:val="TableParagraph"/>
              <w:spacing w:before="4"/>
              <w:jc w:val="center"/>
              <w:rPr>
                <w:i/>
                <w:sz w:val="20"/>
                <w:lang w:val="it-IT"/>
              </w:rPr>
            </w:pPr>
            <w:r w:rsidRPr="00512DB3">
              <w:rPr>
                <w:spacing w:val="-4"/>
                <w:sz w:val="20"/>
              </w:rPr>
              <w:t xml:space="preserve">fixed </w:t>
            </w:r>
            <w:r w:rsidRPr="00512DB3">
              <w:rPr>
                <w:spacing w:val="-2"/>
                <w:sz w:val="20"/>
              </w:rPr>
              <w:t>price</w:t>
            </w:r>
          </w:p>
        </w:tc>
        <w:tc>
          <w:tcPr>
            <w:tcW w:w="1277" w:type="dxa"/>
          </w:tcPr>
          <w:p w14:paraId="09C66597" w14:textId="77777777" w:rsidR="00223D92" w:rsidRDefault="00223D92" w:rsidP="00223D92">
            <w:pPr>
              <w:pStyle w:val="TableParagraph"/>
              <w:rPr>
                <w:rFonts w:ascii="Times New Roman"/>
                <w:sz w:val="20"/>
                <w:lang w:val="it-IT"/>
              </w:rPr>
            </w:pPr>
          </w:p>
        </w:tc>
        <w:tc>
          <w:tcPr>
            <w:tcW w:w="1364" w:type="dxa"/>
            <w:vAlign w:val="center"/>
          </w:tcPr>
          <w:p w14:paraId="1B3413A5" w14:textId="48B1A8F3" w:rsidR="00223D92" w:rsidRPr="00F63371" w:rsidRDefault="00223D92" w:rsidP="00223D92">
            <w:pPr>
              <w:rPr>
                <w:bCs/>
                <w:lang w:val="it-IT"/>
              </w:rPr>
            </w:pPr>
            <w:r w:rsidRPr="00F63371">
              <w:rPr>
                <w:bCs/>
                <w:spacing w:val="-10"/>
              </w:rPr>
              <w:t>€___________</w:t>
            </w:r>
          </w:p>
        </w:tc>
        <w:tc>
          <w:tcPr>
            <w:tcW w:w="1844" w:type="dxa"/>
            <w:vAlign w:val="center"/>
          </w:tcPr>
          <w:p w14:paraId="37E266DA" w14:textId="62AB4273" w:rsidR="00223D92" w:rsidRPr="00F63371" w:rsidRDefault="00223D92" w:rsidP="00223D92">
            <w:pPr>
              <w:rPr>
                <w:bCs/>
                <w:lang w:val="it-IT"/>
              </w:rPr>
            </w:pPr>
            <w:r w:rsidRPr="00F63371">
              <w:rPr>
                <w:bCs/>
                <w:spacing w:val="-10"/>
              </w:rPr>
              <w:t>€_______________</w:t>
            </w:r>
          </w:p>
        </w:tc>
      </w:tr>
      <w:tr w:rsidR="00223D92" w:rsidRPr="007C262E" w14:paraId="32E04AD9" w14:textId="77777777" w:rsidTr="00B6080A">
        <w:trPr>
          <w:trHeight w:val="930"/>
        </w:trPr>
        <w:tc>
          <w:tcPr>
            <w:tcW w:w="497" w:type="dxa"/>
            <w:shd w:val="clear" w:color="auto" w:fill="BCD5ED"/>
            <w:vAlign w:val="center"/>
          </w:tcPr>
          <w:p w14:paraId="6ECE3C40" w14:textId="32A45C24"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lastRenderedPageBreak/>
              <w:t>40</w:t>
            </w:r>
          </w:p>
        </w:tc>
        <w:tc>
          <w:tcPr>
            <w:tcW w:w="4888" w:type="dxa"/>
          </w:tcPr>
          <w:p w14:paraId="78EA5A15" w14:textId="314D28B3" w:rsidR="00223D92" w:rsidRPr="003815BC" w:rsidRDefault="00223D92" w:rsidP="00223D92">
            <w:pPr>
              <w:pStyle w:val="TableParagraph"/>
              <w:ind w:left="69" w:right="91"/>
              <w:rPr>
                <w:sz w:val="20"/>
              </w:rPr>
            </w:pPr>
            <w:r w:rsidRPr="00DD00B4">
              <w:rPr>
                <w:sz w:val="20"/>
              </w:rPr>
              <w:t>Supply of accessories to complete the installation and wiring in accordance with best practices, including everything necessary for the proper functioning of the systems subject to the tender.</w:t>
            </w:r>
          </w:p>
        </w:tc>
        <w:tc>
          <w:tcPr>
            <w:tcW w:w="709" w:type="dxa"/>
            <w:vAlign w:val="center"/>
          </w:tcPr>
          <w:p w14:paraId="518EDB21" w14:textId="24E3579D" w:rsidR="00223D92" w:rsidRPr="007C262E" w:rsidRDefault="00223D92" w:rsidP="00223D92">
            <w:pPr>
              <w:pStyle w:val="TableParagraph"/>
              <w:spacing w:before="4"/>
              <w:rPr>
                <w:i/>
                <w:sz w:val="20"/>
                <w:lang w:val="it-IT"/>
              </w:rPr>
            </w:pPr>
            <w:r w:rsidRPr="00DA38D9">
              <w:rPr>
                <w:spacing w:val="-4"/>
                <w:sz w:val="20"/>
              </w:rPr>
              <w:t xml:space="preserve">fixed </w:t>
            </w:r>
            <w:r w:rsidRPr="00DA38D9">
              <w:rPr>
                <w:spacing w:val="-2"/>
                <w:sz w:val="20"/>
              </w:rPr>
              <w:t>price</w:t>
            </w:r>
          </w:p>
        </w:tc>
        <w:tc>
          <w:tcPr>
            <w:tcW w:w="1277" w:type="dxa"/>
          </w:tcPr>
          <w:p w14:paraId="7079526F" w14:textId="77777777" w:rsidR="00223D92" w:rsidRDefault="00223D92" w:rsidP="00223D92">
            <w:pPr>
              <w:pStyle w:val="TableParagraph"/>
              <w:rPr>
                <w:rFonts w:ascii="Times New Roman"/>
                <w:sz w:val="20"/>
                <w:lang w:val="it-IT"/>
              </w:rPr>
            </w:pPr>
          </w:p>
        </w:tc>
        <w:tc>
          <w:tcPr>
            <w:tcW w:w="1364" w:type="dxa"/>
            <w:vAlign w:val="center"/>
          </w:tcPr>
          <w:p w14:paraId="795C572B" w14:textId="48815A84" w:rsidR="00223D92" w:rsidRPr="00F63371" w:rsidRDefault="00223D92" w:rsidP="00223D92">
            <w:pPr>
              <w:rPr>
                <w:bCs/>
                <w:lang w:val="it-IT"/>
              </w:rPr>
            </w:pPr>
            <w:r w:rsidRPr="00F63371">
              <w:rPr>
                <w:bCs/>
                <w:spacing w:val="-10"/>
              </w:rPr>
              <w:t>€___________</w:t>
            </w:r>
          </w:p>
        </w:tc>
        <w:tc>
          <w:tcPr>
            <w:tcW w:w="1844" w:type="dxa"/>
            <w:vAlign w:val="center"/>
          </w:tcPr>
          <w:p w14:paraId="66890DB8" w14:textId="257A439C" w:rsidR="00223D92" w:rsidRPr="00F63371" w:rsidRDefault="00223D92" w:rsidP="00223D92">
            <w:pPr>
              <w:rPr>
                <w:bCs/>
                <w:lang w:val="it-IT"/>
              </w:rPr>
            </w:pPr>
            <w:r w:rsidRPr="00F63371">
              <w:rPr>
                <w:bCs/>
                <w:spacing w:val="-10"/>
              </w:rPr>
              <w:t>€_______________</w:t>
            </w:r>
          </w:p>
        </w:tc>
      </w:tr>
      <w:tr w:rsidR="00223D92" w:rsidRPr="007C262E" w14:paraId="2AB75577" w14:textId="77777777" w:rsidTr="00B6080A">
        <w:trPr>
          <w:trHeight w:val="930"/>
        </w:trPr>
        <w:tc>
          <w:tcPr>
            <w:tcW w:w="497" w:type="dxa"/>
            <w:shd w:val="clear" w:color="auto" w:fill="BCD5ED"/>
            <w:vAlign w:val="center"/>
          </w:tcPr>
          <w:p w14:paraId="7ED34F9E" w14:textId="6578657B"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t>41</w:t>
            </w:r>
          </w:p>
        </w:tc>
        <w:tc>
          <w:tcPr>
            <w:tcW w:w="4888" w:type="dxa"/>
          </w:tcPr>
          <w:p w14:paraId="0BA25B36" w14:textId="10231BA4" w:rsidR="00223D92" w:rsidRPr="00473A7B" w:rsidRDefault="00223D92" w:rsidP="00223D92">
            <w:pPr>
              <w:pStyle w:val="TableParagraph"/>
              <w:ind w:left="69" w:right="91"/>
              <w:rPr>
                <w:sz w:val="20"/>
              </w:rPr>
            </w:pPr>
            <w:r w:rsidRPr="00473A7B">
              <w:rPr>
                <w:sz w:val="20"/>
              </w:rPr>
              <w:t>Labor for the installation of the multimedia audio/video system according to best practices, including commissioning and calibration.</w:t>
            </w:r>
          </w:p>
        </w:tc>
        <w:tc>
          <w:tcPr>
            <w:tcW w:w="709" w:type="dxa"/>
            <w:vAlign w:val="center"/>
          </w:tcPr>
          <w:p w14:paraId="6E91CF00" w14:textId="136B3D0B" w:rsidR="00223D92" w:rsidRPr="007C262E" w:rsidRDefault="00223D92" w:rsidP="00223D92">
            <w:pPr>
              <w:pStyle w:val="TableParagraph"/>
              <w:spacing w:before="4"/>
              <w:rPr>
                <w:i/>
                <w:sz w:val="20"/>
                <w:lang w:val="it-IT"/>
              </w:rPr>
            </w:pPr>
            <w:r w:rsidRPr="00DA38D9">
              <w:rPr>
                <w:spacing w:val="-4"/>
                <w:sz w:val="20"/>
              </w:rPr>
              <w:t xml:space="preserve">fixed </w:t>
            </w:r>
            <w:r w:rsidRPr="00DA38D9">
              <w:rPr>
                <w:spacing w:val="-2"/>
                <w:sz w:val="20"/>
              </w:rPr>
              <w:t>price</w:t>
            </w:r>
          </w:p>
        </w:tc>
        <w:tc>
          <w:tcPr>
            <w:tcW w:w="1277" w:type="dxa"/>
          </w:tcPr>
          <w:p w14:paraId="6ABF2F87" w14:textId="77777777" w:rsidR="00223D92" w:rsidRDefault="00223D92" w:rsidP="00223D92">
            <w:pPr>
              <w:pStyle w:val="TableParagraph"/>
              <w:rPr>
                <w:rFonts w:ascii="Times New Roman"/>
                <w:sz w:val="20"/>
                <w:lang w:val="it-IT"/>
              </w:rPr>
            </w:pPr>
          </w:p>
        </w:tc>
        <w:tc>
          <w:tcPr>
            <w:tcW w:w="1364" w:type="dxa"/>
            <w:vAlign w:val="center"/>
          </w:tcPr>
          <w:p w14:paraId="438F4A0D" w14:textId="5E80805A" w:rsidR="00223D92" w:rsidRPr="00F63371" w:rsidRDefault="00223D92" w:rsidP="00223D92">
            <w:pPr>
              <w:rPr>
                <w:bCs/>
                <w:lang w:val="it-IT"/>
              </w:rPr>
            </w:pPr>
            <w:r w:rsidRPr="00F63371">
              <w:rPr>
                <w:bCs/>
                <w:spacing w:val="-10"/>
              </w:rPr>
              <w:t>€___________</w:t>
            </w:r>
          </w:p>
        </w:tc>
        <w:tc>
          <w:tcPr>
            <w:tcW w:w="1844" w:type="dxa"/>
            <w:vAlign w:val="center"/>
          </w:tcPr>
          <w:p w14:paraId="6B189FCC" w14:textId="02C8DDE2" w:rsidR="00223D92" w:rsidRPr="00F63371" w:rsidRDefault="00223D92" w:rsidP="00223D92">
            <w:pPr>
              <w:rPr>
                <w:bCs/>
                <w:lang w:val="it-IT"/>
              </w:rPr>
            </w:pPr>
            <w:r w:rsidRPr="00F63371">
              <w:rPr>
                <w:bCs/>
                <w:spacing w:val="-10"/>
              </w:rPr>
              <w:t>€_______________</w:t>
            </w:r>
          </w:p>
        </w:tc>
      </w:tr>
      <w:tr w:rsidR="00223D92" w:rsidRPr="007C262E" w14:paraId="523764EA" w14:textId="77777777" w:rsidTr="00B6080A">
        <w:trPr>
          <w:trHeight w:val="930"/>
        </w:trPr>
        <w:tc>
          <w:tcPr>
            <w:tcW w:w="497" w:type="dxa"/>
            <w:shd w:val="clear" w:color="auto" w:fill="BCD5ED"/>
            <w:vAlign w:val="center"/>
          </w:tcPr>
          <w:p w14:paraId="1A898F9D" w14:textId="0565A2EA" w:rsidR="00223D92" w:rsidRPr="007C262E" w:rsidRDefault="007E5E1A" w:rsidP="00223D92">
            <w:pPr>
              <w:pStyle w:val="TableParagraph"/>
              <w:spacing w:line="229" w:lineRule="exact"/>
              <w:ind w:left="6" w:right="2"/>
              <w:jc w:val="center"/>
              <w:rPr>
                <w:spacing w:val="-5"/>
                <w:sz w:val="20"/>
                <w:lang w:val="it-IT"/>
              </w:rPr>
            </w:pPr>
            <w:r>
              <w:rPr>
                <w:spacing w:val="-5"/>
                <w:sz w:val="20"/>
                <w:lang w:val="it-IT"/>
              </w:rPr>
              <w:t>42</w:t>
            </w:r>
          </w:p>
        </w:tc>
        <w:tc>
          <w:tcPr>
            <w:tcW w:w="4888" w:type="dxa"/>
          </w:tcPr>
          <w:p w14:paraId="721A524E" w14:textId="77777777" w:rsidR="00223D92" w:rsidRPr="003B4570" w:rsidRDefault="00223D92" w:rsidP="00223D92">
            <w:pPr>
              <w:pStyle w:val="TableParagraph"/>
              <w:ind w:left="69" w:right="91"/>
              <w:rPr>
                <w:sz w:val="20"/>
              </w:rPr>
            </w:pPr>
            <w:r w:rsidRPr="003B4570">
              <w:rPr>
                <w:sz w:val="20"/>
              </w:rPr>
              <w:t>Central control programming, creation of graphical interfaces, and commissioning of the control system. KNX programming.</w:t>
            </w:r>
          </w:p>
          <w:p w14:paraId="2A573D06" w14:textId="76D480C1" w:rsidR="00223D92" w:rsidRPr="003B4570" w:rsidRDefault="00223D92" w:rsidP="00223D92">
            <w:pPr>
              <w:pStyle w:val="TableParagraph"/>
              <w:ind w:left="69" w:right="91"/>
              <w:rPr>
                <w:sz w:val="20"/>
              </w:rPr>
            </w:pPr>
            <w:r w:rsidRPr="003B4570">
              <w:rPr>
                <w:sz w:val="20"/>
              </w:rPr>
              <w:t>Refer to the "Sala Europa Tender Report" for the specifications to be met.</w:t>
            </w:r>
          </w:p>
        </w:tc>
        <w:tc>
          <w:tcPr>
            <w:tcW w:w="709" w:type="dxa"/>
            <w:vAlign w:val="center"/>
          </w:tcPr>
          <w:p w14:paraId="6FCCD17D" w14:textId="7F7685BD" w:rsidR="00223D92" w:rsidRPr="007C262E" w:rsidRDefault="00223D92" w:rsidP="00223D92">
            <w:pPr>
              <w:pStyle w:val="TableParagraph"/>
              <w:spacing w:before="4"/>
              <w:rPr>
                <w:i/>
                <w:sz w:val="20"/>
                <w:lang w:val="it-IT"/>
              </w:rPr>
            </w:pPr>
            <w:r w:rsidRPr="00DA38D9">
              <w:rPr>
                <w:spacing w:val="-4"/>
                <w:sz w:val="20"/>
              </w:rPr>
              <w:t xml:space="preserve">fixed </w:t>
            </w:r>
            <w:r w:rsidRPr="00DA38D9">
              <w:rPr>
                <w:spacing w:val="-2"/>
                <w:sz w:val="20"/>
              </w:rPr>
              <w:t>price</w:t>
            </w:r>
          </w:p>
        </w:tc>
        <w:tc>
          <w:tcPr>
            <w:tcW w:w="1277" w:type="dxa"/>
          </w:tcPr>
          <w:p w14:paraId="1F8D9F19" w14:textId="77777777" w:rsidR="00223D92" w:rsidRDefault="00223D92" w:rsidP="00223D92">
            <w:pPr>
              <w:pStyle w:val="TableParagraph"/>
              <w:rPr>
                <w:rFonts w:ascii="Times New Roman"/>
                <w:sz w:val="20"/>
                <w:lang w:val="it-IT"/>
              </w:rPr>
            </w:pPr>
          </w:p>
        </w:tc>
        <w:tc>
          <w:tcPr>
            <w:tcW w:w="1364" w:type="dxa"/>
            <w:vAlign w:val="center"/>
          </w:tcPr>
          <w:p w14:paraId="171D5122" w14:textId="6EF4CAC4" w:rsidR="00223D92" w:rsidRPr="00F63371" w:rsidRDefault="00223D92" w:rsidP="00223D92">
            <w:pPr>
              <w:rPr>
                <w:bCs/>
                <w:lang w:val="it-IT"/>
              </w:rPr>
            </w:pPr>
            <w:r w:rsidRPr="00F63371">
              <w:rPr>
                <w:bCs/>
                <w:spacing w:val="-10"/>
              </w:rPr>
              <w:t>€___________</w:t>
            </w:r>
          </w:p>
        </w:tc>
        <w:tc>
          <w:tcPr>
            <w:tcW w:w="1844" w:type="dxa"/>
            <w:vAlign w:val="center"/>
          </w:tcPr>
          <w:p w14:paraId="5ABE5107" w14:textId="4013ACBA" w:rsidR="00223D92" w:rsidRPr="00F63371" w:rsidRDefault="00223D92" w:rsidP="00223D92">
            <w:pPr>
              <w:rPr>
                <w:bCs/>
                <w:lang w:val="it-IT"/>
              </w:rPr>
            </w:pPr>
            <w:r w:rsidRPr="00F63371">
              <w:rPr>
                <w:bCs/>
                <w:spacing w:val="-10"/>
              </w:rPr>
              <w:t>€_______________</w:t>
            </w:r>
          </w:p>
        </w:tc>
      </w:tr>
      <w:tr w:rsidR="00F60486" w14:paraId="2A335F58" w14:textId="77777777">
        <w:trPr>
          <w:trHeight w:val="577"/>
        </w:trPr>
        <w:tc>
          <w:tcPr>
            <w:tcW w:w="10579" w:type="dxa"/>
            <w:gridSpan w:val="6"/>
            <w:shd w:val="clear" w:color="auto" w:fill="A8D08D"/>
          </w:tcPr>
          <w:p w14:paraId="25CC505A" w14:textId="11B656B4" w:rsidR="00F60486" w:rsidRDefault="000D480A">
            <w:pPr>
              <w:pStyle w:val="TableParagraph"/>
              <w:spacing w:before="158"/>
              <w:ind w:left="4"/>
              <w:jc w:val="center"/>
              <w:rPr>
                <w:b/>
              </w:rPr>
            </w:pPr>
            <w:r>
              <w:rPr>
                <w:b/>
                <w:u w:val="single"/>
              </w:rPr>
              <w:t>CONTROL</w:t>
            </w:r>
            <w:r>
              <w:rPr>
                <w:b/>
                <w:spacing w:val="-8"/>
                <w:u w:val="single"/>
              </w:rPr>
              <w:t xml:space="preserve"> </w:t>
            </w:r>
            <w:r>
              <w:rPr>
                <w:b/>
                <w:u w:val="single"/>
              </w:rPr>
              <w:t>SYSTEMS</w:t>
            </w:r>
            <w:r>
              <w:rPr>
                <w:b/>
                <w:spacing w:val="-7"/>
                <w:u w:val="single"/>
              </w:rPr>
              <w:t xml:space="preserve"> </w:t>
            </w:r>
            <w:r>
              <w:rPr>
                <w:b/>
                <w:spacing w:val="-2"/>
                <w:u w:val="single"/>
              </w:rPr>
              <w:t>EQUIPMENT</w:t>
            </w:r>
          </w:p>
        </w:tc>
      </w:tr>
      <w:tr w:rsidR="00F60486" w14:paraId="578C4CCC" w14:textId="77777777">
        <w:trPr>
          <w:trHeight w:val="251"/>
        </w:trPr>
        <w:tc>
          <w:tcPr>
            <w:tcW w:w="5385" w:type="dxa"/>
            <w:gridSpan w:val="2"/>
            <w:tcBorders>
              <w:bottom w:val="nil"/>
            </w:tcBorders>
            <w:shd w:val="clear" w:color="auto" w:fill="A8D08D"/>
          </w:tcPr>
          <w:p w14:paraId="0FDD73DC" w14:textId="77777777" w:rsidR="00F60486" w:rsidRDefault="000D480A">
            <w:pPr>
              <w:pStyle w:val="TableParagraph"/>
              <w:spacing w:line="231" w:lineRule="exact"/>
              <w:ind w:left="5"/>
              <w:jc w:val="center"/>
              <w:rPr>
                <w:b/>
                <w:sz w:val="24"/>
              </w:rPr>
            </w:pPr>
            <w:r>
              <w:rPr>
                <w:b/>
                <w:spacing w:val="-2"/>
                <w:sz w:val="24"/>
              </w:rPr>
              <w:t>DESCRIPTION</w:t>
            </w:r>
          </w:p>
        </w:tc>
        <w:tc>
          <w:tcPr>
            <w:tcW w:w="709" w:type="dxa"/>
            <w:tcBorders>
              <w:bottom w:val="thinThickMediumGap" w:sz="6" w:space="0" w:color="000000"/>
            </w:tcBorders>
            <w:shd w:val="clear" w:color="auto" w:fill="A8D08D"/>
          </w:tcPr>
          <w:p w14:paraId="3DB27DF0" w14:textId="77777777" w:rsidR="00F60486" w:rsidRDefault="000D480A">
            <w:pPr>
              <w:pStyle w:val="TableParagraph"/>
              <w:spacing w:line="231" w:lineRule="exact"/>
              <w:ind w:left="6"/>
              <w:jc w:val="center"/>
              <w:rPr>
                <w:b/>
                <w:sz w:val="24"/>
              </w:rPr>
            </w:pPr>
            <w:r>
              <w:rPr>
                <w:b/>
                <w:spacing w:val="-4"/>
                <w:sz w:val="24"/>
              </w:rPr>
              <w:t>U.M.</w:t>
            </w:r>
          </w:p>
        </w:tc>
        <w:tc>
          <w:tcPr>
            <w:tcW w:w="1277" w:type="dxa"/>
            <w:tcBorders>
              <w:bottom w:val="thinThickMediumGap" w:sz="6" w:space="0" w:color="000000"/>
            </w:tcBorders>
            <w:shd w:val="clear" w:color="auto" w:fill="A8D08D"/>
          </w:tcPr>
          <w:p w14:paraId="039630D0" w14:textId="77777777" w:rsidR="00F60486" w:rsidRDefault="000D480A">
            <w:pPr>
              <w:pStyle w:val="TableParagraph"/>
              <w:spacing w:line="231" w:lineRule="exact"/>
              <w:ind w:left="2"/>
              <w:jc w:val="center"/>
              <w:rPr>
                <w:b/>
                <w:sz w:val="24"/>
              </w:rPr>
            </w:pPr>
            <w:r>
              <w:rPr>
                <w:b/>
                <w:spacing w:val="-2"/>
                <w:sz w:val="24"/>
              </w:rPr>
              <w:t>Quantity</w:t>
            </w:r>
          </w:p>
        </w:tc>
        <w:tc>
          <w:tcPr>
            <w:tcW w:w="1364" w:type="dxa"/>
            <w:tcBorders>
              <w:bottom w:val="thinThickMediumGap" w:sz="6" w:space="0" w:color="000000"/>
            </w:tcBorders>
            <w:shd w:val="clear" w:color="auto" w:fill="A8D08D"/>
          </w:tcPr>
          <w:p w14:paraId="33DB601F" w14:textId="45F8D1DB" w:rsidR="00F60486" w:rsidRDefault="00853E82">
            <w:pPr>
              <w:pStyle w:val="TableParagraph"/>
              <w:spacing w:line="231" w:lineRule="exact"/>
              <w:ind w:left="4"/>
              <w:jc w:val="center"/>
              <w:rPr>
                <w:b/>
                <w:sz w:val="24"/>
              </w:rPr>
            </w:pPr>
            <w:r>
              <w:rPr>
                <w:b/>
                <w:spacing w:val="-2"/>
                <w:sz w:val="24"/>
              </w:rPr>
              <w:t xml:space="preserve">Unit </w:t>
            </w:r>
            <w:r w:rsidR="000D480A">
              <w:rPr>
                <w:b/>
                <w:spacing w:val="-2"/>
                <w:sz w:val="24"/>
              </w:rPr>
              <w:t>Price</w:t>
            </w:r>
          </w:p>
        </w:tc>
        <w:tc>
          <w:tcPr>
            <w:tcW w:w="1844" w:type="dxa"/>
            <w:tcBorders>
              <w:bottom w:val="thinThickMediumGap" w:sz="6" w:space="0" w:color="000000"/>
            </w:tcBorders>
            <w:shd w:val="clear" w:color="auto" w:fill="A8D08D"/>
          </w:tcPr>
          <w:p w14:paraId="020366D3" w14:textId="29A2321B" w:rsidR="00F60486" w:rsidRDefault="00853E82">
            <w:pPr>
              <w:pStyle w:val="TableParagraph"/>
              <w:spacing w:line="231" w:lineRule="exact"/>
              <w:ind w:left="3"/>
              <w:jc w:val="center"/>
              <w:rPr>
                <w:b/>
                <w:sz w:val="24"/>
              </w:rPr>
            </w:pPr>
            <w:r>
              <w:rPr>
                <w:b/>
                <w:spacing w:val="-2"/>
                <w:sz w:val="24"/>
              </w:rPr>
              <w:t>Total Price</w:t>
            </w:r>
          </w:p>
        </w:tc>
      </w:tr>
      <w:tr w:rsidR="004105F8" w14:paraId="4E265E06" w14:textId="77777777" w:rsidTr="000D5B0A">
        <w:trPr>
          <w:trHeight w:val="1733"/>
        </w:trPr>
        <w:tc>
          <w:tcPr>
            <w:tcW w:w="497" w:type="dxa"/>
            <w:shd w:val="clear" w:color="auto" w:fill="C5DFB3"/>
          </w:tcPr>
          <w:p w14:paraId="3C6B0507" w14:textId="251E0B2A" w:rsidR="004105F8" w:rsidRDefault="007D35E5" w:rsidP="004105F8">
            <w:pPr>
              <w:pStyle w:val="TableParagraph"/>
              <w:spacing w:before="214"/>
              <w:ind w:left="6"/>
              <w:jc w:val="center"/>
              <w:rPr>
                <w:sz w:val="20"/>
              </w:rPr>
            </w:pPr>
            <w:r>
              <w:rPr>
                <w:spacing w:val="-10"/>
                <w:sz w:val="20"/>
              </w:rPr>
              <w:t>1</w:t>
            </w:r>
          </w:p>
        </w:tc>
        <w:tc>
          <w:tcPr>
            <w:tcW w:w="4888" w:type="dxa"/>
            <w:tcBorders>
              <w:top w:val="thickThinMediumGap" w:sz="6" w:space="0" w:color="000000"/>
              <w:bottom w:val="thickThinMediumGap" w:sz="6" w:space="0" w:color="000000"/>
            </w:tcBorders>
          </w:tcPr>
          <w:p w14:paraId="0EB0FCB2" w14:textId="77777777" w:rsidR="004105F8" w:rsidRPr="004E1CB2" w:rsidRDefault="004105F8" w:rsidP="004105F8">
            <w:pPr>
              <w:pStyle w:val="TableParagraph"/>
              <w:spacing w:before="214"/>
              <w:ind w:left="69" w:right="91"/>
              <w:rPr>
                <w:sz w:val="20"/>
              </w:rPr>
            </w:pPr>
            <w:r w:rsidRPr="004E1CB2">
              <w:rPr>
                <w:sz w:val="20"/>
              </w:rPr>
              <w:t>Supply of KNX IP interface for the management of up to 250 KNX/EIB objects.</w:t>
            </w:r>
          </w:p>
          <w:p w14:paraId="36DAEED7" w14:textId="77777777" w:rsidR="004105F8" w:rsidRPr="004E1CB2" w:rsidRDefault="004105F8" w:rsidP="004105F8">
            <w:pPr>
              <w:pStyle w:val="TableParagraph"/>
              <w:spacing w:before="214"/>
              <w:ind w:left="69" w:right="91"/>
              <w:rPr>
                <w:sz w:val="20"/>
              </w:rPr>
            </w:pPr>
          </w:p>
          <w:p w14:paraId="35CECFD1" w14:textId="08096E19" w:rsidR="004105F8" w:rsidRPr="004E1CB2" w:rsidRDefault="004105F8" w:rsidP="004105F8">
            <w:pPr>
              <w:pStyle w:val="TableParagraph"/>
              <w:spacing w:line="229" w:lineRule="exact"/>
              <w:ind w:left="69"/>
              <w:rPr>
                <w:b/>
                <w:bCs/>
                <w:i/>
                <w:sz w:val="20"/>
                <w:lang w:val="it-IT"/>
              </w:rPr>
            </w:pPr>
            <w:r w:rsidRPr="004E1CB2">
              <w:rPr>
                <w:b/>
                <w:bCs/>
                <w:sz w:val="20"/>
                <w:lang w:val="it-IT"/>
              </w:rPr>
              <w:t>[Reference Model: CRESTRON CI-KNX]</w:t>
            </w:r>
          </w:p>
        </w:tc>
        <w:tc>
          <w:tcPr>
            <w:tcW w:w="709" w:type="dxa"/>
            <w:tcBorders>
              <w:top w:val="thickThinMediumGap" w:sz="6" w:space="0" w:color="000000"/>
              <w:bottom w:val="thickThinMediumGap" w:sz="6" w:space="0" w:color="000000"/>
            </w:tcBorders>
          </w:tcPr>
          <w:p w14:paraId="5A0743CA" w14:textId="77777777" w:rsidR="004105F8" w:rsidRPr="008C4CB5" w:rsidRDefault="004105F8" w:rsidP="004105F8">
            <w:pPr>
              <w:pStyle w:val="TableParagraph"/>
              <w:rPr>
                <w:i/>
                <w:sz w:val="20"/>
                <w:lang w:val="it-IT"/>
              </w:rPr>
            </w:pPr>
          </w:p>
          <w:p w14:paraId="63C0856E" w14:textId="77777777" w:rsidR="004105F8" w:rsidRPr="008C4CB5" w:rsidRDefault="004105F8" w:rsidP="004105F8">
            <w:pPr>
              <w:pStyle w:val="TableParagraph"/>
              <w:rPr>
                <w:i/>
                <w:sz w:val="20"/>
                <w:lang w:val="it-IT"/>
              </w:rPr>
            </w:pPr>
          </w:p>
          <w:p w14:paraId="6BCBC020" w14:textId="77777777" w:rsidR="004105F8" w:rsidRPr="008C4CB5" w:rsidRDefault="004105F8" w:rsidP="004105F8">
            <w:pPr>
              <w:pStyle w:val="TableParagraph"/>
              <w:spacing w:before="170"/>
              <w:rPr>
                <w:i/>
                <w:sz w:val="20"/>
                <w:lang w:val="it-IT"/>
              </w:rPr>
            </w:pPr>
          </w:p>
          <w:p w14:paraId="02966C70" w14:textId="77777777" w:rsidR="004105F8" w:rsidRDefault="004105F8" w:rsidP="004105F8">
            <w:pPr>
              <w:pStyle w:val="TableParagraph"/>
              <w:ind w:left="6" w:right="1"/>
              <w:jc w:val="center"/>
              <w:rPr>
                <w:sz w:val="20"/>
              </w:rPr>
            </w:pPr>
            <w:r>
              <w:rPr>
                <w:spacing w:val="-10"/>
                <w:sz w:val="20"/>
              </w:rPr>
              <w:t>n</w:t>
            </w:r>
          </w:p>
        </w:tc>
        <w:tc>
          <w:tcPr>
            <w:tcW w:w="1277" w:type="dxa"/>
            <w:tcBorders>
              <w:top w:val="thickThinMediumGap" w:sz="6" w:space="0" w:color="000000"/>
              <w:bottom w:val="thickThinMediumGap" w:sz="6" w:space="0" w:color="000000"/>
            </w:tcBorders>
          </w:tcPr>
          <w:p w14:paraId="5FCAABE0" w14:textId="77777777" w:rsidR="004105F8" w:rsidRDefault="004105F8" w:rsidP="004105F8">
            <w:pPr>
              <w:pStyle w:val="TableParagraph"/>
              <w:rPr>
                <w:i/>
                <w:sz w:val="20"/>
              </w:rPr>
            </w:pPr>
          </w:p>
          <w:p w14:paraId="7D308A23" w14:textId="77777777" w:rsidR="004105F8" w:rsidRDefault="004105F8" w:rsidP="004105F8">
            <w:pPr>
              <w:pStyle w:val="TableParagraph"/>
              <w:rPr>
                <w:i/>
                <w:sz w:val="20"/>
              </w:rPr>
            </w:pPr>
          </w:p>
          <w:p w14:paraId="4A3068C9" w14:textId="77777777" w:rsidR="004105F8" w:rsidRDefault="004105F8" w:rsidP="004105F8">
            <w:pPr>
              <w:pStyle w:val="TableParagraph"/>
              <w:spacing w:before="170"/>
              <w:rPr>
                <w:i/>
                <w:sz w:val="20"/>
              </w:rPr>
            </w:pPr>
          </w:p>
          <w:p w14:paraId="3E30BB77" w14:textId="77777777" w:rsidR="004105F8" w:rsidRDefault="004105F8" w:rsidP="004105F8">
            <w:pPr>
              <w:pStyle w:val="TableParagraph"/>
              <w:ind w:left="2"/>
              <w:jc w:val="center"/>
              <w:rPr>
                <w:sz w:val="20"/>
              </w:rPr>
            </w:pPr>
            <w:r>
              <w:rPr>
                <w:spacing w:val="-10"/>
                <w:sz w:val="20"/>
              </w:rPr>
              <w:t>1</w:t>
            </w:r>
          </w:p>
        </w:tc>
        <w:tc>
          <w:tcPr>
            <w:tcW w:w="1364" w:type="dxa"/>
            <w:tcBorders>
              <w:top w:val="thickThinMediumGap" w:sz="6" w:space="0" w:color="000000"/>
              <w:bottom w:val="thickThinMediumGap" w:sz="6" w:space="0" w:color="000000"/>
            </w:tcBorders>
            <w:vAlign w:val="center"/>
          </w:tcPr>
          <w:p w14:paraId="5000939C" w14:textId="3ACCB089" w:rsidR="004105F8" w:rsidRPr="00F63371" w:rsidRDefault="004105F8" w:rsidP="004105F8">
            <w:pPr>
              <w:rPr>
                <w:rFonts w:ascii="Times New Roman" w:hAnsi="Times New Roman"/>
                <w:bCs/>
              </w:rPr>
            </w:pPr>
            <w:r w:rsidRPr="00F63371">
              <w:rPr>
                <w:bCs/>
                <w:spacing w:val="-10"/>
              </w:rPr>
              <w:t>€___________</w:t>
            </w:r>
          </w:p>
        </w:tc>
        <w:tc>
          <w:tcPr>
            <w:tcW w:w="1844" w:type="dxa"/>
            <w:tcBorders>
              <w:top w:val="thickThinMediumGap" w:sz="6" w:space="0" w:color="000000"/>
              <w:bottom w:val="thickThinMediumGap" w:sz="6" w:space="0" w:color="000000"/>
            </w:tcBorders>
            <w:vAlign w:val="center"/>
          </w:tcPr>
          <w:p w14:paraId="4C2F503F" w14:textId="03451FDD" w:rsidR="004105F8" w:rsidRPr="00F63371" w:rsidRDefault="004105F8" w:rsidP="004105F8">
            <w:pPr>
              <w:rPr>
                <w:rFonts w:ascii="Times New Roman" w:hAnsi="Times New Roman"/>
                <w:bCs/>
              </w:rPr>
            </w:pPr>
            <w:r w:rsidRPr="00F63371">
              <w:rPr>
                <w:bCs/>
                <w:spacing w:val="-10"/>
              </w:rPr>
              <w:t>€_______________</w:t>
            </w:r>
          </w:p>
        </w:tc>
      </w:tr>
      <w:tr w:rsidR="00E046FC" w:rsidRPr="008C4CB5" w14:paraId="76B457AD" w14:textId="77777777" w:rsidTr="00E046FC">
        <w:trPr>
          <w:trHeight w:val="1733"/>
        </w:trPr>
        <w:tc>
          <w:tcPr>
            <w:tcW w:w="497" w:type="dxa"/>
            <w:shd w:val="clear" w:color="auto" w:fill="C5DFB3"/>
          </w:tcPr>
          <w:p w14:paraId="008C9F7C" w14:textId="0C9F0993" w:rsidR="00E046FC" w:rsidRDefault="007D35E5" w:rsidP="00E046FC">
            <w:pPr>
              <w:pStyle w:val="TableParagraph"/>
              <w:spacing w:before="214"/>
              <w:ind w:left="6"/>
              <w:jc w:val="center"/>
              <w:rPr>
                <w:spacing w:val="-10"/>
                <w:sz w:val="20"/>
              </w:rPr>
            </w:pPr>
            <w:r>
              <w:rPr>
                <w:spacing w:val="-10"/>
                <w:sz w:val="20"/>
              </w:rPr>
              <w:t>2</w:t>
            </w:r>
          </w:p>
        </w:tc>
        <w:tc>
          <w:tcPr>
            <w:tcW w:w="4888" w:type="dxa"/>
            <w:tcBorders>
              <w:top w:val="thickThinMediumGap" w:sz="6" w:space="0" w:color="000000"/>
              <w:bottom w:val="thickThinMediumGap" w:sz="6" w:space="0" w:color="000000"/>
            </w:tcBorders>
          </w:tcPr>
          <w:p w14:paraId="5F127B9E" w14:textId="09B5B5CB" w:rsidR="00E046FC" w:rsidRPr="00D75739" w:rsidRDefault="00E046FC" w:rsidP="00E046FC">
            <w:pPr>
              <w:pStyle w:val="TableParagraph"/>
              <w:spacing w:before="214"/>
              <w:ind w:left="69" w:right="91"/>
              <w:rPr>
                <w:sz w:val="20"/>
              </w:rPr>
            </w:pPr>
            <w:r w:rsidRPr="00D75739">
              <w:rPr>
                <w:sz w:val="20"/>
              </w:rPr>
              <w:t>Supply of DALI KNX interface, 32 DALI groups, 64 channels.</w:t>
            </w:r>
          </w:p>
          <w:p w14:paraId="2DCEF977" w14:textId="631D3629" w:rsidR="00E046FC" w:rsidRPr="00D75739" w:rsidRDefault="00E046FC" w:rsidP="00E046FC">
            <w:pPr>
              <w:pStyle w:val="TableParagraph"/>
              <w:spacing w:before="214"/>
              <w:ind w:left="69" w:right="91"/>
              <w:rPr>
                <w:b/>
                <w:bCs/>
                <w:sz w:val="20"/>
              </w:rPr>
            </w:pPr>
            <w:r w:rsidRPr="00D75739">
              <w:rPr>
                <w:b/>
                <w:bCs/>
                <w:sz w:val="20"/>
              </w:rPr>
              <w:t>[Reference Model: EELECTRON EEL IC00P02DAL]</w:t>
            </w:r>
          </w:p>
        </w:tc>
        <w:tc>
          <w:tcPr>
            <w:tcW w:w="709" w:type="dxa"/>
            <w:tcBorders>
              <w:top w:val="thickThinMediumGap" w:sz="6" w:space="0" w:color="000000"/>
              <w:bottom w:val="thickThinMediumGap" w:sz="6" w:space="0" w:color="000000"/>
            </w:tcBorders>
            <w:vAlign w:val="center"/>
          </w:tcPr>
          <w:p w14:paraId="78452484" w14:textId="551BA8BD" w:rsidR="00E046FC" w:rsidRPr="00D75739" w:rsidRDefault="00E046FC" w:rsidP="00E046FC">
            <w:pPr>
              <w:pStyle w:val="TableParagraph"/>
              <w:jc w:val="center"/>
              <w:rPr>
                <w:i/>
                <w:sz w:val="20"/>
              </w:rPr>
            </w:pPr>
            <w:r w:rsidRPr="00FC230D">
              <w:rPr>
                <w:spacing w:val="-10"/>
                <w:sz w:val="20"/>
              </w:rPr>
              <w:t>n</w:t>
            </w:r>
          </w:p>
        </w:tc>
        <w:tc>
          <w:tcPr>
            <w:tcW w:w="1277" w:type="dxa"/>
            <w:tcBorders>
              <w:top w:val="thickThinMediumGap" w:sz="6" w:space="0" w:color="000000"/>
              <w:bottom w:val="thickThinMediumGap" w:sz="6" w:space="0" w:color="000000"/>
            </w:tcBorders>
            <w:vAlign w:val="center"/>
          </w:tcPr>
          <w:p w14:paraId="0F96E2F1" w14:textId="2AD6E4EB" w:rsidR="00E046FC" w:rsidRPr="00E046FC" w:rsidRDefault="00E046FC" w:rsidP="00E046FC">
            <w:pPr>
              <w:pStyle w:val="TableParagraph"/>
              <w:jc w:val="center"/>
              <w:rPr>
                <w:iCs/>
                <w:sz w:val="20"/>
                <w:lang w:val="it-IT"/>
              </w:rPr>
            </w:pPr>
            <w:r w:rsidRPr="00E046FC">
              <w:rPr>
                <w:iCs/>
                <w:sz w:val="20"/>
                <w:lang w:val="it-IT"/>
              </w:rPr>
              <w:t>1</w:t>
            </w:r>
          </w:p>
        </w:tc>
        <w:tc>
          <w:tcPr>
            <w:tcW w:w="1364" w:type="dxa"/>
            <w:tcBorders>
              <w:top w:val="thickThinMediumGap" w:sz="6" w:space="0" w:color="000000"/>
              <w:bottom w:val="thickThinMediumGap" w:sz="6" w:space="0" w:color="000000"/>
            </w:tcBorders>
            <w:vAlign w:val="center"/>
          </w:tcPr>
          <w:p w14:paraId="2A8CE08A" w14:textId="0DE424CD" w:rsidR="00E046FC" w:rsidRPr="00F63371" w:rsidRDefault="00E046FC" w:rsidP="00E046FC">
            <w:pPr>
              <w:rPr>
                <w:bCs/>
                <w:lang w:val="it-IT"/>
              </w:rPr>
            </w:pPr>
            <w:r w:rsidRPr="00F63371">
              <w:rPr>
                <w:bCs/>
                <w:spacing w:val="-10"/>
              </w:rPr>
              <w:t>€___________</w:t>
            </w:r>
          </w:p>
        </w:tc>
        <w:tc>
          <w:tcPr>
            <w:tcW w:w="1844" w:type="dxa"/>
            <w:tcBorders>
              <w:top w:val="thickThinMediumGap" w:sz="6" w:space="0" w:color="000000"/>
              <w:bottom w:val="thickThinMediumGap" w:sz="6" w:space="0" w:color="000000"/>
            </w:tcBorders>
            <w:vAlign w:val="center"/>
          </w:tcPr>
          <w:p w14:paraId="798ECF51" w14:textId="046472D8" w:rsidR="00E046FC" w:rsidRPr="00F63371" w:rsidRDefault="00E046FC" w:rsidP="00E046FC">
            <w:pPr>
              <w:rPr>
                <w:bCs/>
                <w:lang w:val="it-IT"/>
              </w:rPr>
            </w:pPr>
            <w:r w:rsidRPr="00F63371">
              <w:rPr>
                <w:bCs/>
                <w:spacing w:val="-10"/>
              </w:rPr>
              <w:t>€_______________</w:t>
            </w:r>
          </w:p>
        </w:tc>
      </w:tr>
      <w:tr w:rsidR="00E046FC" w:rsidRPr="008C4CB5" w14:paraId="582E3215" w14:textId="77777777" w:rsidTr="00E046FC">
        <w:trPr>
          <w:trHeight w:val="1733"/>
        </w:trPr>
        <w:tc>
          <w:tcPr>
            <w:tcW w:w="497" w:type="dxa"/>
            <w:shd w:val="clear" w:color="auto" w:fill="C5DFB3"/>
          </w:tcPr>
          <w:p w14:paraId="3F3A972B" w14:textId="4C3F1289" w:rsidR="00E046FC" w:rsidRPr="008C4CB5" w:rsidRDefault="007D35E5" w:rsidP="00E046FC">
            <w:pPr>
              <w:pStyle w:val="TableParagraph"/>
              <w:spacing w:before="214"/>
              <w:ind w:left="6"/>
              <w:jc w:val="center"/>
              <w:rPr>
                <w:spacing w:val="-10"/>
                <w:sz w:val="20"/>
                <w:lang w:val="it-IT"/>
              </w:rPr>
            </w:pPr>
            <w:r>
              <w:rPr>
                <w:spacing w:val="-10"/>
                <w:sz w:val="20"/>
                <w:lang w:val="it-IT"/>
              </w:rPr>
              <w:t>3</w:t>
            </w:r>
          </w:p>
        </w:tc>
        <w:tc>
          <w:tcPr>
            <w:tcW w:w="4888" w:type="dxa"/>
            <w:tcBorders>
              <w:top w:val="thickThinMediumGap" w:sz="6" w:space="0" w:color="000000"/>
              <w:bottom w:val="thickThinMediumGap" w:sz="6" w:space="0" w:color="000000"/>
            </w:tcBorders>
          </w:tcPr>
          <w:p w14:paraId="67CEC5D3" w14:textId="77777777" w:rsidR="00E046FC" w:rsidRPr="000B5222" w:rsidRDefault="00E046FC" w:rsidP="00E046FC">
            <w:pPr>
              <w:pStyle w:val="TableParagraph"/>
              <w:spacing w:before="214"/>
              <w:ind w:left="69" w:right="91"/>
              <w:rPr>
                <w:sz w:val="20"/>
              </w:rPr>
            </w:pPr>
            <w:r w:rsidRPr="000B5222">
              <w:rPr>
                <w:sz w:val="20"/>
              </w:rPr>
              <w:t>Supply of KNX power supply unit, 640 mA redundant.</w:t>
            </w:r>
          </w:p>
          <w:p w14:paraId="0288279E" w14:textId="77777777" w:rsidR="00E046FC" w:rsidRPr="000B5222" w:rsidRDefault="00E046FC" w:rsidP="00E046FC">
            <w:pPr>
              <w:pStyle w:val="TableParagraph"/>
              <w:spacing w:before="214"/>
              <w:ind w:left="69" w:right="91"/>
              <w:rPr>
                <w:sz w:val="20"/>
              </w:rPr>
            </w:pPr>
          </w:p>
          <w:p w14:paraId="782CF484" w14:textId="3C648475" w:rsidR="00E046FC" w:rsidRPr="000B5222" w:rsidRDefault="00E046FC" w:rsidP="00E046FC">
            <w:pPr>
              <w:rPr>
                <w:b/>
                <w:bCs/>
                <w:sz w:val="20"/>
                <w:lang w:val="it-IT"/>
              </w:rPr>
            </w:pPr>
            <w:r w:rsidRPr="000B5222">
              <w:rPr>
                <w:b/>
                <w:bCs/>
                <w:sz w:val="20"/>
                <w:lang w:val="it-IT"/>
              </w:rPr>
              <w:t>[Reference Model: MDT STR-0640.01]</w:t>
            </w:r>
          </w:p>
          <w:p w14:paraId="45C63033" w14:textId="6FAD5E71" w:rsidR="00E046FC" w:rsidRPr="008C4CB5" w:rsidRDefault="00E046FC" w:rsidP="00E046FC">
            <w:pPr>
              <w:tabs>
                <w:tab w:val="left" w:pos="2985"/>
              </w:tabs>
              <w:rPr>
                <w:lang w:val="it-IT"/>
              </w:rPr>
            </w:pPr>
            <w:r>
              <w:rPr>
                <w:lang w:val="it-IT"/>
              </w:rPr>
              <w:tab/>
            </w:r>
          </w:p>
        </w:tc>
        <w:tc>
          <w:tcPr>
            <w:tcW w:w="709" w:type="dxa"/>
            <w:tcBorders>
              <w:top w:val="thickThinMediumGap" w:sz="6" w:space="0" w:color="000000"/>
              <w:bottom w:val="thickThinMediumGap" w:sz="6" w:space="0" w:color="000000"/>
            </w:tcBorders>
            <w:vAlign w:val="center"/>
          </w:tcPr>
          <w:p w14:paraId="5F33FDBA" w14:textId="21252E95" w:rsidR="00E046FC" w:rsidRPr="008C4CB5" w:rsidRDefault="00E046FC" w:rsidP="00E046FC">
            <w:pPr>
              <w:pStyle w:val="TableParagraph"/>
              <w:jc w:val="center"/>
              <w:rPr>
                <w:i/>
                <w:sz w:val="20"/>
                <w:lang w:val="it-IT"/>
              </w:rPr>
            </w:pPr>
            <w:r w:rsidRPr="00FC230D">
              <w:rPr>
                <w:spacing w:val="-10"/>
                <w:sz w:val="20"/>
              </w:rPr>
              <w:t>n</w:t>
            </w:r>
          </w:p>
        </w:tc>
        <w:tc>
          <w:tcPr>
            <w:tcW w:w="1277" w:type="dxa"/>
            <w:tcBorders>
              <w:top w:val="thickThinMediumGap" w:sz="6" w:space="0" w:color="000000"/>
              <w:bottom w:val="thickThinMediumGap" w:sz="6" w:space="0" w:color="000000"/>
            </w:tcBorders>
            <w:vAlign w:val="center"/>
          </w:tcPr>
          <w:p w14:paraId="6899A34E" w14:textId="1118D88E" w:rsidR="00E046FC" w:rsidRPr="00E046FC" w:rsidRDefault="00E046FC" w:rsidP="00E046FC">
            <w:pPr>
              <w:pStyle w:val="TableParagraph"/>
              <w:jc w:val="center"/>
              <w:rPr>
                <w:iCs/>
                <w:sz w:val="20"/>
                <w:lang w:val="it-IT"/>
              </w:rPr>
            </w:pPr>
            <w:r w:rsidRPr="00E046FC">
              <w:rPr>
                <w:iCs/>
                <w:sz w:val="20"/>
                <w:lang w:val="it-IT"/>
              </w:rPr>
              <w:t>1</w:t>
            </w:r>
          </w:p>
        </w:tc>
        <w:tc>
          <w:tcPr>
            <w:tcW w:w="1364" w:type="dxa"/>
            <w:tcBorders>
              <w:top w:val="thickThinMediumGap" w:sz="6" w:space="0" w:color="000000"/>
              <w:bottom w:val="thickThinMediumGap" w:sz="6" w:space="0" w:color="000000"/>
            </w:tcBorders>
            <w:vAlign w:val="center"/>
          </w:tcPr>
          <w:p w14:paraId="691AE643" w14:textId="1C966C96" w:rsidR="00E046FC" w:rsidRPr="00F63371" w:rsidRDefault="00E046FC" w:rsidP="00E046FC">
            <w:pPr>
              <w:rPr>
                <w:bCs/>
                <w:lang w:val="it-IT"/>
              </w:rPr>
            </w:pPr>
            <w:r w:rsidRPr="00F63371">
              <w:rPr>
                <w:bCs/>
                <w:spacing w:val="-10"/>
              </w:rPr>
              <w:t>€___________</w:t>
            </w:r>
          </w:p>
        </w:tc>
        <w:tc>
          <w:tcPr>
            <w:tcW w:w="1844" w:type="dxa"/>
            <w:tcBorders>
              <w:top w:val="thickThinMediumGap" w:sz="6" w:space="0" w:color="000000"/>
              <w:bottom w:val="thickThinMediumGap" w:sz="6" w:space="0" w:color="000000"/>
            </w:tcBorders>
            <w:vAlign w:val="center"/>
          </w:tcPr>
          <w:p w14:paraId="48008D01" w14:textId="51D07F19" w:rsidR="00E046FC" w:rsidRPr="00F63371" w:rsidRDefault="00E046FC" w:rsidP="00E046FC">
            <w:pPr>
              <w:rPr>
                <w:bCs/>
                <w:lang w:val="it-IT"/>
              </w:rPr>
            </w:pPr>
            <w:r w:rsidRPr="00F63371">
              <w:rPr>
                <w:bCs/>
                <w:spacing w:val="-10"/>
              </w:rPr>
              <w:t>€_______________</w:t>
            </w:r>
          </w:p>
        </w:tc>
      </w:tr>
      <w:tr w:rsidR="00E046FC" w:rsidRPr="008C4CB5" w14:paraId="2908FB7A" w14:textId="77777777" w:rsidTr="00E046FC">
        <w:trPr>
          <w:trHeight w:val="1733"/>
        </w:trPr>
        <w:tc>
          <w:tcPr>
            <w:tcW w:w="497" w:type="dxa"/>
            <w:shd w:val="clear" w:color="auto" w:fill="C5DFB3"/>
          </w:tcPr>
          <w:p w14:paraId="7D1EBDEA" w14:textId="2AB6EC36" w:rsidR="00E046FC" w:rsidRPr="008C4CB5" w:rsidRDefault="007D35E5" w:rsidP="00E046FC">
            <w:pPr>
              <w:pStyle w:val="TableParagraph"/>
              <w:spacing w:before="214"/>
              <w:ind w:left="6"/>
              <w:jc w:val="center"/>
              <w:rPr>
                <w:spacing w:val="-10"/>
                <w:sz w:val="20"/>
                <w:lang w:val="it-IT"/>
              </w:rPr>
            </w:pPr>
            <w:r>
              <w:rPr>
                <w:spacing w:val="-10"/>
                <w:sz w:val="20"/>
                <w:lang w:val="it-IT"/>
              </w:rPr>
              <w:t>4</w:t>
            </w:r>
          </w:p>
        </w:tc>
        <w:tc>
          <w:tcPr>
            <w:tcW w:w="4888" w:type="dxa"/>
            <w:tcBorders>
              <w:top w:val="thickThinMediumGap" w:sz="6" w:space="0" w:color="000000"/>
              <w:bottom w:val="thickThinMediumGap" w:sz="6" w:space="0" w:color="000000"/>
            </w:tcBorders>
          </w:tcPr>
          <w:p w14:paraId="6549D3AF" w14:textId="1B423411" w:rsidR="00E046FC" w:rsidRPr="002E53D2" w:rsidRDefault="00E046FC" w:rsidP="00E046FC">
            <w:pPr>
              <w:pStyle w:val="TableParagraph"/>
              <w:spacing w:before="214"/>
              <w:ind w:left="69" w:right="91"/>
              <w:rPr>
                <w:sz w:val="20"/>
              </w:rPr>
            </w:pPr>
            <w:r w:rsidRPr="002E53D2">
              <w:rPr>
                <w:sz w:val="20"/>
              </w:rPr>
              <w:t>Supply of IP-KNX interface.</w:t>
            </w:r>
          </w:p>
          <w:p w14:paraId="1F68B485" w14:textId="5C4AC31B" w:rsidR="00E046FC" w:rsidRPr="000B5222" w:rsidRDefault="00E046FC" w:rsidP="00E046FC">
            <w:pPr>
              <w:pStyle w:val="TableParagraph"/>
              <w:spacing w:before="214"/>
              <w:ind w:left="69" w:right="91"/>
              <w:rPr>
                <w:b/>
                <w:bCs/>
                <w:sz w:val="20"/>
                <w:lang w:val="it-IT"/>
              </w:rPr>
            </w:pPr>
            <w:r w:rsidRPr="000B5222">
              <w:rPr>
                <w:b/>
                <w:bCs/>
                <w:sz w:val="20"/>
                <w:lang w:val="it-IT"/>
              </w:rPr>
              <w:t>[Reference Model: Weinzierl WEI KNX IP 752]</w:t>
            </w:r>
          </w:p>
        </w:tc>
        <w:tc>
          <w:tcPr>
            <w:tcW w:w="709" w:type="dxa"/>
            <w:tcBorders>
              <w:top w:val="thickThinMediumGap" w:sz="6" w:space="0" w:color="000000"/>
              <w:bottom w:val="thickThinMediumGap" w:sz="6" w:space="0" w:color="000000"/>
            </w:tcBorders>
            <w:vAlign w:val="center"/>
          </w:tcPr>
          <w:p w14:paraId="0EE20532" w14:textId="2A78CE64" w:rsidR="00E046FC" w:rsidRPr="008C4CB5" w:rsidRDefault="00E046FC" w:rsidP="00E046FC">
            <w:pPr>
              <w:pStyle w:val="TableParagraph"/>
              <w:jc w:val="center"/>
              <w:rPr>
                <w:i/>
                <w:sz w:val="20"/>
                <w:lang w:val="it-IT"/>
              </w:rPr>
            </w:pPr>
            <w:r w:rsidRPr="00FC230D">
              <w:rPr>
                <w:spacing w:val="-10"/>
                <w:sz w:val="20"/>
              </w:rPr>
              <w:t>n</w:t>
            </w:r>
          </w:p>
        </w:tc>
        <w:tc>
          <w:tcPr>
            <w:tcW w:w="1277" w:type="dxa"/>
            <w:tcBorders>
              <w:top w:val="thickThinMediumGap" w:sz="6" w:space="0" w:color="000000"/>
              <w:bottom w:val="thickThinMediumGap" w:sz="6" w:space="0" w:color="000000"/>
            </w:tcBorders>
            <w:vAlign w:val="center"/>
          </w:tcPr>
          <w:p w14:paraId="0FEE0F75" w14:textId="01386727" w:rsidR="00E046FC" w:rsidRPr="00E046FC" w:rsidRDefault="00E046FC" w:rsidP="00E046FC">
            <w:pPr>
              <w:pStyle w:val="TableParagraph"/>
              <w:jc w:val="center"/>
              <w:rPr>
                <w:iCs/>
                <w:sz w:val="20"/>
                <w:lang w:val="it-IT"/>
              </w:rPr>
            </w:pPr>
            <w:r w:rsidRPr="00E046FC">
              <w:rPr>
                <w:iCs/>
                <w:sz w:val="20"/>
                <w:lang w:val="it-IT"/>
              </w:rPr>
              <w:t>1</w:t>
            </w:r>
          </w:p>
        </w:tc>
        <w:tc>
          <w:tcPr>
            <w:tcW w:w="1364" w:type="dxa"/>
            <w:tcBorders>
              <w:top w:val="thickThinMediumGap" w:sz="6" w:space="0" w:color="000000"/>
              <w:bottom w:val="thickThinMediumGap" w:sz="6" w:space="0" w:color="000000"/>
            </w:tcBorders>
            <w:vAlign w:val="center"/>
          </w:tcPr>
          <w:p w14:paraId="3AD3A923" w14:textId="46A8BC4C" w:rsidR="00E046FC" w:rsidRPr="00F63371" w:rsidRDefault="00E046FC" w:rsidP="00E046FC">
            <w:pPr>
              <w:rPr>
                <w:bCs/>
                <w:lang w:val="it-IT"/>
              </w:rPr>
            </w:pPr>
            <w:r w:rsidRPr="00F63371">
              <w:rPr>
                <w:bCs/>
                <w:spacing w:val="-10"/>
              </w:rPr>
              <w:t>€___________</w:t>
            </w:r>
          </w:p>
        </w:tc>
        <w:tc>
          <w:tcPr>
            <w:tcW w:w="1844" w:type="dxa"/>
            <w:tcBorders>
              <w:top w:val="thickThinMediumGap" w:sz="6" w:space="0" w:color="000000"/>
              <w:bottom w:val="thickThinMediumGap" w:sz="6" w:space="0" w:color="000000"/>
            </w:tcBorders>
            <w:vAlign w:val="center"/>
          </w:tcPr>
          <w:p w14:paraId="650C6EF1" w14:textId="524C7DC2" w:rsidR="00E046FC" w:rsidRPr="00F63371" w:rsidRDefault="00E046FC" w:rsidP="00E046FC">
            <w:pPr>
              <w:rPr>
                <w:bCs/>
                <w:lang w:val="it-IT"/>
              </w:rPr>
            </w:pPr>
            <w:r w:rsidRPr="00F63371">
              <w:rPr>
                <w:bCs/>
                <w:spacing w:val="-10"/>
              </w:rPr>
              <w:t>€_______________</w:t>
            </w:r>
          </w:p>
        </w:tc>
      </w:tr>
      <w:tr w:rsidR="00E046FC" w:rsidRPr="008C4CB5" w14:paraId="5A55C47B" w14:textId="77777777" w:rsidTr="00E046FC">
        <w:trPr>
          <w:trHeight w:val="1733"/>
        </w:trPr>
        <w:tc>
          <w:tcPr>
            <w:tcW w:w="497" w:type="dxa"/>
            <w:shd w:val="clear" w:color="auto" w:fill="C5DFB3"/>
          </w:tcPr>
          <w:p w14:paraId="4E708027" w14:textId="4690904F" w:rsidR="00E046FC" w:rsidRPr="008C4CB5" w:rsidRDefault="007D35E5" w:rsidP="00E046FC">
            <w:pPr>
              <w:pStyle w:val="TableParagraph"/>
              <w:spacing w:before="214"/>
              <w:ind w:left="6"/>
              <w:jc w:val="center"/>
              <w:rPr>
                <w:spacing w:val="-10"/>
                <w:sz w:val="20"/>
                <w:lang w:val="it-IT"/>
              </w:rPr>
            </w:pPr>
            <w:r>
              <w:rPr>
                <w:spacing w:val="-10"/>
                <w:sz w:val="20"/>
                <w:lang w:val="it-IT"/>
              </w:rPr>
              <w:t>5</w:t>
            </w:r>
          </w:p>
        </w:tc>
        <w:tc>
          <w:tcPr>
            <w:tcW w:w="4888" w:type="dxa"/>
            <w:tcBorders>
              <w:top w:val="thickThinMediumGap" w:sz="6" w:space="0" w:color="000000"/>
              <w:bottom w:val="thickThinMediumGap" w:sz="6" w:space="0" w:color="000000"/>
            </w:tcBorders>
          </w:tcPr>
          <w:p w14:paraId="2B17CAC7" w14:textId="29B55BB7" w:rsidR="00E046FC" w:rsidRPr="002E53D2" w:rsidRDefault="00E046FC" w:rsidP="00E046FC">
            <w:pPr>
              <w:pStyle w:val="TableParagraph"/>
              <w:spacing w:before="214"/>
              <w:ind w:left="69" w:right="91"/>
              <w:rPr>
                <w:sz w:val="20"/>
              </w:rPr>
            </w:pPr>
            <w:r w:rsidRPr="002E53D2">
              <w:rPr>
                <w:sz w:val="20"/>
              </w:rPr>
              <w:t>Supply of KNX input interface with 4 inputs for connecting clean contact buttons.</w:t>
            </w:r>
          </w:p>
          <w:p w14:paraId="4CF1324E" w14:textId="4ACB0A76" w:rsidR="00E046FC" w:rsidRPr="002E53D2" w:rsidRDefault="00E046FC" w:rsidP="00E046FC">
            <w:pPr>
              <w:pStyle w:val="TableParagraph"/>
              <w:spacing w:before="214"/>
              <w:ind w:left="69" w:right="91"/>
              <w:rPr>
                <w:b/>
                <w:bCs/>
                <w:sz w:val="20"/>
                <w:lang w:val="it-IT"/>
              </w:rPr>
            </w:pPr>
            <w:r w:rsidRPr="002E53D2">
              <w:rPr>
                <w:b/>
                <w:bCs/>
                <w:sz w:val="20"/>
                <w:lang w:val="it-IT"/>
              </w:rPr>
              <w:t>[Reference Model: MDT BE-04001.02]</w:t>
            </w:r>
          </w:p>
        </w:tc>
        <w:tc>
          <w:tcPr>
            <w:tcW w:w="709" w:type="dxa"/>
            <w:tcBorders>
              <w:top w:val="thickThinMediumGap" w:sz="6" w:space="0" w:color="000000"/>
              <w:bottom w:val="thickThinMediumGap" w:sz="6" w:space="0" w:color="000000"/>
            </w:tcBorders>
            <w:vAlign w:val="center"/>
          </w:tcPr>
          <w:p w14:paraId="5C23C7E1" w14:textId="77929802" w:rsidR="00E046FC" w:rsidRPr="008C4CB5" w:rsidRDefault="00E046FC" w:rsidP="00E046FC">
            <w:pPr>
              <w:pStyle w:val="TableParagraph"/>
              <w:jc w:val="center"/>
              <w:rPr>
                <w:i/>
                <w:sz w:val="20"/>
                <w:lang w:val="it-IT"/>
              </w:rPr>
            </w:pPr>
            <w:r w:rsidRPr="00FC230D">
              <w:rPr>
                <w:spacing w:val="-10"/>
                <w:sz w:val="20"/>
              </w:rPr>
              <w:t>n</w:t>
            </w:r>
          </w:p>
        </w:tc>
        <w:tc>
          <w:tcPr>
            <w:tcW w:w="1277" w:type="dxa"/>
            <w:tcBorders>
              <w:top w:val="thickThinMediumGap" w:sz="6" w:space="0" w:color="000000"/>
              <w:bottom w:val="thickThinMediumGap" w:sz="6" w:space="0" w:color="000000"/>
            </w:tcBorders>
            <w:vAlign w:val="center"/>
          </w:tcPr>
          <w:p w14:paraId="63B7F201" w14:textId="735CE64D" w:rsidR="00E046FC" w:rsidRPr="00E046FC" w:rsidRDefault="00E046FC" w:rsidP="00E046FC">
            <w:pPr>
              <w:pStyle w:val="TableParagraph"/>
              <w:jc w:val="center"/>
              <w:rPr>
                <w:iCs/>
                <w:sz w:val="20"/>
                <w:lang w:val="it-IT"/>
              </w:rPr>
            </w:pPr>
            <w:r w:rsidRPr="00E046FC">
              <w:rPr>
                <w:iCs/>
                <w:sz w:val="20"/>
                <w:lang w:val="it-IT"/>
              </w:rPr>
              <w:t>2</w:t>
            </w:r>
          </w:p>
        </w:tc>
        <w:tc>
          <w:tcPr>
            <w:tcW w:w="1364" w:type="dxa"/>
            <w:tcBorders>
              <w:top w:val="thickThinMediumGap" w:sz="6" w:space="0" w:color="000000"/>
              <w:bottom w:val="thickThinMediumGap" w:sz="6" w:space="0" w:color="000000"/>
            </w:tcBorders>
            <w:vAlign w:val="center"/>
          </w:tcPr>
          <w:p w14:paraId="22CC0674" w14:textId="5B81669F" w:rsidR="00E046FC" w:rsidRPr="00F63371" w:rsidRDefault="00E046FC" w:rsidP="00E046FC">
            <w:pPr>
              <w:rPr>
                <w:bCs/>
                <w:lang w:val="it-IT"/>
              </w:rPr>
            </w:pPr>
            <w:r w:rsidRPr="00F63371">
              <w:rPr>
                <w:bCs/>
                <w:spacing w:val="-10"/>
              </w:rPr>
              <w:t>€___________</w:t>
            </w:r>
          </w:p>
        </w:tc>
        <w:tc>
          <w:tcPr>
            <w:tcW w:w="1844" w:type="dxa"/>
            <w:tcBorders>
              <w:top w:val="thickThinMediumGap" w:sz="6" w:space="0" w:color="000000"/>
              <w:bottom w:val="thickThinMediumGap" w:sz="6" w:space="0" w:color="000000"/>
            </w:tcBorders>
            <w:vAlign w:val="center"/>
          </w:tcPr>
          <w:p w14:paraId="08204DCF" w14:textId="0E4AD83A" w:rsidR="00E046FC" w:rsidRPr="00F63371" w:rsidRDefault="00E046FC" w:rsidP="00E046FC">
            <w:pPr>
              <w:rPr>
                <w:bCs/>
                <w:lang w:val="it-IT"/>
              </w:rPr>
            </w:pPr>
            <w:r w:rsidRPr="00F63371">
              <w:rPr>
                <w:bCs/>
                <w:spacing w:val="-10"/>
              </w:rPr>
              <w:t>€_______________</w:t>
            </w:r>
          </w:p>
        </w:tc>
      </w:tr>
      <w:tr w:rsidR="004105F8" w:rsidRPr="008C4CB5" w14:paraId="74325813" w14:textId="77777777" w:rsidTr="00800FFB">
        <w:trPr>
          <w:trHeight w:val="1733"/>
        </w:trPr>
        <w:tc>
          <w:tcPr>
            <w:tcW w:w="497" w:type="dxa"/>
            <w:shd w:val="clear" w:color="auto" w:fill="C5DFB3"/>
          </w:tcPr>
          <w:p w14:paraId="58AAAF4C" w14:textId="32FD057C" w:rsidR="004105F8" w:rsidRPr="008C4CB5" w:rsidRDefault="007D35E5" w:rsidP="004105F8">
            <w:pPr>
              <w:pStyle w:val="TableParagraph"/>
              <w:spacing w:before="214"/>
              <w:ind w:left="6"/>
              <w:jc w:val="center"/>
              <w:rPr>
                <w:spacing w:val="-10"/>
                <w:sz w:val="20"/>
                <w:lang w:val="it-IT"/>
              </w:rPr>
            </w:pPr>
            <w:r>
              <w:rPr>
                <w:spacing w:val="-10"/>
                <w:sz w:val="20"/>
                <w:lang w:val="it-IT"/>
              </w:rPr>
              <w:lastRenderedPageBreak/>
              <w:t>6</w:t>
            </w:r>
          </w:p>
        </w:tc>
        <w:tc>
          <w:tcPr>
            <w:tcW w:w="4888" w:type="dxa"/>
            <w:tcBorders>
              <w:top w:val="thickThinMediumGap" w:sz="6" w:space="0" w:color="000000"/>
            </w:tcBorders>
          </w:tcPr>
          <w:p w14:paraId="1E05357C" w14:textId="77777777" w:rsidR="004105F8" w:rsidRPr="00066266" w:rsidRDefault="004105F8" w:rsidP="004105F8">
            <w:pPr>
              <w:pStyle w:val="TableParagraph"/>
              <w:spacing w:before="214"/>
              <w:ind w:left="69" w:right="91"/>
              <w:rPr>
                <w:sz w:val="20"/>
                <w:lang w:val="it-IT"/>
              </w:rPr>
            </w:pPr>
            <w:r w:rsidRPr="00066266">
              <w:rPr>
                <w:sz w:val="20"/>
              </w:rPr>
              <w:t xml:space="preserve">Supply of 10.1" wall-mount capacitive touch screen, active-matrix color display, resolution 1920x1200, HTML5 support, custom-programmable icons, H.265/H.264 video streaming, Rava SIP intercom. </w:t>
            </w:r>
            <w:r w:rsidRPr="00066266">
              <w:rPr>
                <w:sz w:val="20"/>
                <w:lang w:val="it-IT"/>
              </w:rPr>
              <w:t>PoE+ powered.</w:t>
            </w:r>
          </w:p>
          <w:p w14:paraId="48E19237" w14:textId="77777777" w:rsidR="004105F8" w:rsidRPr="00066266" w:rsidRDefault="004105F8" w:rsidP="004105F8">
            <w:pPr>
              <w:pStyle w:val="TableParagraph"/>
              <w:spacing w:before="214"/>
              <w:ind w:left="69" w:right="91"/>
              <w:rPr>
                <w:sz w:val="20"/>
                <w:lang w:val="it-IT"/>
              </w:rPr>
            </w:pPr>
          </w:p>
          <w:p w14:paraId="2713C98F" w14:textId="10B31C5A" w:rsidR="004105F8" w:rsidRPr="00066266" w:rsidRDefault="004105F8" w:rsidP="004105F8">
            <w:pPr>
              <w:jc w:val="center"/>
              <w:rPr>
                <w:b/>
                <w:bCs/>
                <w:lang w:val="it-IT"/>
              </w:rPr>
            </w:pPr>
            <w:r w:rsidRPr="00066266">
              <w:rPr>
                <w:b/>
                <w:bCs/>
                <w:sz w:val="20"/>
                <w:lang w:val="it-IT"/>
              </w:rPr>
              <w:t>[Reference Model: CRESTRON TSW-1070-B-S]</w:t>
            </w:r>
          </w:p>
        </w:tc>
        <w:tc>
          <w:tcPr>
            <w:tcW w:w="709" w:type="dxa"/>
            <w:tcBorders>
              <w:top w:val="thickThinMediumGap" w:sz="6" w:space="0" w:color="000000"/>
            </w:tcBorders>
            <w:vAlign w:val="center"/>
          </w:tcPr>
          <w:p w14:paraId="3D282959" w14:textId="05031F3F" w:rsidR="004105F8" w:rsidRPr="00800FFB" w:rsidRDefault="00E046FC" w:rsidP="00800FFB">
            <w:pPr>
              <w:pStyle w:val="TableParagraph"/>
              <w:jc w:val="center"/>
              <w:rPr>
                <w:sz w:val="20"/>
                <w:lang w:val="it-IT"/>
              </w:rPr>
            </w:pPr>
            <w:r w:rsidRPr="00800FFB">
              <w:rPr>
                <w:spacing w:val="-10"/>
                <w:sz w:val="20"/>
              </w:rPr>
              <w:t>n</w:t>
            </w:r>
          </w:p>
        </w:tc>
        <w:tc>
          <w:tcPr>
            <w:tcW w:w="1277" w:type="dxa"/>
            <w:tcBorders>
              <w:top w:val="thickThinMediumGap" w:sz="6" w:space="0" w:color="000000"/>
            </w:tcBorders>
            <w:vAlign w:val="center"/>
          </w:tcPr>
          <w:p w14:paraId="48C7103A" w14:textId="7B442A29" w:rsidR="004105F8" w:rsidRPr="00800FFB" w:rsidRDefault="004105F8" w:rsidP="00800FFB">
            <w:pPr>
              <w:pStyle w:val="TableParagraph"/>
              <w:jc w:val="center"/>
              <w:rPr>
                <w:sz w:val="20"/>
                <w:lang w:val="it-IT"/>
              </w:rPr>
            </w:pPr>
            <w:r w:rsidRPr="00800FFB">
              <w:rPr>
                <w:sz w:val="20"/>
                <w:lang w:val="it-IT"/>
              </w:rPr>
              <w:t>1</w:t>
            </w:r>
          </w:p>
        </w:tc>
        <w:tc>
          <w:tcPr>
            <w:tcW w:w="1364" w:type="dxa"/>
            <w:tcBorders>
              <w:top w:val="thickThinMediumGap" w:sz="6" w:space="0" w:color="000000"/>
            </w:tcBorders>
            <w:vAlign w:val="center"/>
          </w:tcPr>
          <w:p w14:paraId="17C65332" w14:textId="43057B24" w:rsidR="004105F8" w:rsidRPr="00750E67" w:rsidRDefault="004105F8" w:rsidP="004105F8">
            <w:pPr>
              <w:rPr>
                <w:bCs/>
                <w:lang w:val="it-IT"/>
              </w:rPr>
            </w:pPr>
            <w:r w:rsidRPr="00750E67">
              <w:rPr>
                <w:bCs/>
                <w:spacing w:val="-10"/>
              </w:rPr>
              <w:t>€___________</w:t>
            </w:r>
          </w:p>
        </w:tc>
        <w:tc>
          <w:tcPr>
            <w:tcW w:w="1844" w:type="dxa"/>
            <w:tcBorders>
              <w:top w:val="thickThinMediumGap" w:sz="6" w:space="0" w:color="000000"/>
            </w:tcBorders>
            <w:vAlign w:val="center"/>
          </w:tcPr>
          <w:p w14:paraId="2E725BA3" w14:textId="4451F3E9" w:rsidR="004105F8" w:rsidRPr="00750E67" w:rsidRDefault="004105F8" w:rsidP="004105F8">
            <w:pPr>
              <w:rPr>
                <w:bCs/>
                <w:lang w:val="it-IT"/>
              </w:rPr>
            </w:pPr>
            <w:r w:rsidRPr="00750E67">
              <w:rPr>
                <w:bCs/>
                <w:spacing w:val="-10"/>
              </w:rPr>
              <w:t>€_______________</w:t>
            </w:r>
          </w:p>
        </w:tc>
      </w:tr>
    </w:tbl>
    <w:p w14:paraId="49CD4E1A" w14:textId="77777777" w:rsidR="00F60486" w:rsidRPr="008C4CB5" w:rsidRDefault="00F60486">
      <w:pPr>
        <w:pStyle w:val="BodyText"/>
        <w:spacing w:before="3"/>
        <w:rPr>
          <w:i/>
          <w:sz w:val="7"/>
          <w:u w:val="none"/>
          <w:lang w:val="it-IT"/>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888"/>
        <w:gridCol w:w="709"/>
        <w:gridCol w:w="1277"/>
        <w:gridCol w:w="1364"/>
        <w:gridCol w:w="1844"/>
      </w:tblGrid>
      <w:tr w:rsidR="00223D92" w14:paraId="4843C272" w14:textId="77777777" w:rsidTr="002D54CC">
        <w:trPr>
          <w:trHeight w:val="1609"/>
        </w:trPr>
        <w:tc>
          <w:tcPr>
            <w:tcW w:w="497" w:type="dxa"/>
            <w:shd w:val="clear" w:color="auto" w:fill="C5DFB3"/>
          </w:tcPr>
          <w:p w14:paraId="643A1A27" w14:textId="2EFD2803" w:rsidR="00223D92" w:rsidRPr="007D35E5" w:rsidRDefault="007D35E5" w:rsidP="007D35E5">
            <w:pPr>
              <w:pStyle w:val="TableParagraph"/>
              <w:spacing w:before="214"/>
              <w:ind w:left="6"/>
              <w:jc w:val="center"/>
              <w:rPr>
                <w:spacing w:val="-10"/>
                <w:sz w:val="20"/>
                <w:lang w:val="it-IT"/>
              </w:rPr>
            </w:pPr>
            <w:r w:rsidRPr="007D35E5">
              <w:rPr>
                <w:spacing w:val="-10"/>
                <w:sz w:val="20"/>
                <w:lang w:val="it-IT"/>
              </w:rPr>
              <w:t>7</w:t>
            </w:r>
          </w:p>
        </w:tc>
        <w:tc>
          <w:tcPr>
            <w:tcW w:w="4888" w:type="dxa"/>
          </w:tcPr>
          <w:p w14:paraId="011309DC" w14:textId="77777777" w:rsidR="00223D92" w:rsidRPr="001F4A75" w:rsidRDefault="00223D92" w:rsidP="00223D92">
            <w:pPr>
              <w:pStyle w:val="TableParagraph"/>
              <w:ind w:left="69" w:right="91"/>
              <w:rPr>
                <w:sz w:val="20"/>
              </w:rPr>
            </w:pPr>
            <w:r w:rsidRPr="001F4A75">
              <w:rPr>
                <w:sz w:val="20"/>
              </w:rPr>
              <w:t>Supply of 10.9" tablet with iOS operating system and Wi-Fi connection. Complete with App for interfacing with the control system.</w:t>
            </w:r>
          </w:p>
          <w:p w14:paraId="526DF99D" w14:textId="77777777" w:rsidR="00223D92" w:rsidRPr="001F4A75" w:rsidRDefault="00223D92" w:rsidP="00223D92">
            <w:pPr>
              <w:pStyle w:val="TableParagraph"/>
              <w:ind w:left="69" w:right="91"/>
              <w:rPr>
                <w:sz w:val="20"/>
              </w:rPr>
            </w:pPr>
          </w:p>
          <w:p w14:paraId="377E0B16" w14:textId="600DDAD2" w:rsidR="00223D92" w:rsidRPr="001F4A75" w:rsidRDefault="00223D92" w:rsidP="00223D92">
            <w:pPr>
              <w:pStyle w:val="TableParagraph"/>
              <w:spacing w:before="210" w:line="230" w:lineRule="atLeast"/>
              <w:ind w:left="69" w:right="82"/>
              <w:rPr>
                <w:b/>
                <w:i/>
                <w:sz w:val="20"/>
              </w:rPr>
            </w:pPr>
            <w:r w:rsidRPr="001F4A75">
              <w:rPr>
                <w:sz w:val="20"/>
              </w:rPr>
              <w:t>[</w:t>
            </w:r>
            <w:r w:rsidRPr="001F4A75">
              <w:rPr>
                <w:b/>
                <w:bCs/>
                <w:sz w:val="20"/>
              </w:rPr>
              <w:t>Reference Model: APPLE IPAD]</w:t>
            </w:r>
          </w:p>
        </w:tc>
        <w:tc>
          <w:tcPr>
            <w:tcW w:w="709" w:type="dxa"/>
          </w:tcPr>
          <w:p w14:paraId="797C0B34" w14:textId="77777777" w:rsidR="00223D92" w:rsidRPr="001F4A75" w:rsidRDefault="00223D92" w:rsidP="00223D92">
            <w:pPr>
              <w:pStyle w:val="TableParagraph"/>
              <w:rPr>
                <w:i/>
                <w:sz w:val="20"/>
              </w:rPr>
            </w:pPr>
          </w:p>
          <w:p w14:paraId="26C6BD48" w14:textId="77777777" w:rsidR="00223D92" w:rsidRPr="001F4A75" w:rsidRDefault="00223D92" w:rsidP="00223D92">
            <w:pPr>
              <w:pStyle w:val="TableParagraph"/>
              <w:rPr>
                <w:i/>
                <w:sz w:val="20"/>
              </w:rPr>
            </w:pPr>
          </w:p>
          <w:p w14:paraId="31584282" w14:textId="77777777" w:rsidR="00223D92" w:rsidRPr="001F4A75" w:rsidRDefault="00223D92" w:rsidP="00223D92">
            <w:pPr>
              <w:pStyle w:val="TableParagraph"/>
              <w:rPr>
                <w:i/>
                <w:sz w:val="20"/>
              </w:rPr>
            </w:pPr>
          </w:p>
          <w:p w14:paraId="21FC366B" w14:textId="77777777" w:rsidR="00223D92" w:rsidRDefault="00223D92" w:rsidP="00223D92">
            <w:pPr>
              <w:pStyle w:val="TableParagraph"/>
              <w:ind w:left="6" w:right="1"/>
              <w:jc w:val="center"/>
              <w:rPr>
                <w:sz w:val="20"/>
              </w:rPr>
            </w:pPr>
            <w:r>
              <w:rPr>
                <w:spacing w:val="-10"/>
                <w:sz w:val="20"/>
              </w:rPr>
              <w:t>n</w:t>
            </w:r>
          </w:p>
        </w:tc>
        <w:tc>
          <w:tcPr>
            <w:tcW w:w="1277" w:type="dxa"/>
          </w:tcPr>
          <w:p w14:paraId="63C05B65" w14:textId="77777777" w:rsidR="00223D92" w:rsidRDefault="00223D92" w:rsidP="00223D92">
            <w:pPr>
              <w:pStyle w:val="TableParagraph"/>
              <w:rPr>
                <w:i/>
                <w:sz w:val="20"/>
              </w:rPr>
            </w:pPr>
          </w:p>
          <w:p w14:paraId="657F1831" w14:textId="77777777" w:rsidR="00223D92" w:rsidRDefault="00223D92" w:rsidP="00223D92">
            <w:pPr>
              <w:pStyle w:val="TableParagraph"/>
              <w:rPr>
                <w:i/>
                <w:sz w:val="20"/>
              </w:rPr>
            </w:pPr>
          </w:p>
          <w:p w14:paraId="57CFFC39" w14:textId="77777777" w:rsidR="00223D92" w:rsidRDefault="00223D92" w:rsidP="00223D92">
            <w:pPr>
              <w:pStyle w:val="TableParagraph"/>
              <w:rPr>
                <w:i/>
                <w:sz w:val="20"/>
              </w:rPr>
            </w:pPr>
          </w:p>
          <w:p w14:paraId="610BEA2D" w14:textId="77777777" w:rsidR="00223D92" w:rsidRDefault="00223D92" w:rsidP="00223D92">
            <w:pPr>
              <w:pStyle w:val="TableParagraph"/>
              <w:ind w:left="2"/>
              <w:jc w:val="center"/>
              <w:rPr>
                <w:sz w:val="20"/>
              </w:rPr>
            </w:pPr>
            <w:r>
              <w:rPr>
                <w:spacing w:val="-10"/>
                <w:sz w:val="20"/>
              </w:rPr>
              <w:t>1</w:t>
            </w:r>
          </w:p>
        </w:tc>
        <w:tc>
          <w:tcPr>
            <w:tcW w:w="1364" w:type="dxa"/>
            <w:vAlign w:val="center"/>
          </w:tcPr>
          <w:p w14:paraId="4A63AD19" w14:textId="4E418179" w:rsidR="00223D92" w:rsidRPr="00750E67" w:rsidRDefault="00223D92" w:rsidP="00223D92">
            <w:pPr>
              <w:rPr>
                <w:rFonts w:ascii="Times New Roman" w:hAnsi="Times New Roman"/>
                <w:bCs/>
              </w:rPr>
            </w:pPr>
            <w:r w:rsidRPr="00750E67">
              <w:rPr>
                <w:bCs/>
                <w:spacing w:val="-10"/>
              </w:rPr>
              <w:t>€___________</w:t>
            </w:r>
          </w:p>
        </w:tc>
        <w:tc>
          <w:tcPr>
            <w:tcW w:w="1844" w:type="dxa"/>
            <w:vAlign w:val="center"/>
          </w:tcPr>
          <w:p w14:paraId="728DE2D4" w14:textId="1A5CE72A" w:rsidR="00223D92" w:rsidRPr="00750E67" w:rsidRDefault="00223D92" w:rsidP="00223D92">
            <w:pPr>
              <w:rPr>
                <w:rFonts w:ascii="Times New Roman" w:hAnsi="Times New Roman"/>
                <w:bCs/>
              </w:rPr>
            </w:pPr>
            <w:r w:rsidRPr="00750E67">
              <w:rPr>
                <w:bCs/>
                <w:spacing w:val="-10"/>
              </w:rPr>
              <w:t>€_______________</w:t>
            </w:r>
          </w:p>
        </w:tc>
      </w:tr>
      <w:tr w:rsidR="00FC693E" w14:paraId="496C362E" w14:textId="77777777" w:rsidTr="004E1BD2">
        <w:trPr>
          <w:trHeight w:val="1609"/>
        </w:trPr>
        <w:tc>
          <w:tcPr>
            <w:tcW w:w="497" w:type="dxa"/>
            <w:shd w:val="clear" w:color="auto" w:fill="C5DFB3"/>
          </w:tcPr>
          <w:p w14:paraId="467053BD" w14:textId="65E000AA" w:rsidR="00FC693E" w:rsidRPr="007D35E5" w:rsidRDefault="00FC693E" w:rsidP="00FC693E">
            <w:pPr>
              <w:pStyle w:val="TableParagraph"/>
              <w:spacing w:before="214"/>
              <w:ind w:left="6"/>
              <w:jc w:val="center"/>
              <w:rPr>
                <w:spacing w:val="-10"/>
                <w:sz w:val="20"/>
                <w:lang w:val="it-IT"/>
              </w:rPr>
            </w:pPr>
            <w:r>
              <w:rPr>
                <w:spacing w:val="-10"/>
                <w:sz w:val="20"/>
                <w:lang w:val="it-IT"/>
              </w:rPr>
              <w:t>8</w:t>
            </w:r>
          </w:p>
        </w:tc>
        <w:tc>
          <w:tcPr>
            <w:tcW w:w="4888" w:type="dxa"/>
          </w:tcPr>
          <w:p w14:paraId="071F6FF0" w14:textId="77777777" w:rsidR="00FC693E" w:rsidRPr="00AF28F0" w:rsidRDefault="00FC693E" w:rsidP="00FC693E">
            <w:pPr>
              <w:pStyle w:val="TableParagraph"/>
              <w:ind w:left="69" w:right="119"/>
              <w:rPr>
                <w:sz w:val="20"/>
              </w:rPr>
            </w:pPr>
            <w:r w:rsidRPr="00AF28F0">
              <w:rPr>
                <w:sz w:val="20"/>
              </w:rPr>
              <w:t xml:space="preserve">Supply of Series 4 processor, 2 GB SDRAM, 8 GB flash memory, </w:t>
            </w:r>
            <w:proofErr w:type="gramStart"/>
            <w:r w:rsidRPr="00AF28F0">
              <w:rPr>
                <w:sz w:val="20"/>
              </w:rPr>
              <w:t>Embedded</w:t>
            </w:r>
            <w:proofErr w:type="gramEnd"/>
            <w:r w:rsidRPr="00AF28F0">
              <w:rPr>
                <w:sz w:val="20"/>
              </w:rPr>
              <w:t xml:space="preserve"> 4-Series multicore CPU processor, IPv6 ready, support for SD and SDHC cards up to 32 GB, support for external USB memory up to 1 TB. Dual network ports: (1) LAN, (2) Control Subnet.</w:t>
            </w:r>
          </w:p>
          <w:p w14:paraId="5C15FB57" w14:textId="77777777" w:rsidR="00FC693E" w:rsidRPr="00AF28F0" w:rsidRDefault="00FC693E" w:rsidP="00FC693E">
            <w:pPr>
              <w:pStyle w:val="TableParagraph"/>
              <w:ind w:left="69" w:right="119"/>
              <w:rPr>
                <w:sz w:val="20"/>
              </w:rPr>
            </w:pPr>
          </w:p>
          <w:p w14:paraId="5E4966FB" w14:textId="52581870" w:rsidR="00FC693E" w:rsidRPr="001F4A75" w:rsidRDefault="00FC693E" w:rsidP="00FC693E">
            <w:pPr>
              <w:pStyle w:val="TableParagraph"/>
              <w:ind w:left="69" w:right="91"/>
              <w:rPr>
                <w:sz w:val="20"/>
              </w:rPr>
            </w:pPr>
            <w:r w:rsidRPr="00AF28F0">
              <w:rPr>
                <w:b/>
                <w:bCs/>
                <w:sz w:val="20"/>
              </w:rPr>
              <w:t>[Reference Model: CRESTRON CP4N]</w:t>
            </w:r>
          </w:p>
        </w:tc>
        <w:tc>
          <w:tcPr>
            <w:tcW w:w="709" w:type="dxa"/>
            <w:vAlign w:val="center"/>
          </w:tcPr>
          <w:p w14:paraId="4100858C" w14:textId="05AD6C7F" w:rsidR="00FC693E" w:rsidRPr="001F4A75" w:rsidRDefault="00FC693E" w:rsidP="00FC693E">
            <w:pPr>
              <w:pStyle w:val="TableParagraph"/>
              <w:jc w:val="center"/>
              <w:rPr>
                <w:i/>
                <w:sz w:val="20"/>
              </w:rPr>
            </w:pPr>
            <w:r>
              <w:rPr>
                <w:spacing w:val="-4"/>
                <w:sz w:val="20"/>
              </w:rPr>
              <w:t>n</w:t>
            </w:r>
          </w:p>
        </w:tc>
        <w:tc>
          <w:tcPr>
            <w:tcW w:w="1277" w:type="dxa"/>
            <w:vAlign w:val="center"/>
          </w:tcPr>
          <w:p w14:paraId="4C1027F2" w14:textId="6928071F" w:rsidR="00FC693E" w:rsidRDefault="00FC693E" w:rsidP="00FC693E">
            <w:pPr>
              <w:pStyle w:val="TableParagraph"/>
              <w:jc w:val="center"/>
              <w:rPr>
                <w:i/>
                <w:sz w:val="20"/>
              </w:rPr>
            </w:pPr>
            <w:r w:rsidRPr="00800FFB">
              <w:rPr>
                <w:sz w:val="20"/>
              </w:rPr>
              <w:t>1</w:t>
            </w:r>
          </w:p>
        </w:tc>
        <w:tc>
          <w:tcPr>
            <w:tcW w:w="1364" w:type="dxa"/>
            <w:vAlign w:val="center"/>
          </w:tcPr>
          <w:p w14:paraId="22D951D2" w14:textId="3FA618F0" w:rsidR="00FC693E" w:rsidRPr="00750E67" w:rsidRDefault="00FC693E" w:rsidP="00FC693E">
            <w:pPr>
              <w:rPr>
                <w:bCs/>
                <w:spacing w:val="-10"/>
              </w:rPr>
            </w:pPr>
            <w:r w:rsidRPr="00750E67">
              <w:rPr>
                <w:bCs/>
                <w:spacing w:val="-10"/>
              </w:rPr>
              <w:t>€___________</w:t>
            </w:r>
          </w:p>
        </w:tc>
        <w:tc>
          <w:tcPr>
            <w:tcW w:w="1844" w:type="dxa"/>
            <w:vAlign w:val="center"/>
          </w:tcPr>
          <w:p w14:paraId="0624B624" w14:textId="62177F82" w:rsidR="00FC693E" w:rsidRPr="00750E67" w:rsidRDefault="00FC693E" w:rsidP="00FC693E">
            <w:pPr>
              <w:rPr>
                <w:bCs/>
                <w:spacing w:val="-10"/>
              </w:rPr>
            </w:pPr>
            <w:r w:rsidRPr="00750E67">
              <w:rPr>
                <w:bCs/>
                <w:spacing w:val="-10"/>
              </w:rPr>
              <w:t>€_______________</w:t>
            </w:r>
          </w:p>
        </w:tc>
      </w:tr>
      <w:tr w:rsidR="00F60486" w14:paraId="28BB8E3C" w14:textId="77777777">
        <w:trPr>
          <w:trHeight w:val="900"/>
        </w:trPr>
        <w:tc>
          <w:tcPr>
            <w:tcW w:w="10579" w:type="dxa"/>
            <w:gridSpan w:val="6"/>
            <w:tcBorders>
              <w:left w:val="nil"/>
              <w:right w:val="nil"/>
            </w:tcBorders>
          </w:tcPr>
          <w:p w14:paraId="01FED845" w14:textId="77777777" w:rsidR="00F60486" w:rsidRDefault="00F60486">
            <w:pPr>
              <w:pStyle w:val="TableParagraph"/>
              <w:rPr>
                <w:rFonts w:ascii="Times New Roman"/>
                <w:sz w:val="20"/>
              </w:rPr>
            </w:pPr>
          </w:p>
        </w:tc>
      </w:tr>
      <w:tr w:rsidR="00F60486" w14:paraId="100C48F6" w14:textId="77777777">
        <w:trPr>
          <w:trHeight w:val="568"/>
        </w:trPr>
        <w:tc>
          <w:tcPr>
            <w:tcW w:w="10579" w:type="dxa"/>
            <w:gridSpan w:val="6"/>
            <w:shd w:val="clear" w:color="auto" w:fill="9CC2E4"/>
          </w:tcPr>
          <w:p w14:paraId="3E4C4BFF" w14:textId="77777777" w:rsidR="00F60486" w:rsidRDefault="000D480A">
            <w:pPr>
              <w:pStyle w:val="TableParagraph"/>
              <w:spacing w:before="227"/>
              <w:ind w:left="4" w:right="4"/>
              <w:jc w:val="center"/>
              <w:rPr>
                <w:b/>
                <w:sz w:val="20"/>
              </w:rPr>
            </w:pPr>
            <w:r>
              <w:rPr>
                <w:b/>
                <w:sz w:val="20"/>
              </w:rPr>
              <w:t>COST</w:t>
            </w:r>
            <w:r>
              <w:rPr>
                <w:b/>
                <w:spacing w:val="-3"/>
                <w:sz w:val="20"/>
              </w:rPr>
              <w:t xml:space="preserve"> </w:t>
            </w:r>
            <w:r>
              <w:rPr>
                <w:b/>
                <w:sz w:val="20"/>
              </w:rPr>
              <w:t>OF</w:t>
            </w:r>
            <w:r>
              <w:rPr>
                <w:b/>
                <w:spacing w:val="-1"/>
                <w:sz w:val="20"/>
              </w:rPr>
              <w:t xml:space="preserve"> </w:t>
            </w:r>
            <w:r>
              <w:rPr>
                <w:b/>
                <w:spacing w:val="-2"/>
                <w:sz w:val="20"/>
              </w:rPr>
              <w:t>AUDIO/VIDEO</w:t>
            </w:r>
          </w:p>
        </w:tc>
      </w:tr>
      <w:tr w:rsidR="00F60486" w14:paraId="09F21633" w14:textId="77777777">
        <w:trPr>
          <w:trHeight w:val="417"/>
        </w:trPr>
        <w:tc>
          <w:tcPr>
            <w:tcW w:w="497" w:type="dxa"/>
            <w:shd w:val="clear" w:color="auto" w:fill="BCD5ED"/>
          </w:tcPr>
          <w:p w14:paraId="4257B83E" w14:textId="77777777" w:rsidR="00F60486" w:rsidRDefault="000D480A">
            <w:pPr>
              <w:pStyle w:val="TableParagraph"/>
              <w:spacing w:before="93"/>
              <w:ind w:left="6" w:right="1"/>
              <w:jc w:val="center"/>
              <w:rPr>
                <w:sz w:val="20"/>
              </w:rPr>
            </w:pPr>
            <w:r>
              <w:rPr>
                <w:spacing w:val="-10"/>
                <w:sz w:val="20"/>
              </w:rPr>
              <w:t>A</w:t>
            </w:r>
          </w:p>
        </w:tc>
        <w:tc>
          <w:tcPr>
            <w:tcW w:w="6874" w:type="dxa"/>
            <w:gridSpan w:val="3"/>
            <w:shd w:val="clear" w:color="auto" w:fill="BCD5ED"/>
          </w:tcPr>
          <w:p w14:paraId="3A44092D" w14:textId="77777777" w:rsidR="00F60486" w:rsidRDefault="000D480A">
            <w:pPr>
              <w:pStyle w:val="TableParagraph"/>
              <w:spacing w:before="90"/>
              <w:ind w:left="69"/>
              <w:rPr>
                <w:b/>
                <w:sz w:val="20"/>
              </w:rPr>
            </w:pPr>
            <w:r>
              <w:rPr>
                <w:b/>
                <w:spacing w:val="-2"/>
                <w:sz w:val="20"/>
              </w:rPr>
              <w:t>Supply</w:t>
            </w:r>
          </w:p>
        </w:tc>
        <w:tc>
          <w:tcPr>
            <w:tcW w:w="3208" w:type="dxa"/>
            <w:gridSpan w:val="2"/>
            <w:shd w:val="clear" w:color="auto" w:fill="BCD5ED"/>
          </w:tcPr>
          <w:p w14:paraId="5F20D757" w14:textId="77777777" w:rsidR="00F60486" w:rsidRDefault="000D480A">
            <w:pPr>
              <w:pStyle w:val="TableParagraph"/>
              <w:tabs>
                <w:tab w:val="left" w:pos="3176"/>
              </w:tabs>
              <w:spacing w:before="90"/>
              <w:ind w:left="130"/>
              <w:rPr>
                <w:rFonts w:ascii="Times New Roman" w:hAnsi="Times New Roman"/>
                <w:sz w:val="20"/>
              </w:rPr>
            </w:pPr>
            <w:r>
              <w:rPr>
                <w:b/>
                <w:spacing w:val="-10"/>
                <w:sz w:val="20"/>
              </w:rPr>
              <w:t>€</w:t>
            </w:r>
            <w:r>
              <w:rPr>
                <w:rFonts w:ascii="Times New Roman" w:hAnsi="Times New Roman"/>
                <w:sz w:val="20"/>
                <w:u w:val="single"/>
              </w:rPr>
              <w:tab/>
            </w:r>
          </w:p>
        </w:tc>
      </w:tr>
      <w:tr w:rsidR="00F60486" w14:paraId="08AF97D2" w14:textId="77777777">
        <w:trPr>
          <w:trHeight w:val="412"/>
        </w:trPr>
        <w:tc>
          <w:tcPr>
            <w:tcW w:w="497" w:type="dxa"/>
            <w:shd w:val="clear" w:color="auto" w:fill="DEEAF6"/>
          </w:tcPr>
          <w:p w14:paraId="274A6417" w14:textId="77777777" w:rsidR="00F60486" w:rsidRDefault="000D480A">
            <w:pPr>
              <w:pStyle w:val="TableParagraph"/>
              <w:spacing w:before="90"/>
              <w:ind w:left="6" w:right="4"/>
              <w:jc w:val="center"/>
              <w:rPr>
                <w:sz w:val="20"/>
              </w:rPr>
            </w:pPr>
            <w:r>
              <w:rPr>
                <w:spacing w:val="-5"/>
                <w:sz w:val="20"/>
              </w:rPr>
              <w:t>PA</w:t>
            </w:r>
          </w:p>
        </w:tc>
        <w:tc>
          <w:tcPr>
            <w:tcW w:w="6874" w:type="dxa"/>
            <w:gridSpan w:val="3"/>
            <w:shd w:val="clear" w:color="auto" w:fill="DEEAF6"/>
          </w:tcPr>
          <w:p w14:paraId="6BEE9DB8" w14:textId="77777777" w:rsidR="00F60486" w:rsidRDefault="000D480A">
            <w:pPr>
              <w:pStyle w:val="TableParagraph"/>
              <w:spacing w:before="88"/>
              <w:ind w:left="69"/>
              <w:rPr>
                <w:b/>
                <w:sz w:val="20"/>
              </w:rPr>
            </w:pPr>
            <w:r>
              <w:rPr>
                <w:b/>
                <w:spacing w:val="-2"/>
                <w:sz w:val="20"/>
              </w:rPr>
              <w:t>Installation</w:t>
            </w:r>
          </w:p>
        </w:tc>
        <w:tc>
          <w:tcPr>
            <w:tcW w:w="3208" w:type="dxa"/>
            <w:gridSpan w:val="2"/>
            <w:shd w:val="clear" w:color="auto" w:fill="DEEAF6"/>
          </w:tcPr>
          <w:p w14:paraId="3C25941B" w14:textId="77777777" w:rsidR="00F60486" w:rsidRDefault="000D480A">
            <w:pPr>
              <w:pStyle w:val="TableParagraph"/>
              <w:tabs>
                <w:tab w:val="left" w:pos="3176"/>
              </w:tabs>
              <w:spacing w:before="88"/>
              <w:ind w:left="130"/>
              <w:rPr>
                <w:rFonts w:ascii="Times New Roman" w:hAnsi="Times New Roman"/>
                <w:sz w:val="20"/>
              </w:rPr>
            </w:pPr>
            <w:r>
              <w:rPr>
                <w:b/>
                <w:spacing w:val="-10"/>
                <w:sz w:val="20"/>
              </w:rPr>
              <w:t>€</w:t>
            </w:r>
            <w:r>
              <w:rPr>
                <w:rFonts w:ascii="Times New Roman" w:hAnsi="Times New Roman"/>
                <w:sz w:val="20"/>
                <w:u w:val="single"/>
              </w:rPr>
              <w:tab/>
            </w:r>
          </w:p>
        </w:tc>
      </w:tr>
      <w:tr w:rsidR="00F60486" w14:paraId="2363DC3C" w14:textId="77777777">
        <w:trPr>
          <w:trHeight w:val="688"/>
        </w:trPr>
        <w:tc>
          <w:tcPr>
            <w:tcW w:w="10579" w:type="dxa"/>
            <w:gridSpan w:val="6"/>
            <w:shd w:val="clear" w:color="auto" w:fill="A8D08D"/>
          </w:tcPr>
          <w:p w14:paraId="535FF5C1" w14:textId="77777777" w:rsidR="00F60486" w:rsidRDefault="000D480A">
            <w:pPr>
              <w:pStyle w:val="TableParagraph"/>
              <w:spacing w:before="227"/>
              <w:ind w:left="4"/>
              <w:jc w:val="center"/>
              <w:rPr>
                <w:b/>
                <w:sz w:val="20"/>
              </w:rPr>
            </w:pPr>
            <w:r>
              <w:rPr>
                <w:b/>
                <w:sz w:val="20"/>
              </w:rPr>
              <w:t>COST</w:t>
            </w:r>
            <w:r>
              <w:rPr>
                <w:b/>
                <w:spacing w:val="-3"/>
                <w:sz w:val="20"/>
              </w:rPr>
              <w:t xml:space="preserve"> </w:t>
            </w:r>
            <w:r>
              <w:rPr>
                <w:b/>
                <w:sz w:val="20"/>
              </w:rPr>
              <w:t>OF</w:t>
            </w:r>
            <w:r>
              <w:rPr>
                <w:b/>
                <w:spacing w:val="-5"/>
                <w:sz w:val="20"/>
              </w:rPr>
              <w:t xml:space="preserve"> </w:t>
            </w:r>
            <w:r>
              <w:rPr>
                <w:b/>
                <w:sz w:val="20"/>
              </w:rPr>
              <w:t>CONTROL</w:t>
            </w:r>
            <w:r>
              <w:rPr>
                <w:b/>
                <w:spacing w:val="-5"/>
                <w:sz w:val="20"/>
              </w:rPr>
              <w:t xml:space="preserve"> </w:t>
            </w:r>
            <w:r>
              <w:rPr>
                <w:b/>
                <w:spacing w:val="-2"/>
                <w:sz w:val="20"/>
              </w:rPr>
              <w:t>SYSTEMS</w:t>
            </w:r>
          </w:p>
        </w:tc>
      </w:tr>
      <w:tr w:rsidR="00F60486" w14:paraId="3CC4D4B2" w14:textId="77777777">
        <w:trPr>
          <w:trHeight w:val="429"/>
        </w:trPr>
        <w:tc>
          <w:tcPr>
            <w:tcW w:w="497" w:type="dxa"/>
            <w:shd w:val="clear" w:color="auto" w:fill="C5DFB3"/>
          </w:tcPr>
          <w:p w14:paraId="4904AB95" w14:textId="77777777" w:rsidR="00F60486" w:rsidRDefault="000D480A">
            <w:pPr>
              <w:pStyle w:val="TableParagraph"/>
              <w:spacing w:before="100"/>
              <w:ind w:left="6"/>
              <w:jc w:val="center"/>
              <w:rPr>
                <w:sz w:val="20"/>
              </w:rPr>
            </w:pPr>
            <w:r>
              <w:rPr>
                <w:spacing w:val="-10"/>
                <w:sz w:val="20"/>
              </w:rPr>
              <w:t>C</w:t>
            </w:r>
          </w:p>
        </w:tc>
        <w:tc>
          <w:tcPr>
            <w:tcW w:w="6874" w:type="dxa"/>
            <w:gridSpan w:val="3"/>
            <w:shd w:val="clear" w:color="auto" w:fill="C5DFB3"/>
          </w:tcPr>
          <w:p w14:paraId="53375F66" w14:textId="77777777" w:rsidR="00F60486" w:rsidRDefault="000D480A">
            <w:pPr>
              <w:pStyle w:val="TableParagraph"/>
              <w:spacing w:before="98"/>
              <w:ind w:left="69"/>
              <w:rPr>
                <w:b/>
                <w:sz w:val="20"/>
              </w:rPr>
            </w:pPr>
            <w:r>
              <w:rPr>
                <w:b/>
                <w:spacing w:val="-2"/>
                <w:sz w:val="20"/>
              </w:rPr>
              <w:t>Supply</w:t>
            </w:r>
          </w:p>
        </w:tc>
        <w:tc>
          <w:tcPr>
            <w:tcW w:w="3208" w:type="dxa"/>
            <w:gridSpan w:val="2"/>
            <w:shd w:val="clear" w:color="auto" w:fill="C5DFB3"/>
          </w:tcPr>
          <w:p w14:paraId="0E53B7F4" w14:textId="77777777" w:rsidR="00F60486" w:rsidRDefault="000D480A">
            <w:pPr>
              <w:pStyle w:val="TableParagraph"/>
              <w:tabs>
                <w:tab w:val="left" w:pos="3177"/>
              </w:tabs>
              <w:spacing w:before="98"/>
              <w:ind w:left="130"/>
              <w:rPr>
                <w:rFonts w:ascii="Times New Roman" w:hAnsi="Times New Roman"/>
                <w:sz w:val="20"/>
              </w:rPr>
            </w:pPr>
            <w:r>
              <w:rPr>
                <w:b/>
                <w:spacing w:val="-10"/>
                <w:sz w:val="20"/>
              </w:rPr>
              <w:t>€</w:t>
            </w:r>
            <w:r>
              <w:rPr>
                <w:rFonts w:ascii="Times New Roman" w:hAnsi="Times New Roman"/>
                <w:sz w:val="20"/>
                <w:u w:val="single"/>
              </w:rPr>
              <w:tab/>
            </w:r>
          </w:p>
        </w:tc>
      </w:tr>
      <w:tr w:rsidR="00F60486" w14:paraId="1D8BB277" w14:textId="77777777">
        <w:trPr>
          <w:trHeight w:val="419"/>
        </w:trPr>
        <w:tc>
          <w:tcPr>
            <w:tcW w:w="497" w:type="dxa"/>
            <w:shd w:val="clear" w:color="auto" w:fill="E1EED9"/>
          </w:tcPr>
          <w:p w14:paraId="66208E53" w14:textId="77777777" w:rsidR="00F60486" w:rsidRDefault="000D480A">
            <w:pPr>
              <w:pStyle w:val="TableParagraph"/>
              <w:spacing w:before="93"/>
              <w:ind w:left="6" w:right="3"/>
              <w:jc w:val="center"/>
              <w:rPr>
                <w:sz w:val="20"/>
              </w:rPr>
            </w:pPr>
            <w:r>
              <w:rPr>
                <w:spacing w:val="-5"/>
                <w:sz w:val="20"/>
              </w:rPr>
              <w:t>PC</w:t>
            </w:r>
          </w:p>
        </w:tc>
        <w:tc>
          <w:tcPr>
            <w:tcW w:w="6874" w:type="dxa"/>
            <w:gridSpan w:val="3"/>
            <w:shd w:val="clear" w:color="auto" w:fill="E1EED9"/>
          </w:tcPr>
          <w:p w14:paraId="0A00E1F1" w14:textId="77777777" w:rsidR="00F60486" w:rsidRDefault="000D480A">
            <w:pPr>
              <w:pStyle w:val="TableParagraph"/>
              <w:spacing w:before="90"/>
              <w:ind w:left="124"/>
              <w:rPr>
                <w:b/>
                <w:sz w:val="20"/>
              </w:rPr>
            </w:pPr>
            <w:r>
              <w:rPr>
                <w:b/>
                <w:spacing w:val="-2"/>
                <w:sz w:val="20"/>
              </w:rPr>
              <w:t>Programming</w:t>
            </w:r>
          </w:p>
        </w:tc>
        <w:tc>
          <w:tcPr>
            <w:tcW w:w="3208" w:type="dxa"/>
            <w:gridSpan w:val="2"/>
            <w:shd w:val="clear" w:color="auto" w:fill="E1EED9"/>
          </w:tcPr>
          <w:p w14:paraId="5EE8A195" w14:textId="77777777" w:rsidR="00F60486" w:rsidRDefault="000D480A">
            <w:pPr>
              <w:pStyle w:val="TableParagraph"/>
              <w:tabs>
                <w:tab w:val="left" w:pos="3177"/>
              </w:tabs>
              <w:spacing w:before="90"/>
              <w:ind w:left="130"/>
              <w:rPr>
                <w:rFonts w:ascii="Times New Roman" w:hAnsi="Times New Roman"/>
                <w:sz w:val="20"/>
              </w:rPr>
            </w:pPr>
            <w:r>
              <w:rPr>
                <w:b/>
                <w:spacing w:val="-10"/>
                <w:sz w:val="20"/>
              </w:rPr>
              <w:t>€</w:t>
            </w:r>
            <w:r>
              <w:rPr>
                <w:rFonts w:ascii="Times New Roman" w:hAnsi="Times New Roman"/>
                <w:sz w:val="20"/>
                <w:u w:val="single"/>
              </w:rPr>
              <w:tab/>
            </w:r>
          </w:p>
        </w:tc>
      </w:tr>
      <w:tr w:rsidR="00F60486" w14:paraId="5BB0A6B8" w14:textId="77777777">
        <w:trPr>
          <w:trHeight w:val="693"/>
        </w:trPr>
        <w:tc>
          <w:tcPr>
            <w:tcW w:w="7371" w:type="dxa"/>
            <w:gridSpan w:val="4"/>
            <w:shd w:val="clear" w:color="auto" w:fill="FFE499"/>
          </w:tcPr>
          <w:p w14:paraId="134A30D6" w14:textId="4F26843D" w:rsidR="00F60486" w:rsidRDefault="000D480A">
            <w:pPr>
              <w:pStyle w:val="TableParagraph"/>
              <w:spacing w:before="207"/>
              <w:ind w:left="3140"/>
              <w:rPr>
                <w:b/>
                <w:sz w:val="24"/>
              </w:rPr>
            </w:pPr>
            <w:r>
              <w:rPr>
                <w:b/>
                <w:sz w:val="24"/>
              </w:rPr>
              <w:t>TOTAL</w:t>
            </w:r>
            <w:r>
              <w:rPr>
                <w:b/>
                <w:spacing w:val="-3"/>
                <w:sz w:val="24"/>
              </w:rPr>
              <w:t xml:space="preserve"> </w:t>
            </w:r>
            <w:r>
              <w:rPr>
                <w:b/>
                <w:sz w:val="24"/>
              </w:rPr>
              <w:t>COST</w:t>
            </w:r>
            <w:r>
              <w:rPr>
                <w:b/>
                <w:spacing w:val="-2"/>
                <w:sz w:val="24"/>
              </w:rPr>
              <w:t xml:space="preserve"> </w:t>
            </w:r>
            <w:r>
              <w:rPr>
                <w:b/>
                <w:sz w:val="24"/>
              </w:rPr>
              <w:t>OF</w:t>
            </w:r>
            <w:r>
              <w:rPr>
                <w:b/>
                <w:spacing w:val="-2"/>
                <w:sz w:val="24"/>
              </w:rPr>
              <w:t xml:space="preserve"> </w:t>
            </w:r>
            <w:r w:rsidR="00BA39D9">
              <w:rPr>
                <w:b/>
                <w:sz w:val="24"/>
              </w:rPr>
              <w:t>SALA EUROPA</w:t>
            </w:r>
          </w:p>
        </w:tc>
        <w:tc>
          <w:tcPr>
            <w:tcW w:w="3208" w:type="dxa"/>
            <w:gridSpan w:val="2"/>
            <w:shd w:val="clear" w:color="auto" w:fill="FFE499"/>
          </w:tcPr>
          <w:p w14:paraId="20403EA9" w14:textId="77777777" w:rsidR="00F60486" w:rsidRDefault="000D480A">
            <w:pPr>
              <w:pStyle w:val="TableParagraph"/>
              <w:tabs>
                <w:tab w:val="left" w:pos="3176"/>
              </w:tabs>
              <w:spacing w:before="228"/>
              <w:ind w:left="130"/>
              <w:rPr>
                <w:rFonts w:ascii="Times New Roman" w:hAnsi="Times New Roman"/>
                <w:sz w:val="20"/>
              </w:rPr>
            </w:pPr>
            <w:r>
              <w:rPr>
                <w:b/>
                <w:spacing w:val="-10"/>
                <w:sz w:val="20"/>
              </w:rPr>
              <w:t>€</w:t>
            </w:r>
            <w:r>
              <w:rPr>
                <w:rFonts w:ascii="Times New Roman" w:hAnsi="Times New Roman"/>
                <w:sz w:val="20"/>
                <w:u w:val="single"/>
              </w:rPr>
              <w:tab/>
            </w:r>
          </w:p>
        </w:tc>
      </w:tr>
    </w:tbl>
    <w:p w14:paraId="22F8CC11" w14:textId="77777777" w:rsidR="00F60486" w:rsidRDefault="00F60486">
      <w:pPr>
        <w:pStyle w:val="BodyText"/>
        <w:rPr>
          <w:i/>
          <w:sz w:val="20"/>
          <w:u w:val="none"/>
        </w:rPr>
      </w:pPr>
    </w:p>
    <w:p w14:paraId="62D23766" w14:textId="77777777" w:rsidR="00853E82" w:rsidRDefault="00853E82" w:rsidP="00853E82">
      <w:pPr>
        <w:pStyle w:val="BodyText"/>
        <w:spacing w:before="170"/>
        <w:rPr>
          <w:i/>
          <w:sz w:val="20"/>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9"/>
        <w:gridCol w:w="3260"/>
      </w:tblGrid>
      <w:tr w:rsidR="00853E82" w14:paraId="4AF0A119" w14:textId="77777777" w:rsidTr="00503DE4">
        <w:trPr>
          <w:trHeight w:val="914"/>
        </w:trPr>
        <w:tc>
          <w:tcPr>
            <w:tcW w:w="7369" w:type="dxa"/>
            <w:shd w:val="clear" w:color="auto" w:fill="F4AF83"/>
          </w:tcPr>
          <w:p w14:paraId="35A41CFF" w14:textId="77777777" w:rsidR="00853E82" w:rsidRDefault="00853E82" w:rsidP="00503DE4">
            <w:pPr>
              <w:pStyle w:val="TableParagraph"/>
              <w:spacing w:before="87"/>
              <w:rPr>
                <w:i/>
                <w:sz w:val="20"/>
              </w:rPr>
            </w:pPr>
          </w:p>
          <w:p w14:paraId="73F92D6A" w14:textId="77777777" w:rsidR="00853E82" w:rsidRDefault="00853E82" w:rsidP="00503DE4">
            <w:pPr>
              <w:pStyle w:val="TableParagraph"/>
              <w:ind w:left="124"/>
              <w:jc w:val="both"/>
              <w:rPr>
                <w:b/>
                <w:sz w:val="24"/>
              </w:rPr>
            </w:pPr>
            <w:r>
              <w:rPr>
                <w:b/>
                <w:smallCaps/>
                <w:sz w:val="24"/>
                <w:u w:val="single"/>
              </w:rPr>
              <w:t>P1 = TOTAL</w:t>
            </w:r>
            <w:r>
              <w:rPr>
                <w:b/>
                <w:smallCaps/>
                <w:spacing w:val="8"/>
                <w:sz w:val="24"/>
                <w:u w:val="single"/>
              </w:rPr>
              <w:t xml:space="preserve"> </w:t>
            </w:r>
            <w:r>
              <w:rPr>
                <w:b/>
                <w:smallCaps/>
                <w:sz w:val="24"/>
                <w:u w:val="single"/>
              </w:rPr>
              <w:t>COST</w:t>
            </w:r>
            <w:r>
              <w:rPr>
                <w:b/>
                <w:smallCaps/>
                <w:spacing w:val="7"/>
                <w:sz w:val="24"/>
                <w:u w:val="single"/>
              </w:rPr>
              <w:t xml:space="preserve"> </w:t>
            </w:r>
            <w:r>
              <w:rPr>
                <w:b/>
                <w:smallCaps/>
                <w:sz w:val="24"/>
                <w:u w:val="single"/>
              </w:rPr>
              <w:t>OF</w:t>
            </w:r>
            <w:r>
              <w:rPr>
                <w:b/>
                <w:smallCaps/>
                <w:spacing w:val="8"/>
                <w:sz w:val="24"/>
                <w:u w:val="single"/>
              </w:rPr>
              <w:t xml:space="preserve"> </w:t>
            </w:r>
            <w:r>
              <w:rPr>
                <w:b/>
                <w:smallCaps/>
                <w:sz w:val="24"/>
                <w:u w:val="single"/>
              </w:rPr>
              <w:t>THE</w:t>
            </w:r>
            <w:r>
              <w:rPr>
                <w:b/>
                <w:smallCaps/>
                <w:spacing w:val="7"/>
                <w:sz w:val="24"/>
                <w:u w:val="single"/>
              </w:rPr>
              <w:t xml:space="preserve"> </w:t>
            </w:r>
            <w:r>
              <w:rPr>
                <w:b/>
                <w:smallCaps/>
                <w:sz w:val="24"/>
                <w:u w:val="single"/>
              </w:rPr>
              <w:t>SUPPLY</w:t>
            </w:r>
            <w:r>
              <w:rPr>
                <w:b/>
                <w:smallCaps/>
                <w:spacing w:val="5"/>
                <w:sz w:val="24"/>
                <w:u w:val="single"/>
              </w:rPr>
              <w:t xml:space="preserve"> </w:t>
            </w:r>
            <w:r>
              <w:rPr>
                <w:b/>
                <w:smallCaps/>
                <w:sz w:val="24"/>
                <w:u w:val="single"/>
              </w:rPr>
              <w:t>(C13+D1+D2+SALA EUROPA</w:t>
            </w:r>
            <w:r>
              <w:rPr>
                <w:b/>
                <w:smallCaps/>
                <w:spacing w:val="-2"/>
                <w:sz w:val="24"/>
                <w:u w:val="single"/>
              </w:rPr>
              <w:t>)</w:t>
            </w:r>
          </w:p>
        </w:tc>
        <w:tc>
          <w:tcPr>
            <w:tcW w:w="3260" w:type="dxa"/>
            <w:shd w:val="clear" w:color="auto" w:fill="F4AF83"/>
          </w:tcPr>
          <w:p w14:paraId="39501FFD" w14:textId="77777777" w:rsidR="00853E82" w:rsidRDefault="00853E82" w:rsidP="00503DE4">
            <w:pPr>
              <w:pStyle w:val="TableParagraph"/>
              <w:spacing w:before="107"/>
              <w:rPr>
                <w:i/>
                <w:sz w:val="20"/>
              </w:rPr>
            </w:pPr>
          </w:p>
          <w:p w14:paraId="51E7F6B7" w14:textId="77777777" w:rsidR="00853E82" w:rsidRDefault="00853E82" w:rsidP="00503DE4">
            <w:pPr>
              <w:pStyle w:val="TableParagraph"/>
              <w:tabs>
                <w:tab w:val="left" w:pos="3231"/>
              </w:tabs>
              <w:spacing w:before="1"/>
              <w:ind w:left="185"/>
              <w:rPr>
                <w:rFonts w:ascii="Times New Roman" w:hAnsi="Times New Roman"/>
                <w:sz w:val="20"/>
              </w:rPr>
            </w:pPr>
            <w:r>
              <w:rPr>
                <w:b/>
                <w:spacing w:val="-10"/>
                <w:sz w:val="20"/>
              </w:rPr>
              <w:t>€</w:t>
            </w:r>
            <w:r>
              <w:rPr>
                <w:rFonts w:ascii="Times New Roman" w:hAnsi="Times New Roman"/>
                <w:sz w:val="20"/>
                <w:u w:val="single"/>
              </w:rPr>
              <w:tab/>
            </w:r>
          </w:p>
        </w:tc>
      </w:tr>
    </w:tbl>
    <w:p w14:paraId="0C611506" w14:textId="77777777" w:rsidR="00853E82" w:rsidRDefault="00853E82" w:rsidP="00853E82">
      <w:pPr>
        <w:pStyle w:val="BodyText"/>
        <w:spacing w:before="236"/>
        <w:rPr>
          <w:i/>
          <w:u w:val="non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hemeFill="background2" w:themeFillShade="BF"/>
        <w:tblLayout w:type="fixed"/>
        <w:tblCellMar>
          <w:left w:w="0" w:type="dxa"/>
          <w:right w:w="0" w:type="dxa"/>
        </w:tblCellMar>
        <w:tblLook w:val="01E0" w:firstRow="1" w:lastRow="1" w:firstColumn="1" w:lastColumn="1" w:noHBand="0" w:noVBand="0"/>
      </w:tblPr>
      <w:tblGrid>
        <w:gridCol w:w="7369"/>
        <w:gridCol w:w="3260"/>
      </w:tblGrid>
      <w:tr w:rsidR="00853E82" w14:paraId="0CF36D9D" w14:textId="77777777" w:rsidTr="00503DE4">
        <w:trPr>
          <w:trHeight w:val="914"/>
        </w:trPr>
        <w:tc>
          <w:tcPr>
            <w:tcW w:w="7369" w:type="dxa"/>
            <w:shd w:val="clear" w:color="auto" w:fill="C4BC96" w:themeFill="background2" w:themeFillShade="BF"/>
          </w:tcPr>
          <w:p w14:paraId="037051F6" w14:textId="77777777" w:rsidR="00853E82" w:rsidRDefault="00853E82" w:rsidP="00503DE4">
            <w:pPr>
              <w:pStyle w:val="TableParagraph"/>
              <w:spacing w:before="87"/>
              <w:rPr>
                <w:i/>
                <w:sz w:val="20"/>
              </w:rPr>
            </w:pPr>
          </w:p>
          <w:p w14:paraId="0705087D" w14:textId="77777777" w:rsidR="00853E82" w:rsidRDefault="00853E82" w:rsidP="00503DE4">
            <w:pPr>
              <w:pStyle w:val="TableParagraph"/>
              <w:ind w:left="124"/>
              <w:jc w:val="both"/>
              <w:rPr>
                <w:b/>
                <w:sz w:val="24"/>
              </w:rPr>
            </w:pPr>
            <w:r>
              <w:rPr>
                <w:b/>
                <w:smallCaps/>
                <w:sz w:val="24"/>
                <w:u w:val="single"/>
              </w:rPr>
              <w:t>P2 = SUPPORT SERVICES hourly costs</w:t>
            </w:r>
          </w:p>
        </w:tc>
        <w:tc>
          <w:tcPr>
            <w:tcW w:w="3260" w:type="dxa"/>
            <w:shd w:val="clear" w:color="auto" w:fill="C4BC96" w:themeFill="background2" w:themeFillShade="BF"/>
          </w:tcPr>
          <w:p w14:paraId="672346C6" w14:textId="77777777" w:rsidR="00853E82" w:rsidRDefault="00853E82" w:rsidP="00503DE4">
            <w:pPr>
              <w:pStyle w:val="TableParagraph"/>
              <w:spacing w:before="107"/>
              <w:rPr>
                <w:i/>
                <w:sz w:val="20"/>
              </w:rPr>
            </w:pPr>
          </w:p>
          <w:p w14:paraId="4F5F0FF1" w14:textId="77777777" w:rsidR="00853E82" w:rsidRDefault="00853E82" w:rsidP="00503DE4">
            <w:pPr>
              <w:pStyle w:val="TableParagraph"/>
              <w:tabs>
                <w:tab w:val="left" w:pos="3231"/>
              </w:tabs>
              <w:spacing w:before="1"/>
              <w:ind w:left="185"/>
              <w:rPr>
                <w:rFonts w:ascii="Times New Roman" w:hAnsi="Times New Roman"/>
                <w:sz w:val="20"/>
              </w:rPr>
            </w:pPr>
            <w:r>
              <w:rPr>
                <w:b/>
                <w:spacing w:val="-10"/>
                <w:sz w:val="20"/>
              </w:rPr>
              <w:t>€</w:t>
            </w:r>
            <w:r>
              <w:rPr>
                <w:rFonts w:ascii="Times New Roman" w:hAnsi="Times New Roman"/>
                <w:sz w:val="20"/>
                <w:u w:val="single"/>
              </w:rPr>
              <w:tab/>
            </w:r>
          </w:p>
        </w:tc>
      </w:tr>
    </w:tbl>
    <w:p w14:paraId="71C0EA70" w14:textId="77777777" w:rsidR="00853E82" w:rsidRDefault="00853E82" w:rsidP="00853E82">
      <w:pPr>
        <w:pStyle w:val="BodyText"/>
        <w:spacing w:before="236"/>
        <w:rPr>
          <w:i/>
          <w:u w:val="none"/>
        </w:rPr>
      </w:pPr>
    </w:p>
    <w:p w14:paraId="10EEB2B1" w14:textId="77777777" w:rsidR="00853E82" w:rsidRDefault="00853E82" w:rsidP="00853E82">
      <w:pPr>
        <w:pStyle w:val="BodyText"/>
        <w:spacing w:before="236"/>
        <w:rPr>
          <w:i/>
          <w:u w:val="none"/>
        </w:rPr>
      </w:pPr>
    </w:p>
    <w:p w14:paraId="2543A6A0" w14:textId="77777777" w:rsidR="00853E82" w:rsidRDefault="00853E82" w:rsidP="00853E82">
      <w:pPr>
        <w:pStyle w:val="BodyText"/>
        <w:ind w:right="245"/>
        <w:jc w:val="both"/>
        <w:rPr>
          <w:u w:val="none"/>
        </w:rPr>
      </w:pPr>
      <w:r>
        <w:t>The tenderer is required to duly fill the table above by including the price offered for each financial</w:t>
      </w:r>
      <w:r>
        <w:rPr>
          <w:u w:val="none"/>
        </w:rPr>
        <w:t xml:space="preserve"> </w:t>
      </w:r>
      <w:r>
        <w:t>aspect to be evaluated.</w:t>
      </w:r>
    </w:p>
    <w:p w14:paraId="2F5BFFF3" w14:textId="77777777" w:rsidR="00853E82" w:rsidRDefault="00853E82" w:rsidP="00853E82">
      <w:pPr>
        <w:pStyle w:val="BodyText"/>
        <w:spacing w:before="120"/>
        <w:ind w:right="245"/>
        <w:jc w:val="both"/>
        <w:rPr>
          <w:u w:val="none"/>
        </w:rPr>
      </w:pPr>
      <w:r>
        <w:t xml:space="preserve">Please take note that the points available for the economic offer (60 points) will be assigned </w:t>
      </w:r>
      <w:proofErr w:type="gramStart"/>
      <w:r>
        <w:t>on the</w:t>
      </w:r>
      <w:r>
        <w:rPr>
          <w:u w:val="none"/>
        </w:rPr>
        <w:t xml:space="preserve"> </w:t>
      </w:r>
      <w:r>
        <w:t>basis of</w:t>
      </w:r>
      <w:proofErr w:type="gramEnd"/>
      <w:r>
        <w:t xml:space="preserve"> the total and all-inclusive cost of the supply by applying the following</w:t>
      </w:r>
      <w:r w:rsidRPr="00522F43">
        <w:rPr>
          <w:szCs w:val="24"/>
          <w:u w:val="none"/>
          <w:lang w:val="en-GB" w:eastAsia="it-IT"/>
        </w:rPr>
        <w:t xml:space="preserve"> </w:t>
      </w:r>
      <w:r w:rsidRPr="00522F43">
        <w:rPr>
          <w:lang w:val="en-GB"/>
        </w:rPr>
        <w:t>weightings</w:t>
      </w:r>
      <w:r>
        <w:rPr>
          <w:lang w:val="en-GB"/>
        </w:rPr>
        <w:t xml:space="preserve"> and</w:t>
      </w:r>
      <w:r>
        <w:t xml:space="preserve"> formulas:</w:t>
      </w:r>
    </w:p>
    <w:p w14:paraId="7776CD1D" w14:textId="77777777" w:rsidR="00853E82" w:rsidRDefault="00853E82" w:rsidP="00853E82">
      <w:pPr>
        <w:pStyle w:val="BodyText"/>
        <w:spacing w:before="121"/>
        <w:rPr>
          <w:i/>
          <w:u w:val="none"/>
        </w:rPr>
      </w:pPr>
    </w:p>
    <w:p w14:paraId="23A7C873" w14:textId="125C7A28" w:rsidR="00853E82" w:rsidRPr="00522F43" w:rsidRDefault="00853E82" w:rsidP="00853E82">
      <w:pPr>
        <w:widowControl/>
        <w:numPr>
          <w:ilvl w:val="0"/>
          <w:numId w:val="3"/>
        </w:numPr>
        <w:autoSpaceDE/>
        <w:autoSpaceDN/>
        <w:spacing w:before="120" w:after="120"/>
        <w:contextualSpacing/>
        <w:jc w:val="both"/>
        <w:rPr>
          <w:szCs w:val="24"/>
          <w:lang w:val="en-GB" w:eastAsia="it-IT"/>
        </w:rPr>
      </w:pPr>
      <w:r w:rsidRPr="00522F43">
        <w:rPr>
          <w:b/>
          <w:bCs/>
          <w:szCs w:val="24"/>
          <w:lang w:val="en-GB" w:eastAsia="it-IT"/>
        </w:rPr>
        <w:t xml:space="preserve">P1 </w:t>
      </w:r>
      <w:r w:rsidRPr="00522F43">
        <w:rPr>
          <w:szCs w:val="24"/>
          <w:lang w:val="en-GB" w:eastAsia="it-IT"/>
        </w:rPr>
        <w:t xml:space="preserve">= </w:t>
      </w:r>
      <w:r w:rsidRPr="00522F43">
        <w:rPr>
          <w:b/>
          <w:bCs/>
          <w:szCs w:val="24"/>
          <w:lang w:val="en-GB" w:eastAsia="it-IT"/>
        </w:rPr>
        <w:t>W1</w:t>
      </w:r>
      <w:r w:rsidRPr="00522F43">
        <w:rPr>
          <w:szCs w:val="24"/>
          <w:lang w:val="en-GB" w:eastAsia="it-IT"/>
        </w:rPr>
        <w:t xml:space="preserve">, </w:t>
      </w:r>
      <w:r w:rsidRPr="00522F43">
        <w:rPr>
          <w:i/>
          <w:iCs/>
          <w:szCs w:val="24"/>
          <w:lang w:val="en-GB" w:eastAsia="it-IT"/>
        </w:rPr>
        <w:t>Cost of equipment</w:t>
      </w:r>
      <w:r>
        <w:rPr>
          <w:i/>
          <w:iCs/>
          <w:szCs w:val="24"/>
          <w:lang w:val="en-GB" w:eastAsia="it-IT"/>
        </w:rPr>
        <w:t xml:space="preserve"> (supply)</w:t>
      </w:r>
      <w:r w:rsidRPr="00522F43">
        <w:rPr>
          <w:szCs w:val="24"/>
          <w:lang w:val="en-GB" w:eastAsia="it-IT"/>
        </w:rPr>
        <w:t xml:space="preserve">: </w:t>
      </w:r>
      <w:r w:rsidRPr="00522F43">
        <w:rPr>
          <w:rFonts w:ascii="Calibri" w:eastAsia="Yu Mincho" w:hAnsi="Calibri"/>
          <w:szCs w:val="24"/>
          <w:lang w:val="en-GB" w:eastAsia="it-IT"/>
        </w:rPr>
        <w:tab/>
      </w:r>
      <w:r w:rsidRPr="00522F43">
        <w:rPr>
          <w:rFonts w:ascii="Calibri" w:eastAsia="Yu Mincho" w:hAnsi="Calibri"/>
          <w:szCs w:val="24"/>
          <w:lang w:val="en-GB" w:eastAsia="it-IT"/>
        </w:rPr>
        <w:tab/>
      </w:r>
      <w:r w:rsidRPr="00522F43">
        <w:rPr>
          <w:szCs w:val="24"/>
          <w:lang w:val="en-GB" w:eastAsia="it-IT"/>
        </w:rPr>
        <w:t>Max 55 points</w:t>
      </w:r>
    </w:p>
    <w:p w14:paraId="76C1A171" w14:textId="77777777" w:rsidR="00853E82" w:rsidRPr="00522F43" w:rsidRDefault="00853E82" w:rsidP="00853E82">
      <w:pPr>
        <w:widowControl/>
        <w:numPr>
          <w:ilvl w:val="0"/>
          <w:numId w:val="3"/>
        </w:numPr>
        <w:autoSpaceDE/>
        <w:autoSpaceDN/>
        <w:spacing w:before="120" w:after="120"/>
        <w:contextualSpacing/>
        <w:jc w:val="both"/>
        <w:rPr>
          <w:szCs w:val="24"/>
          <w:lang w:val="en-GB" w:eastAsia="it-IT"/>
        </w:rPr>
      </w:pPr>
      <w:r w:rsidRPr="00522F43">
        <w:rPr>
          <w:b/>
          <w:bCs/>
          <w:szCs w:val="24"/>
          <w:lang w:val="en-GB" w:eastAsia="it-IT"/>
        </w:rPr>
        <w:t xml:space="preserve">P2 </w:t>
      </w:r>
      <w:r w:rsidRPr="00522F43">
        <w:rPr>
          <w:szCs w:val="24"/>
          <w:lang w:val="en-GB" w:eastAsia="it-IT"/>
        </w:rPr>
        <w:t>=</w:t>
      </w:r>
      <w:r w:rsidRPr="00522F43">
        <w:rPr>
          <w:b/>
          <w:bCs/>
          <w:szCs w:val="24"/>
          <w:lang w:val="en-GB" w:eastAsia="it-IT"/>
        </w:rPr>
        <w:t xml:space="preserve"> W2</w:t>
      </w:r>
      <w:r w:rsidRPr="00522F43">
        <w:rPr>
          <w:szCs w:val="24"/>
          <w:lang w:val="en-GB" w:eastAsia="it-IT"/>
        </w:rPr>
        <w:t xml:space="preserve">, </w:t>
      </w:r>
      <w:r w:rsidRPr="00522F43">
        <w:rPr>
          <w:i/>
          <w:iCs/>
          <w:szCs w:val="24"/>
          <w:lang w:val="en-GB" w:eastAsia="it-IT"/>
        </w:rPr>
        <w:t>Cost of the support service</w:t>
      </w:r>
      <w:r w:rsidRPr="00522F43">
        <w:rPr>
          <w:szCs w:val="24"/>
          <w:lang w:val="en-GB" w:eastAsia="it-IT"/>
        </w:rPr>
        <w:t xml:space="preserve">: </w:t>
      </w:r>
      <w:r w:rsidRPr="00522F43">
        <w:rPr>
          <w:rFonts w:ascii="Calibri" w:eastAsia="Yu Mincho" w:hAnsi="Calibri"/>
          <w:szCs w:val="24"/>
          <w:lang w:val="en-GB" w:eastAsia="it-IT"/>
        </w:rPr>
        <w:tab/>
      </w:r>
      <w:r w:rsidRPr="00522F43">
        <w:rPr>
          <w:rFonts w:ascii="Calibri" w:eastAsia="Yu Mincho" w:hAnsi="Calibri"/>
          <w:szCs w:val="24"/>
          <w:lang w:val="en-GB" w:eastAsia="it-IT"/>
        </w:rPr>
        <w:tab/>
      </w:r>
      <w:r w:rsidRPr="00522F43">
        <w:rPr>
          <w:szCs w:val="24"/>
          <w:lang w:val="en-GB" w:eastAsia="it-IT"/>
        </w:rPr>
        <w:t>Max 5 points</w:t>
      </w:r>
      <w:r w:rsidRPr="00522F43">
        <w:rPr>
          <w:lang w:val="en-GB" w:eastAsia="it-IT"/>
        </w:rPr>
        <w:t xml:space="preserve"> </w:t>
      </w:r>
    </w:p>
    <w:p w14:paraId="7D5B58B2" w14:textId="77777777" w:rsidR="00853E82" w:rsidRDefault="00853E82" w:rsidP="00853E82">
      <w:pPr>
        <w:widowControl/>
        <w:autoSpaceDE/>
        <w:autoSpaceDN/>
        <w:spacing w:before="120" w:after="120"/>
        <w:jc w:val="both"/>
        <w:rPr>
          <w:szCs w:val="24"/>
          <w:lang w:val="en-GB" w:eastAsia="it-IT"/>
        </w:rPr>
      </w:pPr>
    </w:p>
    <w:p w14:paraId="34668D31" w14:textId="77777777" w:rsidR="00853E82" w:rsidRPr="00522F43" w:rsidRDefault="00853E82" w:rsidP="00853E82">
      <w:pPr>
        <w:widowControl/>
        <w:autoSpaceDE/>
        <w:autoSpaceDN/>
        <w:spacing w:before="120" w:after="120"/>
        <w:jc w:val="both"/>
        <w:rPr>
          <w:szCs w:val="24"/>
          <w:lang w:val="en-GB" w:eastAsia="it-IT"/>
        </w:rPr>
      </w:pPr>
      <w:r w:rsidRPr="00522F43">
        <w:rPr>
          <w:szCs w:val="24"/>
          <w:lang w:val="en-GB" w:eastAsia="it-IT"/>
        </w:rPr>
        <w:t xml:space="preserve">The scores </w:t>
      </w:r>
      <w:r w:rsidRPr="00522F43">
        <w:rPr>
          <w:b/>
          <w:bCs/>
          <w:szCs w:val="24"/>
          <w:lang w:val="en-GB" w:eastAsia="it-IT"/>
        </w:rPr>
        <w:t>P1</w:t>
      </w:r>
      <w:r w:rsidRPr="00522F43">
        <w:rPr>
          <w:szCs w:val="24"/>
          <w:lang w:val="en-GB" w:eastAsia="it-IT"/>
        </w:rPr>
        <w:t xml:space="preserve"> and </w:t>
      </w:r>
      <w:r w:rsidRPr="00522F43">
        <w:rPr>
          <w:b/>
          <w:bCs/>
          <w:szCs w:val="24"/>
          <w:lang w:val="en-GB" w:eastAsia="it-IT"/>
        </w:rPr>
        <w:t xml:space="preserve">P2 </w:t>
      </w:r>
      <w:r w:rsidRPr="00522F43">
        <w:rPr>
          <w:szCs w:val="24"/>
          <w:lang w:val="en-GB" w:eastAsia="it-IT"/>
        </w:rPr>
        <w:t xml:space="preserve">will therefore be calculated </w:t>
      </w:r>
      <w:proofErr w:type="gramStart"/>
      <w:r w:rsidRPr="00522F43">
        <w:rPr>
          <w:szCs w:val="24"/>
          <w:lang w:val="en-GB" w:eastAsia="it-IT"/>
        </w:rPr>
        <w:t>on the basis of</w:t>
      </w:r>
      <w:proofErr w:type="gramEnd"/>
      <w:r w:rsidRPr="00522F43">
        <w:rPr>
          <w:szCs w:val="24"/>
          <w:lang w:val="en-GB" w:eastAsia="it-IT"/>
        </w:rPr>
        <w:t xml:space="preserve"> the above weighting factors by means of the following formula:</w:t>
      </w:r>
    </w:p>
    <w:tbl>
      <w:tblPr>
        <w:tblW w:w="5000" w:type="pct"/>
        <w:jc w:val="center"/>
        <w:tblCellMar>
          <w:top w:w="15" w:type="dxa"/>
          <w:left w:w="15" w:type="dxa"/>
          <w:bottom w:w="15" w:type="dxa"/>
          <w:right w:w="15" w:type="dxa"/>
        </w:tblCellMar>
        <w:tblLook w:val="04A0" w:firstRow="1" w:lastRow="0" w:firstColumn="1" w:lastColumn="0" w:noHBand="0" w:noVBand="1"/>
      </w:tblPr>
      <w:tblGrid>
        <w:gridCol w:w="10890"/>
      </w:tblGrid>
      <w:tr w:rsidR="00853E82" w:rsidRPr="00522F43" w14:paraId="63F8B19D" w14:textId="77777777" w:rsidTr="00503DE4">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5D435343" w14:textId="77777777" w:rsidR="00853E82" w:rsidRPr="00522F43" w:rsidRDefault="00853E82" w:rsidP="00503DE4">
            <w:pPr>
              <w:widowControl/>
              <w:autoSpaceDE/>
              <w:autoSpaceDN/>
              <w:spacing w:line="240" w:lineRule="atLeast"/>
              <w:ind w:left="700"/>
              <w:jc w:val="center"/>
              <w:rPr>
                <w:rFonts w:eastAsia="MS Mincho"/>
                <w:b/>
                <w:bCs/>
                <w:szCs w:val="24"/>
                <w:lang w:val="en-GB" w:eastAsia="it-IT"/>
              </w:rPr>
            </w:pPr>
            <w:r w:rsidRPr="00522F43">
              <w:rPr>
                <w:rFonts w:eastAsia="MS Mincho"/>
                <w:szCs w:val="24"/>
                <w:lang w:val="en-GB" w:eastAsia="it-IT"/>
              </w:rPr>
              <w:t xml:space="preserve">           Best price </w:t>
            </w:r>
            <w:proofErr w:type="gramStart"/>
            <w:r w:rsidRPr="00522F43">
              <w:rPr>
                <w:rFonts w:eastAsia="MS Mincho"/>
                <w:szCs w:val="24"/>
                <w:lang w:val="en-GB" w:eastAsia="it-IT"/>
              </w:rPr>
              <w:t>offered</w:t>
            </w:r>
            <w:proofErr w:type="gramEnd"/>
          </w:p>
          <w:p w14:paraId="7ADE0F99" w14:textId="77777777" w:rsidR="00853E82" w:rsidRPr="00522F43" w:rsidRDefault="00853E82" w:rsidP="00503DE4">
            <w:pPr>
              <w:widowControl/>
              <w:autoSpaceDE/>
              <w:autoSpaceDN/>
              <w:spacing w:line="240" w:lineRule="atLeast"/>
              <w:jc w:val="center"/>
              <w:rPr>
                <w:rFonts w:eastAsia="MS Mincho"/>
                <w:szCs w:val="24"/>
                <w:lang w:val="en-GB" w:eastAsia="it-IT"/>
              </w:rPr>
            </w:pPr>
            <w:r w:rsidRPr="00522F43">
              <w:rPr>
                <w:rFonts w:eastAsia="MS Mincho"/>
                <w:szCs w:val="24"/>
                <w:lang w:val="en-GB" w:eastAsia="it-IT"/>
              </w:rPr>
              <w:t>Pi = Wi x        --------------------</w:t>
            </w:r>
          </w:p>
          <w:p w14:paraId="34094DC1" w14:textId="77777777" w:rsidR="00853E82" w:rsidRPr="00522F43" w:rsidRDefault="00853E82" w:rsidP="00503DE4">
            <w:pPr>
              <w:widowControl/>
              <w:autoSpaceDE/>
              <w:autoSpaceDN/>
              <w:spacing w:line="240" w:lineRule="atLeast"/>
              <w:ind w:left="700"/>
              <w:jc w:val="center"/>
              <w:rPr>
                <w:rFonts w:eastAsia="MS Mincho"/>
                <w:b/>
                <w:bCs/>
                <w:szCs w:val="24"/>
                <w:lang w:val="en-GB" w:eastAsia="it-IT"/>
              </w:rPr>
            </w:pPr>
            <w:r w:rsidRPr="00522F43">
              <w:rPr>
                <w:rFonts w:eastAsia="MS Mincho"/>
                <w:szCs w:val="24"/>
                <w:lang w:val="en-GB" w:eastAsia="it-IT"/>
              </w:rPr>
              <w:t xml:space="preserve">           Price offered</w:t>
            </w:r>
          </w:p>
        </w:tc>
      </w:tr>
    </w:tbl>
    <w:p w14:paraId="56C2BF55" w14:textId="77777777" w:rsidR="00853E82" w:rsidRPr="00522F43" w:rsidRDefault="00853E82" w:rsidP="00853E82">
      <w:pPr>
        <w:widowControl/>
        <w:autoSpaceDE/>
        <w:autoSpaceDN/>
        <w:spacing w:before="120" w:after="120"/>
        <w:rPr>
          <w:szCs w:val="24"/>
          <w:lang w:val="en-GB" w:eastAsia="it-IT"/>
        </w:rPr>
      </w:pPr>
      <w:r w:rsidRPr="00522F43">
        <w:rPr>
          <w:szCs w:val="24"/>
          <w:lang w:val="en-GB" w:eastAsia="it-IT"/>
        </w:rPr>
        <w:t xml:space="preserve">Pi = points assigned to the </w:t>
      </w:r>
      <w:proofErr w:type="spellStart"/>
      <w:r w:rsidRPr="00522F43">
        <w:rPr>
          <w:szCs w:val="24"/>
          <w:lang w:val="en-GB" w:eastAsia="it-IT"/>
        </w:rPr>
        <w:t>i-esima</w:t>
      </w:r>
      <w:proofErr w:type="spellEnd"/>
      <w:r w:rsidRPr="00522F43">
        <w:rPr>
          <w:szCs w:val="24"/>
          <w:lang w:val="en-GB" w:eastAsia="it-IT"/>
        </w:rPr>
        <w:t xml:space="preserve"> </w:t>
      </w:r>
      <w:r w:rsidRPr="00522F43">
        <w:rPr>
          <w:i/>
          <w:iCs/>
          <w:szCs w:val="24"/>
          <w:lang w:val="en-GB" w:eastAsia="it-IT"/>
        </w:rPr>
        <w:t>tender</w:t>
      </w:r>
      <w:r w:rsidRPr="00522F43">
        <w:rPr>
          <w:szCs w:val="24"/>
          <w:lang w:val="en-GB" w:eastAsia="it-IT"/>
        </w:rPr>
        <w:t>, Wi weighting factor.</w:t>
      </w:r>
    </w:p>
    <w:p w14:paraId="0832FDEB" w14:textId="77777777" w:rsidR="00853E82" w:rsidRPr="00522F43" w:rsidRDefault="00853E82" w:rsidP="00853E82">
      <w:pPr>
        <w:widowControl/>
        <w:autoSpaceDE/>
        <w:autoSpaceDN/>
        <w:spacing w:before="120" w:after="120"/>
        <w:jc w:val="both"/>
        <w:rPr>
          <w:szCs w:val="24"/>
          <w:lang w:val="en-GB" w:eastAsia="it-IT"/>
        </w:rPr>
      </w:pPr>
      <w:r w:rsidRPr="00522F43">
        <w:rPr>
          <w:szCs w:val="24"/>
          <w:lang w:val="en-GB" w:eastAsia="it-IT"/>
        </w:rPr>
        <w:t>The final score P for each tenderer shall be determined by summing the Pi scores according to the formula:</w:t>
      </w:r>
    </w:p>
    <w:p w14:paraId="2743D246" w14:textId="77777777" w:rsidR="00853E82" w:rsidRPr="00522F43" w:rsidRDefault="00853E82" w:rsidP="00853E82">
      <w:pPr>
        <w:widowControl/>
        <w:autoSpaceDE/>
        <w:autoSpaceDN/>
        <w:spacing w:before="120" w:after="120"/>
        <w:jc w:val="center"/>
        <w:rPr>
          <w:b/>
          <w:bCs/>
          <w:szCs w:val="24"/>
          <w:lang w:val="en-GB" w:eastAsia="it-IT"/>
        </w:rPr>
      </w:pPr>
      <w:r w:rsidRPr="00522F43">
        <w:rPr>
          <w:b/>
          <w:bCs/>
          <w:szCs w:val="24"/>
          <w:lang w:val="en-GB" w:eastAsia="it-IT"/>
        </w:rPr>
        <w:t>P = P1 + P2</w:t>
      </w:r>
    </w:p>
    <w:p w14:paraId="6FE6A038" w14:textId="77777777" w:rsidR="00853E82" w:rsidRPr="00522F43" w:rsidRDefault="00853E82" w:rsidP="00853E82">
      <w:pPr>
        <w:widowControl/>
        <w:autoSpaceDE/>
        <w:autoSpaceDN/>
        <w:spacing w:before="120" w:after="120"/>
        <w:jc w:val="both"/>
        <w:rPr>
          <w:rFonts w:eastAsia="MS Mincho"/>
          <w:color w:val="000000"/>
          <w:szCs w:val="24"/>
          <w:lang w:val="en-GB" w:eastAsia="it-IT"/>
        </w:rPr>
      </w:pPr>
      <w:r w:rsidRPr="00522F43">
        <w:rPr>
          <w:rFonts w:eastAsia="MS Mincho"/>
          <w:color w:val="000000"/>
          <w:szCs w:val="24"/>
          <w:lang w:val="en-GB" w:eastAsia="it-IT"/>
        </w:rPr>
        <w:t xml:space="preserve">The price considered for evaluation will be the total price of the </w:t>
      </w:r>
      <w:r w:rsidRPr="00522F43">
        <w:rPr>
          <w:rFonts w:eastAsia="MS Mincho"/>
          <w:i/>
          <w:iCs/>
          <w:color w:val="000000"/>
          <w:szCs w:val="24"/>
          <w:lang w:val="en-GB" w:eastAsia="it-IT"/>
        </w:rPr>
        <w:t>tender</w:t>
      </w:r>
      <w:r w:rsidRPr="00522F43">
        <w:rPr>
          <w:rFonts w:eastAsia="MS Mincho"/>
          <w:color w:val="000000"/>
          <w:szCs w:val="24"/>
          <w:lang w:val="en-GB" w:eastAsia="it-IT"/>
        </w:rPr>
        <w:t xml:space="preserve">, covering all the requirements set out in these </w:t>
      </w:r>
      <w:r w:rsidRPr="00522F43">
        <w:rPr>
          <w:rFonts w:eastAsia="MS Mincho"/>
          <w:i/>
          <w:iCs/>
          <w:color w:val="000000"/>
          <w:szCs w:val="24"/>
          <w:lang w:val="en-GB" w:eastAsia="it-IT"/>
        </w:rPr>
        <w:t>tender specifications</w:t>
      </w:r>
      <w:r w:rsidRPr="00522F43">
        <w:rPr>
          <w:rFonts w:eastAsia="MS Mincho"/>
          <w:color w:val="000000"/>
          <w:szCs w:val="24"/>
          <w:lang w:val="en-GB" w:eastAsia="it-IT"/>
        </w:rPr>
        <w:t>.</w:t>
      </w:r>
    </w:p>
    <w:p w14:paraId="7D9D678C" w14:textId="77777777" w:rsidR="00853E82" w:rsidRPr="00522F43" w:rsidRDefault="00853E82" w:rsidP="00853E82">
      <w:pPr>
        <w:widowControl/>
        <w:autoSpaceDE/>
        <w:autoSpaceDN/>
        <w:spacing w:before="120" w:after="120"/>
        <w:jc w:val="both"/>
        <w:rPr>
          <w:rFonts w:eastAsia="MS Mincho"/>
          <w:color w:val="000000"/>
          <w:szCs w:val="24"/>
          <w:lang w:val="en-GB" w:eastAsia="it-IT"/>
        </w:rPr>
      </w:pPr>
      <w:r w:rsidRPr="00522F43">
        <w:rPr>
          <w:rFonts w:eastAsia="MS Mincho"/>
          <w:color w:val="000000"/>
          <w:szCs w:val="24"/>
          <w:lang w:val="en-GB" w:eastAsia="it-IT"/>
        </w:rPr>
        <w:t xml:space="preserve">The other </w:t>
      </w:r>
      <w:r w:rsidRPr="00522F43">
        <w:rPr>
          <w:rFonts w:eastAsia="MS Mincho"/>
          <w:i/>
          <w:iCs/>
          <w:color w:val="000000"/>
          <w:szCs w:val="24"/>
          <w:lang w:val="en-GB" w:eastAsia="it-IT"/>
        </w:rPr>
        <w:t>tenders</w:t>
      </w:r>
      <w:r w:rsidRPr="00522F43">
        <w:rPr>
          <w:rFonts w:eastAsia="MS Mincho"/>
          <w:color w:val="000000"/>
          <w:szCs w:val="24"/>
          <w:lang w:val="en-GB" w:eastAsia="it-IT"/>
        </w:rPr>
        <w:t xml:space="preserve"> shall be given scores (rounded to two decimal places, if necessary) proportional to the ratio between the best price offered and that offered by each </w:t>
      </w:r>
      <w:r w:rsidRPr="00522F43">
        <w:rPr>
          <w:rFonts w:eastAsia="MS Mincho"/>
          <w:i/>
          <w:iCs/>
          <w:color w:val="000000"/>
          <w:szCs w:val="24"/>
          <w:lang w:val="en-GB" w:eastAsia="it-IT"/>
        </w:rPr>
        <w:t>tenderer</w:t>
      </w:r>
      <w:r w:rsidRPr="00522F43">
        <w:rPr>
          <w:rFonts w:eastAsia="MS Mincho"/>
          <w:color w:val="000000"/>
          <w:szCs w:val="24"/>
          <w:lang w:val="en-GB" w:eastAsia="it-IT"/>
        </w:rPr>
        <w:t>.</w:t>
      </w:r>
    </w:p>
    <w:p w14:paraId="1A9A5295" w14:textId="77777777" w:rsidR="00853E82" w:rsidRPr="00522F43" w:rsidRDefault="00853E82" w:rsidP="00853E82">
      <w:pPr>
        <w:pStyle w:val="BodyText"/>
        <w:spacing w:before="1"/>
        <w:rPr>
          <w:i/>
          <w:u w:val="none"/>
          <w:lang w:val="en-GB"/>
        </w:rPr>
      </w:pPr>
    </w:p>
    <w:p w14:paraId="2D5EE72F" w14:textId="77777777" w:rsidR="00853E82" w:rsidRDefault="00853E82" w:rsidP="00853E82">
      <w:pPr>
        <w:pStyle w:val="BodyText"/>
        <w:spacing w:before="1"/>
        <w:rPr>
          <w:i/>
          <w:u w:val="none"/>
        </w:rPr>
      </w:pPr>
    </w:p>
    <w:p w14:paraId="2CD7D3BC" w14:textId="77777777" w:rsidR="00853E82" w:rsidRPr="00522F43" w:rsidRDefault="00853E82" w:rsidP="00853E82">
      <w:pPr>
        <w:widowControl/>
        <w:autoSpaceDE/>
        <w:autoSpaceDN/>
        <w:spacing w:line="360" w:lineRule="auto"/>
        <w:jc w:val="both"/>
        <w:rPr>
          <w:rFonts w:eastAsia="Times New Roman"/>
          <w:lang w:val="en-GB" w:eastAsia="it-IT"/>
        </w:rPr>
      </w:pPr>
      <w:r w:rsidRPr="00522F43">
        <w:rPr>
          <w:rFonts w:eastAsia="Times New Roman"/>
          <w:lang w:val="en-GB" w:eastAsia="it-IT"/>
        </w:rPr>
        <w:t>Date: __/__/2024</w:t>
      </w:r>
    </w:p>
    <w:p w14:paraId="6EE2AF15" w14:textId="77777777" w:rsidR="00853E82" w:rsidRPr="00522F43" w:rsidRDefault="00853E82" w:rsidP="00853E82">
      <w:pPr>
        <w:widowControl/>
        <w:autoSpaceDE/>
        <w:autoSpaceDN/>
        <w:spacing w:line="360" w:lineRule="auto"/>
        <w:ind w:left="720"/>
        <w:jc w:val="both"/>
        <w:rPr>
          <w:rFonts w:eastAsia="Times New Roman"/>
          <w:lang w:val="en-GB" w:eastAsia="it-IT"/>
        </w:rPr>
      </w:pPr>
    </w:p>
    <w:p w14:paraId="0963A607" w14:textId="77777777" w:rsidR="00853E82" w:rsidRPr="00522F43" w:rsidRDefault="00853E82" w:rsidP="00853E82">
      <w:pPr>
        <w:widowControl/>
        <w:autoSpaceDE/>
        <w:autoSpaceDN/>
        <w:spacing w:line="360" w:lineRule="auto"/>
        <w:jc w:val="both"/>
        <w:rPr>
          <w:rFonts w:eastAsia="Times New Roman"/>
          <w:lang w:val="en-GB" w:eastAsia="it-IT"/>
        </w:rPr>
      </w:pPr>
      <w:r w:rsidRPr="00522F43">
        <w:rPr>
          <w:rFonts w:eastAsia="Times New Roman"/>
          <w:lang w:val="en-GB" w:eastAsia="it-IT"/>
        </w:rPr>
        <w:t>Signature of the economic operator’s legal representative:</w:t>
      </w:r>
    </w:p>
    <w:p w14:paraId="4EE51583" w14:textId="77777777" w:rsidR="00853E82" w:rsidRPr="00522F43" w:rsidRDefault="00853E82" w:rsidP="00853E82">
      <w:pPr>
        <w:widowControl/>
        <w:autoSpaceDE/>
        <w:autoSpaceDN/>
        <w:spacing w:line="360" w:lineRule="auto"/>
        <w:ind w:left="720"/>
        <w:jc w:val="both"/>
        <w:rPr>
          <w:rFonts w:eastAsia="Times New Roman"/>
          <w:lang w:val="en-GB" w:eastAsia="it-IT"/>
        </w:rPr>
      </w:pPr>
    </w:p>
    <w:p w14:paraId="45771A8E" w14:textId="39B3A7D8" w:rsidR="00853E82" w:rsidRPr="00522F43" w:rsidRDefault="00853E82" w:rsidP="00853E82">
      <w:pPr>
        <w:widowControl/>
        <w:autoSpaceDE/>
        <w:autoSpaceDN/>
        <w:jc w:val="both"/>
        <w:rPr>
          <w:rFonts w:eastAsia="Arial Unicode MS"/>
          <w:b/>
          <w:bCs/>
          <w:sz w:val="20"/>
          <w:szCs w:val="20"/>
          <w:highlight w:val="yellow"/>
          <w:lang w:val="en-GB" w:eastAsia="it-IT"/>
        </w:rPr>
        <w:sectPr w:rsidR="00853E82" w:rsidRPr="00522F43" w:rsidSect="00853E82">
          <w:pgSz w:w="11900" w:h="16850"/>
          <w:pgMar w:top="1600" w:right="580" w:bottom="1060" w:left="460" w:header="516" w:footer="871" w:gutter="0"/>
          <w:cols w:space="720"/>
        </w:sectPr>
      </w:pPr>
      <w:r w:rsidRPr="00522F43">
        <w:rPr>
          <w:rFonts w:eastAsia="Times New Roman"/>
          <w:lang w:val="en-GB" w:eastAsia="it-IT"/>
        </w:rPr>
        <w:t>_________________________</w:t>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r>
      <w:r w:rsidRPr="00522F43">
        <w:rPr>
          <w:rFonts w:eastAsia="Times New Roman"/>
          <w:lang w:val="en-GB" w:eastAsia="it-IT"/>
        </w:rPr>
        <w:softHyphen/>
        <w:t>__________________</w:t>
      </w:r>
    </w:p>
    <w:p w14:paraId="1B174793" w14:textId="7C3A4767" w:rsidR="00F60486" w:rsidRDefault="00F60486" w:rsidP="00853E82">
      <w:pPr>
        <w:pStyle w:val="BodyText"/>
        <w:spacing w:before="170"/>
        <w:rPr>
          <w:sz w:val="17"/>
          <w:u w:val="none"/>
        </w:rPr>
      </w:pPr>
    </w:p>
    <w:sectPr w:rsidR="00F60486">
      <w:pgSz w:w="11900" w:h="16850"/>
      <w:pgMar w:top="1600" w:right="580" w:bottom="1060" w:left="460" w:header="516"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6DF4D" w14:textId="77777777" w:rsidR="00BF3251" w:rsidRDefault="00BF3251">
      <w:r>
        <w:separator/>
      </w:r>
    </w:p>
  </w:endnote>
  <w:endnote w:type="continuationSeparator" w:id="0">
    <w:p w14:paraId="4429105A" w14:textId="77777777" w:rsidR="00BF3251" w:rsidRDefault="00BF3251">
      <w:r>
        <w:continuationSeparator/>
      </w:r>
    </w:p>
  </w:endnote>
  <w:endnote w:type="continuationNotice" w:id="1">
    <w:p w14:paraId="2078D379" w14:textId="77777777" w:rsidR="00BF3251" w:rsidRDefault="00BF3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07B1" w14:textId="77777777" w:rsidR="008D22AD" w:rsidRDefault="008D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B2AC9" w14:textId="6AABB292" w:rsidR="00F60486" w:rsidRDefault="000D480A">
    <w:pPr>
      <w:pStyle w:val="BodyText"/>
      <w:spacing w:line="14" w:lineRule="auto"/>
      <w:rPr>
        <w:sz w:val="20"/>
        <w:u w:val="none"/>
      </w:rPr>
    </w:pPr>
    <w:r>
      <w:rPr>
        <w:noProof/>
      </w:rPr>
      <mc:AlternateContent>
        <mc:Choice Requires="wps">
          <w:drawing>
            <wp:anchor distT="0" distB="0" distL="0" distR="0" simplePos="0" relativeHeight="251658243" behindDoc="1" locked="0" layoutInCell="1" allowOverlap="1" wp14:anchorId="21172407" wp14:editId="57EE6FE4">
              <wp:simplePos x="0" y="0"/>
              <wp:positionH relativeFrom="page">
                <wp:posOffset>2116582</wp:posOffset>
              </wp:positionH>
              <wp:positionV relativeFrom="page">
                <wp:posOffset>10001069</wp:posOffset>
              </wp:positionV>
              <wp:extent cx="326961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182245"/>
                      </a:xfrm>
                      <a:prstGeom prst="rect">
                        <a:avLst/>
                      </a:prstGeom>
                    </wps:spPr>
                    <wps:txbx>
                      <w:txbxContent>
                        <w:p w14:paraId="35BA6821" w14:textId="1B6AC8F2" w:rsidR="00F60486" w:rsidRDefault="00F60486">
                          <w:pPr>
                            <w:spacing w:before="13"/>
                            <w:ind w:left="20"/>
                            <w:rPr>
                              <w:i/>
                            </w:rPr>
                          </w:pPr>
                        </w:p>
                      </w:txbxContent>
                    </wps:txbx>
                    <wps:bodyPr wrap="square" lIns="0" tIns="0" rIns="0" bIns="0" rtlCol="0">
                      <a:noAutofit/>
                    </wps:bodyPr>
                  </wps:wsp>
                </a:graphicData>
              </a:graphic>
            </wp:anchor>
          </w:drawing>
        </mc:Choice>
        <mc:Fallback>
          <w:pict>
            <v:shapetype w14:anchorId="21172407" id="_x0000_t202" coordsize="21600,21600" o:spt="202" path="m,l,21600r21600,l21600,xe">
              <v:stroke joinstyle="miter"/>
              <v:path gradientshapeok="t" o:connecttype="rect"/>
            </v:shapetype>
            <v:shape id="Textbox 5" o:spid="_x0000_s1028" type="#_x0000_t202" style="position:absolute;margin-left:166.65pt;margin-top:787.5pt;width:257.45pt;height:14.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" filled="f" stroked="f">
              <v:textbox inset="0,0,0,0">
                <w:txbxContent>
                  <w:p w14:paraId="35BA6821" w14:textId="1B6AC8F2" w:rsidR="00F60486" w:rsidRDefault="00F60486">
                    <w:pPr>
                      <w:spacing w:before="13"/>
                      <w:ind w:left="20"/>
                      <w:rPr>
                        <w:i/>
                      </w:rPr>
                    </w:pP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682B9FE4" wp14:editId="6CA1C98A">
              <wp:simplePos x="0" y="0"/>
              <wp:positionH relativeFrom="page">
                <wp:posOffset>6429502</wp:posOffset>
              </wp:positionH>
              <wp:positionV relativeFrom="page">
                <wp:posOffset>10068349</wp:posOffset>
              </wp:positionV>
              <wp:extent cx="43815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67005"/>
                      </a:xfrm>
                      <a:prstGeom prst="rect">
                        <a:avLst/>
                      </a:prstGeom>
                    </wps:spPr>
                    <wps:txbx>
                      <w:txbxContent>
                        <w:p w14:paraId="78AA178D" w14:textId="77777777" w:rsidR="00F60486" w:rsidRDefault="000D480A">
                          <w:pPr>
                            <w:spacing w:before="12"/>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 w14:anchorId="682B9FE4" id="Textbox 6" o:spid="_x0000_s1029" type="#_x0000_t202" style="position:absolute;margin-left:506.25pt;margin-top:792.8pt;width:34.5pt;height:13.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" filled="f" stroked="f">
              <v:textbox inset="0,0,0,0">
                <w:txbxContent>
                  <w:p w14:paraId="78AA178D" w14:textId="77777777" w:rsidR="00F60486" w:rsidRDefault="000D480A">
                    <w:pPr>
                      <w:spacing w:before="12"/>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606D8" w14:textId="77777777" w:rsidR="008D22AD" w:rsidRDefault="008D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8D3A" w14:textId="77777777" w:rsidR="00BF3251" w:rsidRDefault="00BF3251">
      <w:r>
        <w:separator/>
      </w:r>
    </w:p>
  </w:footnote>
  <w:footnote w:type="continuationSeparator" w:id="0">
    <w:p w14:paraId="73FECD5D" w14:textId="77777777" w:rsidR="00BF3251" w:rsidRDefault="00BF3251">
      <w:r>
        <w:continuationSeparator/>
      </w:r>
    </w:p>
  </w:footnote>
  <w:footnote w:type="continuationNotice" w:id="1">
    <w:p w14:paraId="1722808E" w14:textId="77777777" w:rsidR="00BF3251" w:rsidRDefault="00BF3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6BB7" w14:textId="77777777" w:rsidR="008D22AD" w:rsidRDefault="008D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D820" w14:textId="77777777" w:rsidR="00F60486" w:rsidRDefault="000D480A">
    <w:pPr>
      <w:pStyle w:val="BodyText"/>
      <w:spacing w:line="14" w:lineRule="auto"/>
      <w:rPr>
        <w:sz w:val="20"/>
        <w:u w:val="none"/>
      </w:rPr>
    </w:pPr>
    <w:r>
      <w:rPr>
        <w:noProof/>
      </w:rPr>
      <w:drawing>
        <wp:anchor distT="0" distB="0" distL="0" distR="0" simplePos="0" relativeHeight="251658240" behindDoc="1" locked="0" layoutInCell="1" allowOverlap="1" wp14:anchorId="223FB0C1" wp14:editId="006CA253">
          <wp:simplePos x="0" y="0"/>
          <wp:positionH relativeFrom="page">
            <wp:posOffset>722630</wp:posOffset>
          </wp:positionH>
          <wp:positionV relativeFrom="page">
            <wp:posOffset>387349</wp:posOffset>
          </wp:positionV>
          <wp:extent cx="1515745" cy="431800"/>
          <wp:effectExtent l="0" t="0" r="0" b="0"/>
          <wp:wrapNone/>
          <wp:docPr id="20714781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15745" cy="431800"/>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629C0532" wp14:editId="16802E1A">
              <wp:simplePos x="0" y="0"/>
              <wp:positionH relativeFrom="page">
                <wp:posOffset>5000625</wp:posOffset>
              </wp:positionH>
              <wp:positionV relativeFrom="page">
                <wp:posOffset>314749</wp:posOffset>
              </wp:positionV>
              <wp:extent cx="184467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167005"/>
                      </a:xfrm>
                      <a:prstGeom prst="rect">
                        <a:avLst/>
                      </a:prstGeom>
                    </wps:spPr>
                    <wps:txbx>
                      <w:txbxContent>
                        <w:p w14:paraId="4559132D" w14:textId="77777777" w:rsidR="00F60486" w:rsidRPr="008D22AD" w:rsidRDefault="000D480A">
                          <w:pPr>
                            <w:spacing w:before="12"/>
                            <w:ind w:left="20"/>
                            <w:rPr>
                              <w:b/>
                              <w:bCs/>
                              <w:sz w:val="20"/>
                            </w:rPr>
                          </w:pPr>
                          <w:r w:rsidRPr="008D22AD">
                            <w:rPr>
                              <w:b/>
                              <w:bCs/>
                              <w:sz w:val="20"/>
                            </w:rPr>
                            <w:t>Annex</w:t>
                          </w:r>
                          <w:r w:rsidRPr="008D22AD">
                            <w:rPr>
                              <w:b/>
                              <w:bCs/>
                              <w:spacing w:val="-4"/>
                              <w:sz w:val="20"/>
                            </w:rPr>
                            <w:t xml:space="preserve"> </w:t>
                          </w:r>
                          <w:r w:rsidRPr="008D22AD">
                            <w:rPr>
                              <w:b/>
                              <w:bCs/>
                              <w:sz w:val="20"/>
                            </w:rPr>
                            <w:t>II</w:t>
                          </w:r>
                          <w:r w:rsidRPr="008D22AD">
                            <w:rPr>
                              <w:b/>
                              <w:bCs/>
                              <w:spacing w:val="-4"/>
                              <w:sz w:val="20"/>
                            </w:rPr>
                            <w:t xml:space="preserve"> </w:t>
                          </w:r>
                          <w:r w:rsidRPr="008D22AD">
                            <w:rPr>
                              <w:b/>
                              <w:bCs/>
                              <w:sz w:val="20"/>
                            </w:rPr>
                            <w:t>C</w:t>
                          </w:r>
                          <w:r w:rsidRPr="008D22AD">
                            <w:rPr>
                              <w:b/>
                              <w:bCs/>
                              <w:spacing w:val="-1"/>
                              <w:sz w:val="20"/>
                            </w:rPr>
                            <w:t xml:space="preserve"> </w:t>
                          </w:r>
                          <w:r w:rsidRPr="008D22AD">
                            <w:rPr>
                              <w:b/>
                              <w:bCs/>
                              <w:sz w:val="20"/>
                            </w:rPr>
                            <w:t>–</w:t>
                          </w:r>
                          <w:r w:rsidRPr="008D22AD">
                            <w:rPr>
                              <w:b/>
                              <w:bCs/>
                              <w:spacing w:val="-4"/>
                              <w:sz w:val="20"/>
                            </w:rPr>
                            <w:t xml:space="preserve"> </w:t>
                          </w:r>
                          <w:r w:rsidRPr="008D22AD">
                            <w:rPr>
                              <w:b/>
                              <w:bCs/>
                              <w:sz w:val="20"/>
                            </w:rPr>
                            <w:t>Financial</w:t>
                          </w:r>
                          <w:r w:rsidRPr="008D22AD">
                            <w:rPr>
                              <w:b/>
                              <w:bCs/>
                              <w:spacing w:val="-4"/>
                              <w:sz w:val="20"/>
                            </w:rPr>
                            <w:t xml:space="preserve"> </w:t>
                          </w:r>
                          <w:r w:rsidRPr="008D22AD">
                            <w:rPr>
                              <w:b/>
                              <w:bCs/>
                              <w:sz w:val="20"/>
                            </w:rPr>
                            <w:t>offer</w:t>
                          </w:r>
                          <w:r w:rsidRPr="008D22AD">
                            <w:rPr>
                              <w:b/>
                              <w:bCs/>
                              <w:spacing w:val="-5"/>
                              <w:sz w:val="20"/>
                            </w:rPr>
                            <w:t xml:space="preserve"> </w:t>
                          </w:r>
                          <w:proofErr w:type="gramStart"/>
                          <w:r w:rsidRPr="008D22AD">
                            <w:rPr>
                              <w:b/>
                              <w:bCs/>
                              <w:spacing w:val="-4"/>
                              <w:sz w:val="20"/>
                            </w:rPr>
                            <w:t>form</w:t>
                          </w:r>
                          <w:proofErr w:type="gramEnd"/>
                        </w:p>
                      </w:txbxContent>
                    </wps:txbx>
                    <wps:bodyPr wrap="square" lIns="0" tIns="0" rIns="0" bIns="0" rtlCol="0">
                      <a:noAutofit/>
                    </wps:bodyPr>
                  </wps:wsp>
                </a:graphicData>
              </a:graphic>
            </wp:anchor>
          </w:drawing>
        </mc:Choice>
        <mc:Fallback>
          <w:pict>
            <v:shapetype w14:anchorId="629C0532" id="_x0000_t202" coordsize="21600,21600" o:spt="202" path="m,l,21600r21600,l21600,xe">
              <v:stroke joinstyle="miter"/>
              <v:path gradientshapeok="t" o:connecttype="rect"/>
            </v:shapetype>
            <v:shape id="Textbox 2" o:spid="_x0000_s1026" type="#_x0000_t202" style="position:absolute;margin-left:393.75pt;margin-top:24.8pt;width:145.2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" filled="f" stroked="f">
              <v:textbox inset="0,0,0,0">
                <w:txbxContent>
                  <w:p w14:paraId="4559132D" w14:textId="77777777" w:rsidR="00F60486" w:rsidRPr="008D22AD" w:rsidRDefault="000D480A">
                    <w:pPr>
                      <w:spacing w:before="12"/>
                      <w:ind w:left="20"/>
                      <w:rPr>
                        <w:b/>
                        <w:bCs/>
                        <w:sz w:val="20"/>
                      </w:rPr>
                    </w:pPr>
                    <w:r w:rsidRPr="008D22AD">
                      <w:rPr>
                        <w:b/>
                        <w:bCs/>
                        <w:sz w:val="20"/>
                      </w:rPr>
                      <w:t>Annex</w:t>
                    </w:r>
                    <w:r w:rsidRPr="008D22AD">
                      <w:rPr>
                        <w:b/>
                        <w:bCs/>
                        <w:spacing w:val="-4"/>
                        <w:sz w:val="20"/>
                      </w:rPr>
                      <w:t xml:space="preserve"> </w:t>
                    </w:r>
                    <w:r w:rsidRPr="008D22AD">
                      <w:rPr>
                        <w:b/>
                        <w:bCs/>
                        <w:sz w:val="20"/>
                      </w:rPr>
                      <w:t>II</w:t>
                    </w:r>
                    <w:r w:rsidRPr="008D22AD">
                      <w:rPr>
                        <w:b/>
                        <w:bCs/>
                        <w:spacing w:val="-4"/>
                        <w:sz w:val="20"/>
                      </w:rPr>
                      <w:t xml:space="preserve"> </w:t>
                    </w:r>
                    <w:r w:rsidRPr="008D22AD">
                      <w:rPr>
                        <w:b/>
                        <w:bCs/>
                        <w:sz w:val="20"/>
                      </w:rPr>
                      <w:t>C</w:t>
                    </w:r>
                    <w:r w:rsidRPr="008D22AD">
                      <w:rPr>
                        <w:b/>
                        <w:bCs/>
                        <w:spacing w:val="-1"/>
                        <w:sz w:val="20"/>
                      </w:rPr>
                      <w:t xml:space="preserve"> </w:t>
                    </w:r>
                    <w:r w:rsidRPr="008D22AD">
                      <w:rPr>
                        <w:b/>
                        <w:bCs/>
                        <w:sz w:val="20"/>
                      </w:rPr>
                      <w:t>–</w:t>
                    </w:r>
                    <w:r w:rsidRPr="008D22AD">
                      <w:rPr>
                        <w:b/>
                        <w:bCs/>
                        <w:spacing w:val="-4"/>
                        <w:sz w:val="20"/>
                      </w:rPr>
                      <w:t xml:space="preserve"> </w:t>
                    </w:r>
                    <w:r w:rsidRPr="008D22AD">
                      <w:rPr>
                        <w:b/>
                        <w:bCs/>
                        <w:sz w:val="20"/>
                      </w:rPr>
                      <w:t>Financial</w:t>
                    </w:r>
                    <w:r w:rsidRPr="008D22AD">
                      <w:rPr>
                        <w:b/>
                        <w:bCs/>
                        <w:spacing w:val="-4"/>
                        <w:sz w:val="20"/>
                      </w:rPr>
                      <w:t xml:space="preserve"> </w:t>
                    </w:r>
                    <w:r w:rsidRPr="008D22AD">
                      <w:rPr>
                        <w:b/>
                        <w:bCs/>
                        <w:sz w:val="20"/>
                      </w:rPr>
                      <w:t>offer</w:t>
                    </w:r>
                    <w:r w:rsidRPr="008D22AD">
                      <w:rPr>
                        <w:b/>
                        <w:bCs/>
                        <w:spacing w:val="-5"/>
                        <w:sz w:val="20"/>
                      </w:rPr>
                      <w:t xml:space="preserve"> </w:t>
                    </w:r>
                    <w:proofErr w:type="gramStart"/>
                    <w:r w:rsidRPr="008D22AD">
                      <w:rPr>
                        <w:b/>
                        <w:bCs/>
                        <w:spacing w:val="-4"/>
                        <w:sz w:val="20"/>
                      </w:rPr>
                      <w:t>form</w:t>
                    </w:r>
                    <w:proofErr w:type="gramEnd"/>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E755FB4" wp14:editId="07E56871">
              <wp:simplePos x="0" y="0"/>
              <wp:positionH relativeFrom="page">
                <wp:posOffset>4435221</wp:posOffset>
              </wp:positionH>
              <wp:positionV relativeFrom="page">
                <wp:posOffset>689653</wp:posOffset>
              </wp:positionV>
              <wp:extent cx="24098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7005"/>
                      </a:xfrm>
                      <a:prstGeom prst="rect">
                        <a:avLst/>
                      </a:prstGeom>
                    </wps:spPr>
                    <wps:txbx>
                      <w:txbxContent>
                        <w:p w14:paraId="3BDEAFF0" w14:textId="14149F3D" w:rsidR="00F60486" w:rsidRPr="008D22AD" w:rsidRDefault="000D480A">
                          <w:pPr>
                            <w:spacing w:before="12"/>
                            <w:ind w:left="20"/>
                            <w:rPr>
                              <w:b/>
                              <w:bCs/>
                              <w:sz w:val="20"/>
                            </w:rPr>
                          </w:pPr>
                          <w:r w:rsidRPr="008D22AD">
                            <w:rPr>
                              <w:b/>
                              <w:bCs/>
                              <w:sz w:val="20"/>
                            </w:rPr>
                            <w:t>Contract</w:t>
                          </w:r>
                          <w:r w:rsidRPr="008D22AD">
                            <w:rPr>
                              <w:b/>
                              <w:bCs/>
                              <w:spacing w:val="-8"/>
                              <w:sz w:val="20"/>
                            </w:rPr>
                            <w:t xml:space="preserve"> </w:t>
                          </w:r>
                          <w:r w:rsidRPr="008D22AD">
                            <w:rPr>
                              <w:b/>
                              <w:bCs/>
                              <w:sz w:val="20"/>
                            </w:rPr>
                            <w:t>number:</w:t>
                          </w:r>
                          <w:r w:rsidRPr="008D22AD">
                            <w:rPr>
                              <w:b/>
                              <w:bCs/>
                              <w:spacing w:val="-8"/>
                              <w:sz w:val="20"/>
                            </w:rPr>
                            <w:t xml:space="preserve"> </w:t>
                          </w:r>
                          <w:r w:rsidRPr="008D22AD">
                            <w:rPr>
                              <w:b/>
                              <w:bCs/>
                              <w:spacing w:val="-2"/>
                              <w:sz w:val="20"/>
                            </w:rPr>
                            <w:t>OP/EUI/</w:t>
                          </w:r>
                          <w:r w:rsidR="0025301B" w:rsidRPr="008D22AD">
                            <w:rPr>
                              <w:b/>
                              <w:bCs/>
                              <w:spacing w:val="-2"/>
                              <w:sz w:val="20"/>
                            </w:rPr>
                            <w:t>ICT</w:t>
                          </w:r>
                          <w:r w:rsidRPr="008D22AD">
                            <w:rPr>
                              <w:b/>
                              <w:bCs/>
                              <w:spacing w:val="-2"/>
                              <w:sz w:val="20"/>
                            </w:rPr>
                            <w:t>S/202</w:t>
                          </w:r>
                          <w:r w:rsidR="0025301B" w:rsidRPr="008D22AD">
                            <w:rPr>
                              <w:b/>
                              <w:bCs/>
                              <w:spacing w:val="-2"/>
                              <w:sz w:val="20"/>
                            </w:rPr>
                            <w:t>4</w:t>
                          </w:r>
                          <w:r w:rsidRPr="008D22AD">
                            <w:rPr>
                              <w:b/>
                              <w:bCs/>
                              <w:spacing w:val="-2"/>
                              <w:sz w:val="20"/>
                            </w:rPr>
                            <w:t>/00</w:t>
                          </w:r>
                          <w:r w:rsidR="0025301B" w:rsidRPr="008D22AD">
                            <w:rPr>
                              <w:b/>
                              <w:bCs/>
                              <w:spacing w:val="-2"/>
                              <w:sz w:val="20"/>
                            </w:rPr>
                            <w:t>3</w:t>
                          </w:r>
                        </w:p>
                      </w:txbxContent>
                    </wps:txbx>
                    <wps:bodyPr wrap="square" lIns="0" tIns="0" rIns="0" bIns="0" rtlCol="0">
                      <a:noAutofit/>
                    </wps:bodyPr>
                  </wps:wsp>
                </a:graphicData>
              </a:graphic>
            </wp:anchor>
          </w:drawing>
        </mc:Choice>
        <mc:Fallback>
          <w:pict>
            <v:shape w14:anchorId="4E755FB4" id="Textbox 3" o:spid="_x0000_s1027" type="#_x0000_t202" style="position:absolute;margin-left:349.25pt;margin-top:54.3pt;width:189.7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" filled="f" stroked="f">
              <v:textbox inset="0,0,0,0">
                <w:txbxContent>
                  <w:p w14:paraId="3BDEAFF0" w14:textId="14149F3D" w:rsidR="00F60486" w:rsidRPr="008D22AD" w:rsidRDefault="000D480A">
                    <w:pPr>
                      <w:spacing w:before="12"/>
                      <w:ind w:left="20"/>
                      <w:rPr>
                        <w:b/>
                        <w:bCs/>
                        <w:sz w:val="20"/>
                      </w:rPr>
                    </w:pPr>
                    <w:r w:rsidRPr="008D22AD">
                      <w:rPr>
                        <w:b/>
                        <w:bCs/>
                        <w:sz w:val="20"/>
                      </w:rPr>
                      <w:t>Contract</w:t>
                    </w:r>
                    <w:r w:rsidRPr="008D22AD">
                      <w:rPr>
                        <w:b/>
                        <w:bCs/>
                        <w:spacing w:val="-8"/>
                        <w:sz w:val="20"/>
                      </w:rPr>
                      <w:t xml:space="preserve"> </w:t>
                    </w:r>
                    <w:r w:rsidRPr="008D22AD">
                      <w:rPr>
                        <w:b/>
                        <w:bCs/>
                        <w:sz w:val="20"/>
                      </w:rPr>
                      <w:t>number:</w:t>
                    </w:r>
                    <w:r w:rsidRPr="008D22AD">
                      <w:rPr>
                        <w:b/>
                        <w:bCs/>
                        <w:spacing w:val="-8"/>
                        <w:sz w:val="20"/>
                      </w:rPr>
                      <w:t xml:space="preserve"> </w:t>
                    </w:r>
                    <w:r w:rsidRPr="008D22AD">
                      <w:rPr>
                        <w:b/>
                        <w:bCs/>
                        <w:spacing w:val="-2"/>
                        <w:sz w:val="20"/>
                      </w:rPr>
                      <w:t>OP/EUI/</w:t>
                    </w:r>
                    <w:r w:rsidR="0025301B" w:rsidRPr="008D22AD">
                      <w:rPr>
                        <w:b/>
                        <w:bCs/>
                        <w:spacing w:val="-2"/>
                        <w:sz w:val="20"/>
                      </w:rPr>
                      <w:t>ICT</w:t>
                    </w:r>
                    <w:r w:rsidRPr="008D22AD">
                      <w:rPr>
                        <w:b/>
                        <w:bCs/>
                        <w:spacing w:val="-2"/>
                        <w:sz w:val="20"/>
                      </w:rPr>
                      <w:t>S/202</w:t>
                    </w:r>
                    <w:r w:rsidR="0025301B" w:rsidRPr="008D22AD">
                      <w:rPr>
                        <w:b/>
                        <w:bCs/>
                        <w:spacing w:val="-2"/>
                        <w:sz w:val="20"/>
                      </w:rPr>
                      <w:t>4</w:t>
                    </w:r>
                    <w:r w:rsidRPr="008D22AD">
                      <w:rPr>
                        <w:b/>
                        <w:bCs/>
                        <w:spacing w:val="-2"/>
                        <w:sz w:val="20"/>
                      </w:rPr>
                      <w:t>/00</w:t>
                    </w:r>
                    <w:r w:rsidR="0025301B" w:rsidRPr="008D22AD">
                      <w:rPr>
                        <w:b/>
                        <w:bCs/>
                        <w:spacing w:val="-2"/>
                        <w:sz w:val="20"/>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8955" w14:textId="77777777" w:rsidR="008D22AD" w:rsidRDefault="008D2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764A1"/>
    <w:multiLevelType w:val="hybridMultilevel"/>
    <w:tmpl w:val="FFFFFFFF"/>
    <w:lvl w:ilvl="0" w:tplc="C41C04B0">
      <w:start w:val="1"/>
      <w:numFmt w:val="bullet"/>
      <w:lvlText w:val=""/>
      <w:lvlJc w:val="left"/>
      <w:pPr>
        <w:ind w:left="1440" w:hanging="360"/>
      </w:pPr>
      <w:rPr>
        <w:rFonts w:ascii="Symbol" w:hAnsi="Symbol" w:hint="default"/>
      </w:rPr>
    </w:lvl>
    <w:lvl w:ilvl="1" w:tplc="4E9897D8">
      <w:start w:val="1"/>
      <w:numFmt w:val="bullet"/>
      <w:lvlText w:val="o"/>
      <w:lvlJc w:val="left"/>
      <w:pPr>
        <w:ind w:left="2160" w:hanging="360"/>
      </w:pPr>
      <w:rPr>
        <w:rFonts w:ascii="Courier New" w:hAnsi="Courier New" w:hint="default"/>
      </w:rPr>
    </w:lvl>
    <w:lvl w:ilvl="2" w:tplc="AFD0456A">
      <w:start w:val="1"/>
      <w:numFmt w:val="bullet"/>
      <w:lvlText w:val=""/>
      <w:lvlJc w:val="left"/>
      <w:pPr>
        <w:ind w:left="2880" w:hanging="360"/>
      </w:pPr>
      <w:rPr>
        <w:rFonts w:ascii="Wingdings" w:hAnsi="Wingdings" w:hint="default"/>
      </w:rPr>
    </w:lvl>
    <w:lvl w:ilvl="3" w:tplc="5E4C05E8">
      <w:start w:val="1"/>
      <w:numFmt w:val="bullet"/>
      <w:lvlText w:val=""/>
      <w:lvlJc w:val="left"/>
      <w:pPr>
        <w:ind w:left="3600" w:hanging="360"/>
      </w:pPr>
      <w:rPr>
        <w:rFonts w:ascii="Symbol" w:hAnsi="Symbol" w:hint="default"/>
      </w:rPr>
    </w:lvl>
    <w:lvl w:ilvl="4" w:tplc="EBB4D6D0">
      <w:start w:val="1"/>
      <w:numFmt w:val="bullet"/>
      <w:lvlText w:val="o"/>
      <w:lvlJc w:val="left"/>
      <w:pPr>
        <w:ind w:left="4320" w:hanging="360"/>
      </w:pPr>
      <w:rPr>
        <w:rFonts w:ascii="Courier New" w:hAnsi="Courier New" w:hint="default"/>
      </w:rPr>
    </w:lvl>
    <w:lvl w:ilvl="5" w:tplc="A93CE15C">
      <w:start w:val="1"/>
      <w:numFmt w:val="bullet"/>
      <w:lvlText w:val=""/>
      <w:lvlJc w:val="left"/>
      <w:pPr>
        <w:ind w:left="5040" w:hanging="360"/>
      </w:pPr>
      <w:rPr>
        <w:rFonts w:ascii="Wingdings" w:hAnsi="Wingdings" w:hint="default"/>
      </w:rPr>
    </w:lvl>
    <w:lvl w:ilvl="6" w:tplc="2A58D12C">
      <w:start w:val="1"/>
      <w:numFmt w:val="bullet"/>
      <w:lvlText w:val=""/>
      <w:lvlJc w:val="left"/>
      <w:pPr>
        <w:ind w:left="5760" w:hanging="360"/>
      </w:pPr>
      <w:rPr>
        <w:rFonts w:ascii="Symbol" w:hAnsi="Symbol" w:hint="default"/>
      </w:rPr>
    </w:lvl>
    <w:lvl w:ilvl="7" w:tplc="079EB5D4">
      <w:start w:val="1"/>
      <w:numFmt w:val="bullet"/>
      <w:lvlText w:val="o"/>
      <w:lvlJc w:val="left"/>
      <w:pPr>
        <w:ind w:left="6480" w:hanging="360"/>
      </w:pPr>
      <w:rPr>
        <w:rFonts w:ascii="Courier New" w:hAnsi="Courier New" w:hint="default"/>
      </w:rPr>
    </w:lvl>
    <w:lvl w:ilvl="8" w:tplc="1E8E7B8E">
      <w:start w:val="1"/>
      <w:numFmt w:val="bullet"/>
      <w:lvlText w:val=""/>
      <w:lvlJc w:val="left"/>
      <w:pPr>
        <w:ind w:left="7200" w:hanging="360"/>
      </w:pPr>
      <w:rPr>
        <w:rFonts w:ascii="Wingdings" w:hAnsi="Wingdings" w:hint="default"/>
      </w:rPr>
    </w:lvl>
  </w:abstractNum>
  <w:abstractNum w:abstractNumId="1" w15:restartNumberingAfterBreak="0">
    <w:nsid w:val="4518648F"/>
    <w:multiLevelType w:val="hybridMultilevel"/>
    <w:tmpl w:val="099CE8F8"/>
    <w:lvl w:ilvl="0" w:tplc="1F00C498">
      <w:numFmt w:val="bullet"/>
      <w:lvlText w:val=""/>
      <w:lvlJc w:val="left"/>
      <w:pPr>
        <w:ind w:left="1242" w:hanging="348"/>
      </w:pPr>
      <w:rPr>
        <w:rFonts w:ascii="Wingdings" w:eastAsia="Wingdings" w:hAnsi="Wingdings" w:cs="Wingdings" w:hint="default"/>
        <w:b w:val="0"/>
        <w:bCs w:val="0"/>
        <w:i w:val="0"/>
        <w:iCs w:val="0"/>
        <w:spacing w:val="0"/>
        <w:w w:val="100"/>
        <w:sz w:val="28"/>
        <w:szCs w:val="28"/>
        <w:lang w:val="en-US" w:eastAsia="en-US" w:bidi="ar-SA"/>
      </w:rPr>
    </w:lvl>
    <w:lvl w:ilvl="1" w:tplc="AA6EEE78">
      <w:numFmt w:val="bullet"/>
      <w:lvlText w:val="•"/>
      <w:lvlJc w:val="left"/>
      <w:pPr>
        <w:ind w:left="2201" w:hanging="348"/>
      </w:pPr>
      <w:rPr>
        <w:rFonts w:hint="default"/>
        <w:lang w:val="en-US" w:eastAsia="en-US" w:bidi="ar-SA"/>
      </w:rPr>
    </w:lvl>
    <w:lvl w:ilvl="2" w:tplc="FC724F52">
      <w:numFmt w:val="bullet"/>
      <w:lvlText w:val="•"/>
      <w:lvlJc w:val="left"/>
      <w:pPr>
        <w:ind w:left="3163" w:hanging="348"/>
      </w:pPr>
      <w:rPr>
        <w:rFonts w:hint="default"/>
        <w:lang w:val="en-US" w:eastAsia="en-US" w:bidi="ar-SA"/>
      </w:rPr>
    </w:lvl>
    <w:lvl w:ilvl="3" w:tplc="6840D0C4">
      <w:numFmt w:val="bullet"/>
      <w:lvlText w:val="•"/>
      <w:lvlJc w:val="left"/>
      <w:pPr>
        <w:ind w:left="4125" w:hanging="348"/>
      </w:pPr>
      <w:rPr>
        <w:rFonts w:hint="default"/>
        <w:lang w:val="en-US" w:eastAsia="en-US" w:bidi="ar-SA"/>
      </w:rPr>
    </w:lvl>
    <w:lvl w:ilvl="4" w:tplc="A9E2CA98">
      <w:numFmt w:val="bullet"/>
      <w:lvlText w:val="•"/>
      <w:lvlJc w:val="left"/>
      <w:pPr>
        <w:ind w:left="5087" w:hanging="348"/>
      </w:pPr>
      <w:rPr>
        <w:rFonts w:hint="default"/>
        <w:lang w:val="en-US" w:eastAsia="en-US" w:bidi="ar-SA"/>
      </w:rPr>
    </w:lvl>
    <w:lvl w:ilvl="5" w:tplc="CA0E0AC2">
      <w:numFmt w:val="bullet"/>
      <w:lvlText w:val="•"/>
      <w:lvlJc w:val="left"/>
      <w:pPr>
        <w:ind w:left="6049" w:hanging="348"/>
      </w:pPr>
      <w:rPr>
        <w:rFonts w:hint="default"/>
        <w:lang w:val="en-US" w:eastAsia="en-US" w:bidi="ar-SA"/>
      </w:rPr>
    </w:lvl>
    <w:lvl w:ilvl="6" w:tplc="14C4ECAC">
      <w:numFmt w:val="bullet"/>
      <w:lvlText w:val="•"/>
      <w:lvlJc w:val="left"/>
      <w:pPr>
        <w:ind w:left="7011" w:hanging="348"/>
      </w:pPr>
      <w:rPr>
        <w:rFonts w:hint="default"/>
        <w:lang w:val="en-US" w:eastAsia="en-US" w:bidi="ar-SA"/>
      </w:rPr>
    </w:lvl>
    <w:lvl w:ilvl="7" w:tplc="09520C2E">
      <w:numFmt w:val="bullet"/>
      <w:lvlText w:val="•"/>
      <w:lvlJc w:val="left"/>
      <w:pPr>
        <w:ind w:left="7973" w:hanging="348"/>
      </w:pPr>
      <w:rPr>
        <w:rFonts w:hint="default"/>
        <w:lang w:val="en-US" w:eastAsia="en-US" w:bidi="ar-SA"/>
      </w:rPr>
    </w:lvl>
    <w:lvl w:ilvl="8" w:tplc="A2D441B2">
      <w:numFmt w:val="bullet"/>
      <w:lvlText w:val="•"/>
      <w:lvlJc w:val="left"/>
      <w:pPr>
        <w:ind w:left="8935" w:hanging="348"/>
      </w:pPr>
      <w:rPr>
        <w:rFonts w:hint="default"/>
        <w:lang w:val="en-US" w:eastAsia="en-US" w:bidi="ar-SA"/>
      </w:rPr>
    </w:lvl>
  </w:abstractNum>
  <w:abstractNum w:abstractNumId="2" w15:restartNumberingAfterBreak="0">
    <w:nsid w:val="49CC6340"/>
    <w:multiLevelType w:val="hybridMultilevel"/>
    <w:tmpl w:val="B692AA92"/>
    <w:lvl w:ilvl="0" w:tplc="4CFCE7D2">
      <w:numFmt w:val="bullet"/>
      <w:lvlText w:val="⇨"/>
      <w:lvlJc w:val="left"/>
      <w:pPr>
        <w:ind w:left="783" w:hanging="251"/>
      </w:pPr>
      <w:rPr>
        <w:rFonts w:ascii="Cambria Math" w:eastAsia="Cambria Math" w:hAnsi="Cambria Math" w:cs="Cambria Math" w:hint="default"/>
        <w:b w:val="0"/>
        <w:bCs w:val="0"/>
        <w:i w:val="0"/>
        <w:iCs w:val="0"/>
        <w:spacing w:val="0"/>
        <w:w w:val="100"/>
        <w:sz w:val="22"/>
        <w:szCs w:val="22"/>
        <w:lang w:val="en-US" w:eastAsia="en-US" w:bidi="ar-SA"/>
      </w:rPr>
    </w:lvl>
    <w:lvl w:ilvl="1" w:tplc="25D6ED5E">
      <w:numFmt w:val="bullet"/>
      <w:lvlText w:val=""/>
      <w:lvlJc w:val="left"/>
      <w:pPr>
        <w:ind w:left="1242" w:hanging="348"/>
      </w:pPr>
      <w:rPr>
        <w:rFonts w:ascii="Wingdings" w:eastAsia="Wingdings" w:hAnsi="Wingdings" w:cs="Wingdings" w:hint="default"/>
        <w:b w:val="0"/>
        <w:bCs w:val="0"/>
        <w:i w:val="0"/>
        <w:iCs w:val="0"/>
        <w:spacing w:val="0"/>
        <w:w w:val="100"/>
        <w:sz w:val="28"/>
        <w:szCs w:val="28"/>
        <w:lang w:val="en-US" w:eastAsia="en-US" w:bidi="ar-SA"/>
      </w:rPr>
    </w:lvl>
    <w:lvl w:ilvl="2" w:tplc="B8C01670">
      <w:numFmt w:val="bullet"/>
      <w:lvlText w:val="•"/>
      <w:lvlJc w:val="left"/>
      <w:pPr>
        <w:ind w:left="2308" w:hanging="348"/>
      </w:pPr>
      <w:rPr>
        <w:rFonts w:hint="default"/>
        <w:lang w:val="en-US" w:eastAsia="en-US" w:bidi="ar-SA"/>
      </w:rPr>
    </w:lvl>
    <w:lvl w:ilvl="3" w:tplc="1400C1A4">
      <w:numFmt w:val="bullet"/>
      <w:lvlText w:val="•"/>
      <w:lvlJc w:val="left"/>
      <w:pPr>
        <w:ind w:left="3377" w:hanging="348"/>
      </w:pPr>
      <w:rPr>
        <w:rFonts w:hint="default"/>
        <w:lang w:val="en-US" w:eastAsia="en-US" w:bidi="ar-SA"/>
      </w:rPr>
    </w:lvl>
    <w:lvl w:ilvl="4" w:tplc="427620DE">
      <w:numFmt w:val="bullet"/>
      <w:lvlText w:val="•"/>
      <w:lvlJc w:val="left"/>
      <w:pPr>
        <w:ind w:left="4446" w:hanging="348"/>
      </w:pPr>
      <w:rPr>
        <w:rFonts w:hint="default"/>
        <w:lang w:val="en-US" w:eastAsia="en-US" w:bidi="ar-SA"/>
      </w:rPr>
    </w:lvl>
    <w:lvl w:ilvl="5" w:tplc="686A34A2">
      <w:numFmt w:val="bullet"/>
      <w:lvlText w:val="•"/>
      <w:lvlJc w:val="left"/>
      <w:pPr>
        <w:ind w:left="5515" w:hanging="348"/>
      </w:pPr>
      <w:rPr>
        <w:rFonts w:hint="default"/>
        <w:lang w:val="en-US" w:eastAsia="en-US" w:bidi="ar-SA"/>
      </w:rPr>
    </w:lvl>
    <w:lvl w:ilvl="6" w:tplc="72769330">
      <w:numFmt w:val="bullet"/>
      <w:lvlText w:val="•"/>
      <w:lvlJc w:val="left"/>
      <w:pPr>
        <w:ind w:left="6584" w:hanging="348"/>
      </w:pPr>
      <w:rPr>
        <w:rFonts w:hint="default"/>
        <w:lang w:val="en-US" w:eastAsia="en-US" w:bidi="ar-SA"/>
      </w:rPr>
    </w:lvl>
    <w:lvl w:ilvl="7" w:tplc="416EA64C">
      <w:numFmt w:val="bullet"/>
      <w:lvlText w:val="•"/>
      <w:lvlJc w:val="left"/>
      <w:pPr>
        <w:ind w:left="7652" w:hanging="348"/>
      </w:pPr>
      <w:rPr>
        <w:rFonts w:hint="default"/>
        <w:lang w:val="en-US" w:eastAsia="en-US" w:bidi="ar-SA"/>
      </w:rPr>
    </w:lvl>
    <w:lvl w:ilvl="8" w:tplc="4A8A2072">
      <w:numFmt w:val="bullet"/>
      <w:lvlText w:val="•"/>
      <w:lvlJc w:val="left"/>
      <w:pPr>
        <w:ind w:left="8721" w:hanging="348"/>
      </w:pPr>
      <w:rPr>
        <w:rFonts w:hint="default"/>
        <w:lang w:val="en-US" w:eastAsia="en-US" w:bidi="ar-SA"/>
      </w:rPr>
    </w:lvl>
  </w:abstractNum>
  <w:num w:numId="1" w16cid:durableId="149299201">
    <w:abstractNumId w:val="2"/>
  </w:num>
  <w:num w:numId="2" w16cid:durableId="798494981">
    <w:abstractNumId w:val="1"/>
  </w:num>
  <w:num w:numId="3" w16cid:durableId="209512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60486"/>
    <w:rsid w:val="0000352F"/>
    <w:rsid w:val="000079A6"/>
    <w:rsid w:val="00007D71"/>
    <w:rsid w:val="00015511"/>
    <w:rsid w:val="000306F5"/>
    <w:rsid w:val="00032FD3"/>
    <w:rsid w:val="00034281"/>
    <w:rsid w:val="00044C0B"/>
    <w:rsid w:val="000649AA"/>
    <w:rsid w:val="00066266"/>
    <w:rsid w:val="0008641E"/>
    <w:rsid w:val="000877EE"/>
    <w:rsid w:val="000B5222"/>
    <w:rsid w:val="000C01AB"/>
    <w:rsid w:val="000C5FC2"/>
    <w:rsid w:val="000C678C"/>
    <w:rsid w:val="000D480A"/>
    <w:rsid w:val="000D7B3F"/>
    <w:rsid w:val="000E31BC"/>
    <w:rsid w:val="000E45CA"/>
    <w:rsid w:val="00115B5A"/>
    <w:rsid w:val="00117F39"/>
    <w:rsid w:val="00122C70"/>
    <w:rsid w:val="0012740D"/>
    <w:rsid w:val="00127E98"/>
    <w:rsid w:val="00137DD5"/>
    <w:rsid w:val="0014481E"/>
    <w:rsid w:val="0014632C"/>
    <w:rsid w:val="00146D77"/>
    <w:rsid w:val="00155E42"/>
    <w:rsid w:val="00167256"/>
    <w:rsid w:val="00181DDA"/>
    <w:rsid w:val="00181E96"/>
    <w:rsid w:val="001B58F6"/>
    <w:rsid w:val="001C1190"/>
    <w:rsid w:val="001C3A37"/>
    <w:rsid w:val="001D1C07"/>
    <w:rsid w:val="001D4140"/>
    <w:rsid w:val="001F2C1E"/>
    <w:rsid w:val="001F4A45"/>
    <w:rsid w:val="001F4A75"/>
    <w:rsid w:val="00203C94"/>
    <w:rsid w:val="00223D92"/>
    <w:rsid w:val="002279B3"/>
    <w:rsid w:val="00237E44"/>
    <w:rsid w:val="00242282"/>
    <w:rsid w:val="002469B3"/>
    <w:rsid w:val="0025301B"/>
    <w:rsid w:val="0026194E"/>
    <w:rsid w:val="0026236C"/>
    <w:rsid w:val="002659B7"/>
    <w:rsid w:val="002716A8"/>
    <w:rsid w:val="002750AE"/>
    <w:rsid w:val="0028782B"/>
    <w:rsid w:val="00295F43"/>
    <w:rsid w:val="002A63B0"/>
    <w:rsid w:val="002C5E31"/>
    <w:rsid w:val="002C6EC3"/>
    <w:rsid w:val="002E3CF7"/>
    <w:rsid w:val="002E53D2"/>
    <w:rsid w:val="002F5E49"/>
    <w:rsid w:val="00304C70"/>
    <w:rsid w:val="00305089"/>
    <w:rsid w:val="00306F9D"/>
    <w:rsid w:val="00314B68"/>
    <w:rsid w:val="00321E66"/>
    <w:rsid w:val="00330F77"/>
    <w:rsid w:val="00344F25"/>
    <w:rsid w:val="003506F4"/>
    <w:rsid w:val="00366726"/>
    <w:rsid w:val="003672C1"/>
    <w:rsid w:val="00367F93"/>
    <w:rsid w:val="003815BC"/>
    <w:rsid w:val="00387B99"/>
    <w:rsid w:val="00390C54"/>
    <w:rsid w:val="003929F4"/>
    <w:rsid w:val="0039346D"/>
    <w:rsid w:val="00395141"/>
    <w:rsid w:val="00397A0C"/>
    <w:rsid w:val="003A23D5"/>
    <w:rsid w:val="003A7ECC"/>
    <w:rsid w:val="003B4570"/>
    <w:rsid w:val="003C3709"/>
    <w:rsid w:val="003D6D38"/>
    <w:rsid w:val="003E4075"/>
    <w:rsid w:val="003E41E9"/>
    <w:rsid w:val="003E6E35"/>
    <w:rsid w:val="004011BB"/>
    <w:rsid w:val="004105F8"/>
    <w:rsid w:val="004113D2"/>
    <w:rsid w:val="00413336"/>
    <w:rsid w:val="0042094C"/>
    <w:rsid w:val="004213BE"/>
    <w:rsid w:val="00421E04"/>
    <w:rsid w:val="00432CB2"/>
    <w:rsid w:val="00433D1D"/>
    <w:rsid w:val="00444D81"/>
    <w:rsid w:val="00444FE8"/>
    <w:rsid w:val="004454B9"/>
    <w:rsid w:val="00446058"/>
    <w:rsid w:val="00446F43"/>
    <w:rsid w:val="00447E79"/>
    <w:rsid w:val="0046115A"/>
    <w:rsid w:val="0046779C"/>
    <w:rsid w:val="004719BB"/>
    <w:rsid w:val="00473A7B"/>
    <w:rsid w:val="00476658"/>
    <w:rsid w:val="0049254B"/>
    <w:rsid w:val="004968E9"/>
    <w:rsid w:val="004A02DB"/>
    <w:rsid w:val="004A43C1"/>
    <w:rsid w:val="004E1CB2"/>
    <w:rsid w:val="004F537A"/>
    <w:rsid w:val="004F6C85"/>
    <w:rsid w:val="004F79FC"/>
    <w:rsid w:val="00503E9E"/>
    <w:rsid w:val="005067DD"/>
    <w:rsid w:val="005132A4"/>
    <w:rsid w:val="00520FD2"/>
    <w:rsid w:val="00523EC0"/>
    <w:rsid w:val="00524892"/>
    <w:rsid w:val="00530FCC"/>
    <w:rsid w:val="0053158A"/>
    <w:rsid w:val="00534BBA"/>
    <w:rsid w:val="00536F07"/>
    <w:rsid w:val="005445DB"/>
    <w:rsid w:val="00547AC9"/>
    <w:rsid w:val="00553F67"/>
    <w:rsid w:val="00557B8F"/>
    <w:rsid w:val="0056420D"/>
    <w:rsid w:val="0057715B"/>
    <w:rsid w:val="0058024A"/>
    <w:rsid w:val="00582414"/>
    <w:rsid w:val="005830B7"/>
    <w:rsid w:val="00583D0E"/>
    <w:rsid w:val="005A63EE"/>
    <w:rsid w:val="005A7051"/>
    <w:rsid w:val="005A7ACD"/>
    <w:rsid w:val="005B36CC"/>
    <w:rsid w:val="005C02B3"/>
    <w:rsid w:val="005C54B2"/>
    <w:rsid w:val="005D1F4C"/>
    <w:rsid w:val="005E1ACD"/>
    <w:rsid w:val="005F0586"/>
    <w:rsid w:val="00602099"/>
    <w:rsid w:val="006044DC"/>
    <w:rsid w:val="006057C1"/>
    <w:rsid w:val="00606288"/>
    <w:rsid w:val="00614175"/>
    <w:rsid w:val="00616CEB"/>
    <w:rsid w:val="00627E2D"/>
    <w:rsid w:val="00630DFD"/>
    <w:rsid w:val="00632C67"/>
    <w:rsid w:val="006346BA"/>
    <w:rsid w:val="00656BA6"/>
    <w:rsid w:val="00657CDA"/>
    <w:rsid w:val="006618F8"/>
    <w:rsid w:val="006634E8"/>
    <w:rsid w:val="00665135"/>
    <w:rsid w:val="00676FEF"/>
    <w:rsid w:val="006816E0"/>
    <w:rsid w:val="00686EE7"/>
    <w:rsid w:val="00687383"/>
    <w:rsid w:val="00690291"/>
    <w:rsid w:val="00690A4D"/>
    <w:rsid w:val="006952E3"/>
    <w:rsid w:val="00696D14"/>
    <w:rsid w:val="006A115B"/>
    <w:rsid w:val="006A40E8"/>
    <w:rsid w:val="006C257D"/>
    <w:rsid w:val="006C7C71"/>
    <w:rsid w:val="006E087A"/>
    <w:rsid w:val="006E4F60"/>
    <w:rsid w:val="006F1E7D"/>
    <w:rsid w:val="006F2987"/>
    <w:rsid w:val="00701F15"/>
    <w:rsid w:val="00711F75"/>
    <w:rsid w:val="0071700A"/>
    <w:rsid w:val="007178AF"/>
    <w:rsid w:val="00722E15"/>
    <w:rsid w:val="0072709D"/>
    <w:rsid w:val="007305CE"/>
    <w:rsid w:val="00733D1D"/>
    <w:rsid w:val="00735186"/>
    <w:rsid w:val="0074111A"/>
    <w:rsid w:val="00750E67"/>
    <w:rsid w:val="0075733D"/>
    <w:rsid w:val="00763FC5"/>
    <w:rsid w:val="00770E0C"/>
    <w:rsid w:val="00787721"/>
    <w:rsid w:val="00793CA5"/>
    <w:rsid w:val="00796D6C"/>
    <w:rsid w:val="007A1D39"/>
    <w:rsid w:val="007A5C3D"/>
    <w:rsid w:val="007A62E7"/>
    <w:rsid w:val="007B4C74"/>
    <w:rsid w:val="007B7621"/>
    <w:rsid w:val="007C011D"/>
    <w:rsid w:val="007C262E"/>
    <w:rsid w:val="007C5846"/>
    <w:rsid w:val="007C78F8"/>
    <w:rsid w:val="007D35E5"/>
    <w:rsid w:val="007D37F7"/>
    <w:rsid w:val="007E1D01"/>
    <w:rsid w:val="007E5E1A"/>
    <w:rsid w:val="00800FFB"/>
    <w:rsid w:val="0083101F"/>
    <w:rsid w:val="008324AA"/>
    <w:rsid w:val="00835B1B"/>
    <w:rsid w:val="00845B97"/>
    <w:rsid w:val="00852E8C"/>
    <w:rsid w:val="00853E82"/>
    <w:rsid w:val="0085763A"/>
    <w:rsid w:val="00880E3C"/>
    <w:rsid w:val="0088291A"/>
    <w:rsid w:val="00886268"/>
    <w:rsid w:val="008A01DB"/>
    <w:rsid w:val="008A7E47"/>
    <w:rsid w:val="008C27F2"/>
    <w:rsid w:val="008C3E04"/>
    <w:rsid w:val="008C4CB5"/>
    <w:rsid w:val="008D22AD"/>
    <w:rsid w:val="008D645E"/>
    <w:rsid w:val="008E0594"/>
    <w:rsid w:val="008E1DFC"/>
    <w:rsid w:val="008E43F1"/>
    <w:rsid w:val="008E471E"/>
    <w:rsid w:val="008F4347"/>
    <w:rsid w:val="0092251B"/>
    <w:rsid w:val="00926B15"/>
    <w:rsid w:val="009518B9"/>
    <w:rsid w:val="00962E84"/>
    <w:rsid w:val="00970305"/>
    <w:rsid w:val="00980FA2"/>
    <w:rsid w:val="009929D8"/>
    <w:rsid w:val="00993D35"/>
    <w:rsid w:val="00995B49"/>
    <w:rsid w:val="009B0A8E"/>
    <w:rsid w:val="009B6D88"/>
    <w:rsid w:val="009D451A"/>
    <w:rsid w:val="009E0AAB"/>
    <w:rsid w:val="009E0D2F"/>
    <w:rsid w:val="009E4578"/>
    <w:rsid w:val="009F2F8F"/>
    <w:rsid w:val="00A031FE"/>
    <w:rsid w:val="00A05595"/>
    <w:rsid w:val="00A32614"/>
    <w:rsid w:val="00A37F87"/>
    <w:rsid w:val="00A407B2"/>
    <w:rsid w:val="00A41D6B"/>
    <w:rsid w:val="00A41DB1"/>
    <w:rsid w:val="00A43D4B"/>
    <w:rsid w:val="00A45120"/>
    <w:rsid w:val="00A52E33"/>
    <w:rsid w:val="00A674D3"/>
    <w:rsid w:val="00A752B7"/>
    <w:rsid w:val="00A83424"/>
    <w:rsid w:val="00A87FBA"/>
    <w:rsid w:val="00A92378"/>
    <w:rsid w:val="00A92962"/>
    <w:rsid w:val="00A97E31"/>
    <w:rsid w:val="00AA070F"/>
    <w:rsid w:val="00AB0940"/>
    <w:rsid w:val="00AC64E8"/>
    <w:rsid w:val="00AD36F7"/>
    <w:rsid w:val="00AD3786"/>
    <w:rsid w:val="00AE47A0"/>
    <w:rsid w:val="00AF28F0"/>
    <w:rsid w:val="00AF39E2"/>
    <w:rsid w:val="00AF7F87"/>
    <w:rsid w:val="00B12FB8"/>
    <w:rsid w:val="00B17D63"/>
    <w:rsid w:val="00B3338F"/>
    <w:rsid w:val="00B50150"/>
    <w:rsid w:val="00B53703"/>
    <w:rsid w:val="00B6080A"/>
    <w:rsid w:val="00B613AB"/>
    <w:rsid w:val="00B619BF"/>
    <w:rsid w:val="00B87592"/>
    <w:rsid w:val="00B959A5"/>
    <w:rsid w:val="00BA1010"/>
    <w:rsid w:val="00BA39D9"/>
    <w:rsid w:val="00BA5CC2"/>
    <w:rsid w:val="00BB5AEF"/>
    <w:rsid w:val="00BC7521"/>
    <w:rsid w:val="00BF1051"/>
    <w:rsid w:val="00BF3251"/>
    <w:rsid w:val="00BF3A0A"/>
    <w:rsid w:val="00C05D4D"/>
    <w:rsid w:val="00C063B9"/>
    <w:rsid w:val="00C14C7A"/>
    <w:rsid w:val="00C2174E"/>
    <w:rsid w:val="00C21B09"/>
    <w:rsid w:val="00C32889"/>
    <w:rsid w:val="00C32F93"/>
    <w:rsid w:val="00C341E0"/>
    <w:rsid w:val="00C408F7"/>
    <w:rsid w:val="00C646D2"/>
    <w:rsid w:val="00C6475B"/>
    <w:rsid w:val="00C70852"/>
    <w:rsid w:val="00C818F7"/>
    <w:rsid w:val="00CA1CDD"/>
    <w:rsid w:val="00CA534A"/>
    <w:rsid w:val="00CB17A5"/>
    <w:rsid w:val="00CE3229"/>
    <w:rsid w:val="00CF5708"/>
    <w:rsid w:val="00CF7013"/>
    <w:rsid w:val="00D07392"/>
    <w:rsid w:val="00D11D5E"/>
    <w:rsid w:val="00D15983"/>
    <w:rsid w:val="00D1729A"/>
    <w:rsid w:val="00D23447"/>
    <w:rsid w:val="00D37B34"/>
    <w:rsid w:val="00D41CB7"/>
    <w:rsid w:val="00D42A6E"/>
    <w:rsid w:val="00D453B0"/>
    <w:rsid w:val="00D52C40"/>
    <w:rsid w:val="00D55CB1"/>
    <w:rsid w:val="00D61637"/>
    <w:rsid w:val="00D637D7"/>
    <w:rsid w:val="00D74676"/>
    <w:rsid w:val="00D75739"/>
    <w:rsid w:val="00D87114"/>
    <w:rsid w:val="00D95DE9"/>
    <w:rsid w:val="00DA1100"/>
    <w:rsid w:val="00DB5267"/>
    <w:rsid w:val="00DC3BC2"/>
    <w:rsid w:val="00DD00B4"/>
    <w:rsid w:val="00DF31FC"/>
    <w:rsid w:val="00E046FC"/>
    <w:rsid w:val="00E075E6"/>
    <w:rsid w:val="00E125D4"/>
    <w:rsid w:val="00E321AC"/>
    <w:rsid w:val="00E36DF7"/>
    <w:rsid w:val="00E44852"/>
    <w:rsid w:val="00E466A6"/>
    <w:rsid w:val="00E617AC"/>
    <w:rsid w:val="00E65E95"/>
    <w:rsid w:val="00E66743"/>
    <w:rsid w:val="00E72FB4"/>
    <w:rsid w:val="00E835F0"/>
    <w:rsid w:val="00E91F4A"/>
    <w:rsid w:val="00E930D2"/>
    <w:rsid w:val="00EA1CC4"/>
    <w:rsid w:val="00EA47D7"/>
    <w:rsid w:val="00EB12E8"/>
    <w:rsid w:val="00EB32EA"/>
    <w:rsid w:val="00EC129A"/>
    <w:rsid w:val="00EC6E79"/>
    <w:rsid w:val="00ED02D2"/>
    <w:rsid w:val="00EE577E"/>
    <w:rsid w:val="00EE7383"/>
    <w:rsid w:val="00F2141A"/>
    <w:rsid w:val="00F32029"/>
    <w:rsid w:val="00F34088"/>
    <w:rsid w:val="00F351D3"/>
    <w:rsid w:val="00F427B6"/>
    <w:rsid w:val="00F52809"/>
    <w:rsid w:val="00F5459F"/>
    <w:rsid w:val="00F60486"/>
    <w:rsid w:val="00F619FA"/>
    <w:rsid w:val="00F63371"/>
    <w:rsid w:val="00F65D8E"/>
    <w:rsid w:val="00F82010"/>
    <w:rsid w:val="00F9137C"/>
    <w:rsid w:val="00F935BE"/>
    <w:rsid w:val="00F961AA"/>
    <w:rsid w:val="00FB1F31"/>
    <w:rsid w:val="00FC693E"/>
    <w:rsid w:val="00FE6491"/>
    <w:rsid w:val="0C617728"/>
    <w:rsid w:val="4A6A5F43"/>
    <w:rsid w:val="753E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B3A4DF"/>
  <w15:docId w15:val="{6F928A40-0CE1-4CCC-93AD-218AF139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right="20" w:hanging="4"/>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Title">
    <w:name w:val="Title"/>
    <w:basedOn w:val="Normal"/>
    <w:uiPriority w:val="10"/>
    <w:qFormat/>
    <w:pPr>
      <w:ind w:left="3" w:right="20"/>
      <w:jc w:val="center"/>
    </w:pPr>
    <w:rPr>
      <w:b/>
      <w:bCs/>
      <w:sz w:val="36"/>
      <w:szCs w:val="36"/>
    </w:rPr>
  </w:style>
  <w:style w:type="paragraph" w:styleId="ListParagraph">
    <w:name w:val="List Paragraph"/>
    <w:basedOn w:val="Normal"/>
    <w:uiPriority w:val="1"/>
    <w:qFormat/>
    <w:pPr>
      <w:spacing w:before="1"/>
      <w:ind w:left="785" w:hanging="252"/>
    </w:pPr>
  </w:style>
  <w:style w:type="paragraph" w:customStyle="1" w:styleId="TableParagraph">
    <w:name w:val="Table Paragraph"/>
    <w:basedOn w:val="Normal"/>
    <w:uiPriority w:val="1"/>
    <w:qFormat/>
  </w:style>
  <w:style w:type="paragraph" w:customStyle="1" w:styleId="Corpodeltesto31">
    <w:name w:val="Corpo del testo 31"/>
    <w:basedOn w:val="Normal"/>
    <w:uiPriority w:val="1"/>
    <w:rsid w:val="4A6A5F43"/>
    <w:pPr>
      <w:spacing w:before="120" w:after="120" w:line="480" w:lineRule="atLeast"/>
      <w:jc w:val="center"/>
    </w:pPr>
    <w:rPr>
      <w:rFonts w:ascii="New York" w:eastAsiaTheme="minorEastAsia" w:hAnsi="New York" w:cs="Times New Roman"/>
      <w:b/>
      <w:bCs/>
      <w:sz w:val="20"/>
      <w:szCs w:val="20"/>
      <w:lang w:val="it-IT" w:eastAsia="ar-SA"/>
    </w:rPr>
  </w:style>
  <w:style w:type="paragraph" w:styleId="Header">
    <w:name w:val="header"/>
    <w:basedOn w:val="Normal"/>
    <w:link w:val="HeaderChar"/>
    <w:uiPriority w:val="99"/>
    <w:unhideWhenUsed/>
    <w:rsid w:val="00D95DE9"/>
    <w:pPr>
      <w:tabs>
        <w:tab w:val="center" w:pos="4680"/>
        <w:tab w:val="right" w:pos="9360"/>
      </w:tabs>
    </w:pPr>
  </w:style>
  <w:style w:type="character" w:customStyle="1" w:styleId="HeaderChar">
    <w:name w:val="Header Char"/>
    <w:basedOn w:val="DefaultParagraphFont"/>
    <w:link w:val="Header"/>
    <w:uiPriority w:val="99"/>
    <w:rsid w:val="00D95DE9"/>
    <w:rPr>
      <w:rFonts w:ascii="Arial" w:eastAsia="Arial" w:hAnsi="Arial" w:cs="Arial"/>
    </w:rPr>
  </w:style>
  <w:style w:type="paragraph" w:styleId="Footer">
    <w:name w:val="footer"/>
    <w:basedOn w:val="Normal"/>
    <w:link w:val="FooterChar"/>
    <w:uiPriority w:val="99"/>
    <w:unhideWhenUsed/>
    <w:rsid w:val="00D95DE9"/>
    <w:pPr>
      <w:tabs>
        <w:tab w:val="center" w:pos="4680"/>
        <w:tab w:val="right" w:pos="9360"/>
      </w:tabs>
    </w:pPr>
  </w:style>
  <w:style w:type="character" w:customStyle="1" w:styleId="FooterChar">
    <w:name w:val="Footer Char"/>
    <w:basedOn w:val="DefaultParagraphFont"/>
    <w:link w:val="Footer"/>
    <w:uiPriority w:val="99"/>
    <w:rsid w:val="00D95DE9"/>
    <w:rPr>
      <w:rFonts w:ascii="Arial" w:eastAsia="Arial" w:hAnsi="Arial" w:cs="Arial"/>
    </w:rPr>
  </w:style>
  <w:style w:type="character" w:styleId="Hyperlink">
    <w:name w:val="Hyperlink"/>
    <w:basedOn w:val="DefaultParagraphFont"/>
    <w:uiPriority w:val="99"/>
    <w:semiHidden/>
    <w:unhideWhenUsed/>
    <w:rsid w:val="00B619BF"/>
    <w:rPr>
      <w:color w:val="0000FF"/>
      <w:u w:val="single"/>
    </w:rPr>
  </w:style>
  <w:style w:type="character" w:styleId="FollowedHyperlink">
    <w:name w:val="FollowedHyperlink"/>
    <w:basedOn w:val="DefaultParagraphFont"/>
    <w:uiPriority w:val="99"/>
    <w:semiHidden/>
    <w:unhideWhenUsed/>
    <w:rsid w:val="00B619BF"/>
    <w:rPr>
      <w:color w:val="800080"/>
      <w:u w:val="single"/>
    </w:rPr>
  </w:style>
  <w:style w:type="paragraph" w:customStyle="1" w:styleId="msonormal0">
    <w:name w:val="msonormal"/>
    <w:basedOn w:val="Normal"/>
    <w:rsid w:val="00B619B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B619BF"/>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B619BF"/>
    <w:pPr>
      <w:widowControl/>
      <w:autoSpaceDE/>
      <w:autoSpaceDN/>
      <w:spacing w:before="100" w:beforeAutospacing="1" w:after="100" w:afterAutospacing="1"/>
    </w:pPr>
    <w:rPr>
      <w:rFonts w:eastAsia="Times New Roman"/>
      <w:b/>
      <w:bCs/>
      <w:sz w:val="24"/>
      <w:szCs w:val="24"/>
    </w:rPr>
  </w:style>
  <w:style w:type="paragraph" w:customStyle="1" w:styleId="xl67">
    <w:name w:val="xl67"/>
    <w:basedOn w:val="Normal"/>
    <w:rsid w:val="00B619BF"/>
    <w:pPr>
      <w:widowControl/>
      <w:pBdr>
        <w:bottom w:val="single" w:sz="8" w:space="0" w:color="auto"/>
      </w:pBdr>
      <w:autoSpaceDE/>
      <w:autoSpaceDN/>
      <w:spacing w:before="100" w:beforeAutospacing="1" w:after="100" w:afterAutospacing="1"/>
    </w:pPr>
    <w:rPr>
      <w:rFonts w:eastAsia="Times New Roman"/>
      <w:b/>
      <w:bCs/>
      <w:sz w:val="24"/>
      <w:szCs w:val="24"/>
    </w:rPr>
  </w:style>
  <w:style w:type="paragraph" w:customStyle="1" w:styleId="xl68">
    <w:name w:val="xl68"/>
    <w:basedOn w:val="Normal"/>
    <w:rsid w:val="00B619BF"/>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69">
    <w:name w:val="xl69"/>
    <w:basedOn w:val="Normal"/>
    <w:rsid w:val="00B619BF"/>
    <w:pPr>
      <w:widowControl/>
      <w:pBdr>
        <w:right w:val="single" w:sz="4" w:space="0" w:color="auto"/>
      </w:pBdr>
      <w:autoSpaceDE/>
      <w:autoSpaceDN/>
      <w:spacing w:before="100" w:beforeAutospacing="1" w:after="100" w:afterAutospacing="1"/>
      <w:jc w:val="center"/>
    </w:pPr>
    <w:rPr>
      <w:rFonts w:eastAsia="Times New Roman"/>
      <w:b/>
      <w:bCs/>
      <w:sz w:val="24"/>
      <w:szCs w:val="24"/>
    </w:rPr>
  </w:style>
  <w:style w:type="paragraph" w:customStyle="1" w:styleId="xl70">
    <w:name w:val="xl70"/>
    <w:basedOn w:val="Normal"/>
    <w:rsid w:val="00B619B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B619BF"/>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B619BF"/>
    <w:pPr>
      <w:widowControl/>
      <w:pBdr>
        <w:right w:val="single" w:sz="4" w:space="0" w:color="auto"/>
      </w:pBdr>
      <w:autoSpaceDE/>
      <w:autoSpaceDN/>
      <w:spacing w:before="100" w:beforeAutospacing="1" w:after="100" w:afterAutospacing="1"/>
    </w:pPr>
    <w:rPr>
      <w:rFonts w:eastAsia="Times New Roman"/>
      <w:b/>
      <w:bCs/>
      <w:sz w:val="24"/>
      <w:szCs w:val="24"/>
    </w:rPr>
  </w:style>
  <w:style w:type="paragraph" w:customStyle="1" w:styleId="xl73">
    <w:name w:val="xl73"/>
    <w:basedOn w:val="Normal"/>
    <w:rsid w:val="00B619BF"/>
    <w:pPr>
      <w:widowControl/>
      <w:pBdr>
        <w:top w:val="single" w:sz="8" w:space="0" w:color="auto"/>
      </w:pBdr>
      <w:autoSpaceDE/>
      <w:autoSpaceDN/>
      <w:spacing w:before="100" w:beforeAutospacing="1" w:after="100" w:afterAutospacing="1"/>
      <w:jc w:val="center"/>
    </w:pPr>
    <w:rPr>
      <w:rFonts w:eastAsia="Times New Roman"/>
      <w:sz w:val="24"/>
      <w:szCs w:val="24"/>
    </w:rPr>
  </w:style>
  <w:style w:type="paragraph" w:customStyle="1" w:styleId="xl74">
    <w:name w:val="xl74"/>
    <w:basedOn w:val="Normal"/>
    <w:rsid w:val="00B619BF"/>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75">
    <w:name w:val="xl75"/>
    <w:basedOn w:val="Normal"/>
    <w:rsid w:val="00B619BF"/>
    <w:pPr>
      <w:widowControl/>
      <w:autoSpaceDE/>
      <w:autoSpaceDN/>
      <w:spacing w:before="100" w:beforeAutospacing="1" w:after="100" w:afterAutospacing="1"/>
    </w:pPr>
    <w:rPr>
      <w:rFonts w:eastAsia="Times New Roman"/>
      <w:sz w:val="24"/>
      <w:szCs w:val="24"/>
    </w:rPr>
  </w:style>
  <w:style w:type="paragraph" w:customStyle="1" w:styleId="xl76">
    <w:name w:val="xl76"/>
    <w:basedOn w:val="Normal"/>
    <w:rsid w:val="00B619BF"/>
    <w:pPr>
      <w:widowControl/>
      <w:autoSpaceDE/>
      <w:autoSpaceDN/>
      <w:spacing w:before="100" w:beforeAutospacing="1" w:after="100" w:afterAutospacing="1"/>
    </w:pPr>
    <w:rPr>
      <w:rFonts w:eastAsia="Times New Roman"/>
      <w:b/>
      <w:bCs/>
      <w:sz w:val="24"/>
      <w:szCs w:val="24"/>
    </w:rPr>
  </w:style>
  <w:style w:type="paragraph" w:customStyle="1" w:styleId="xl77">
    <w:name w:val="xl77"/>
    <w:basedOn w:val="Normal"/>
    <w:rsid w:val="00B619BF"/>
    <w:pPr>
      <w:widowControl/>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78">
    <w:name w:val="xl78"/>
    <w:basedOn w:val="Normal"/>
    <w:rsid w:val="00B619BF"/>
    <w:pPr>
      <w:widowControl/>
      <w:autoSpaceDE/>
      <w:autoSpaceDN/>
      <w:spacing w:before="100" w:beforeAutospacing="1" w:after="100" w:afterAutospacing="1"/>
    </w:pPr>
    <w:rPr>
      <w:rFonts w:eastAsia="Times New Roman"/>
      <w:sz w:val="24"/>
      <w:szCs w:val="24"/>
    </w:rPr>
  </w:style>
  <w:style w:type="paragraph" w:customStyle="1" w:styleId="xl79">
    <w:name w:val="xl79"/>
    <w:basedOn w:val="Normal"/>
    <w:rsid w:val="00B619BF"/>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B619BF"/>
    <w:pPr>
      <w:widowControl/>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B619BF"/>
    <w:pPr>
      <w:widowControl/>
      <w:pBdr>
        <w:left w:val="single" w:sz="4" w:space="0" w:color="auto"/>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82">
    <w:name w:val="xl82"/>
    <w:basedOn w:val="Normal"/>
    <w:rsid w:val="00B619BF"/>
    <w:pPr>
      <w:widowControl/>
      <w:pBdr>
        <w:left w:val="single" w:sz="4" w:space="0" w:color="auto"/>
        <w:right w:val="single" w:sz="4" w:space="0" w:color="auto"/>
      </w:pBdr>
      <w:autoSpaceDE/>
      <w:autoSpaceDN/>
      <w:spacing w:before="100" w:beforeAutospacing="1" w:after="100" w:afterAutospacing="1"/>
      <w:jc w:val="center"/>
      <w:textAlignment w:val="top"/>
    </w:pPr>
    <w:rPr>
      <w:rFonts w:eastAsia="Times New Roman"/>
      <w:sz w:val="24"/>
      <w:szCs w:val="24"/>
    </w:rPr>
  </w:style>
  <w:style w:type="paragraph" w:customStyle="1" w:styleId="xl83">
    <w:name w:val="xl83"/>
    <w:basedOn w:val="Normal"/>
    <w:rsid w:val="00B619BF"/>
    <w:pPr>
      <w:widowControl/>
      <w:pBdr>
        <w:lef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4">
    <w:name w:val="xl84"/>
    <w:basedOn w:val="Normal"/>
    <w:rsid w:val="00B619BF"/>
    <w:pPr>
      <w:widowControl/>
      <w:pBdr>
        <w:right w:val="single" w:sz="4" w:space="0" w:color="auto"/>
      </w:pBdr>
      <w:autoSpaceDE/>
      <w:autoSpaceDN/>
      <w:spacing w:before="100" w:beforeAutospacing="1" w:after="100" w:afterAutospacing="1"/>
    </w:pPr>
    <w:rPr>
      <w:rFonts w:eastAsia="Times New Roman"/>
      <w:sz w:val="24"/>
      <w:szCs w:val="24"/>
    </w:rPr>
  </w:style>
  <w:style w:type="paragraph" w:customStyle="1" w:styleId="xl85">
    <w:name w:val="xl85"/>
    <w:basedOn w:val="Normal"/>
    <w:rsid w:val="00B619BF"/>
    <w:pPr>
      <w:widowControl/>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6">
    <w:name w:val="xl86"/>
    <w:basedOn w:val="Normal"/>
    <w:rsid w:val="00B619BF"/>
    <w:pPr>
      <w:widowControl/>
      <w:pBdr>
        <w:left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7">
    <w:name w:val="xl87"/>
    <w:basedOn w:val="Normal"/>
    <w:rsid w:val="00B619BF"/>
    <w:pPr>
      <w:widowControl/>
      <w:pBdr>
        <w:left w:val="single" w:sz="8" w:space="0" w:color="auto"/>
      </w:pBdr>
      <w:autoSpaceDE/>
      <w:autoSpaceDN/>
      <w:spacing w:before="100" w:beforeAutospacing="1" w:after="100" w:afterAutospacing="1"/>
      <w:jc w:val="center"/>
      <w:textAlignment w:val="top"/>
    </w:pPr>
    <w:rPr>
      <w:rFonts w:eastAsia="Times New Roman"/>
      <w:sz w:val="24"/>
      <w:szCs w:val="24"/>
    </w:rPr>
  </w:style>
  <w:style w:type="paragraph" w:customStyle="1" w:styleId="xl88">
    <w:name w:val="xl88"/>
    <w:basedOn w:val="Normal"/>
    <w:rsid w:val="00B619BF"/>
    <w:pPr>
      <w:widowControl/>
      <w:pBdr>
        <w:left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9">
    <w:name w:val="xl89"/>
    <w:basedOn w:val="Normal"/>
    <w:rsid w:val="00B619BF"/>
    <w:pPr>
      <w:widowControl/>
      <w:pBdr>
        <w:top w:val="single" w:sz="8" w:space="0" w:color="auto"/>
        <w:lef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0">
    <w:name w:val="xl90"/>
    <w:basedOn w:val="Normal"/>
    <w:rsid w:val="00B619BF"/>
    <w:pPr>
      <w:widowControl/>
      <w:pBdr>
        <w:left w:val="single" w:sz="8" w:space="0" w:color="auto"/>
        <w:bottom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91">
    <w:name w:val="xl91"/>
    <w:basedOn w:val="Normal"/>
    <w:rsid w:val="00B619BF"/>
    <w:pPr>
      <w:widowControl/>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2">
    <w:name w:val="xl92"/>
    <w:basedOn w:val="Normal"/>
    <w:rsid w:val="00B619BF"/>
    <w:pPr>
      <w:widowControl/>
      <w:pBdr>
        <w:left w:val="single" w:sz="8" w:space="0" w:color="auto"/>
      </w:pBdr>
      <w:autoSpaceDE/>
      <w:autoSpaceDN/>
      <w:spacing w:before="100" w:beforeAutospacing="1" w:after="100" w:afterAutospacing="1"/>
      <w:jc w:val="center"/>
      <w:textAlignment w:val="top"/>
    </w:pPr>
    <w:rPr>
      <w:rFonts w:eastAsia="Times New Roman"/>
      <w:sz w:val="24"/>
      <w:szCs w:val="24"/>
    </w:rPr>
  </w:style>
  <w:style w:type="paragraph" w:customStyle="1" w:styleId="xl93">
    <w:name w:val="xl93"/>
    <w:basedOn w:val="Normal"/>
    <w:rsid w:val="00B619BF"/>
    <w:pPr>
      <w:widowControl/>
      <w:pBdr>
        <w:left w:val="single" w:sz="8" w:space="0" w:color="auto"/>
      </w:pBdr>
      <w:autoSpaceDE/>
      <w:autoSpaceDN/>
      <w:spacing w:before="100" w:beforeAutospacing="1" w:after="100" w:afterAutospacing="1"/>
      <w:textAlignment w:val="top"/>
    </w:pPr>
    <w:rPr>
      <w:rFonts w:eastAsia="Times New Roman"/>
      <w:sz w:val="24"/>
      <w:szCs w:val="24"/>
    </w:rPr>
  </w:style>
  <w:style w:type="paragraph" w:customStyle="1" w:styleId="xl94">
    <w:name w:val="xl94"/>
    <w:basedOn w:val="Normal"/>
    <w:rsid w:val="00B619BF"/>
    <w:pPr>
      <w:widowControl/>
      <w:autoSpaceDE/>
      <w:autoSpaceDN/>
      <w:spacing w:before="100" w:beforeAutospacing="1" w:after="100" w:afterAutospacing="1"/>
      <w:jc w:val="center"/>
    </w:pPr>
    <w:rPr>
      <w:rFonts w:ascii="Roboto" w:eastAsia="Times New Roman" w:hAnsi="Roboto" w:cs="Times New Roman"/>
      <w:color w:val="000000"/>
      <w:sz w:val="24"/>
      <w:szCs w:val="24"/>
    </w:rPr>
  </w:style>
  <w:style w:type="paragraph" w:customStyle="1" w:styleId="xl95">
    <w:name w:val="xl95"/>
    <w:basedOn w:val="Normal"/>
    <w:rsid w:val="00B619BF"/>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6">
    <w:name w:val="xl96"/>
    <w:basedOn w:val="Normal"/>
    <w:rsid w:val="00B619BF"/>
    <w:pPr>
      <w:widowControl/>
      <w:pBdr>
        <w:righ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7">
    <w:name w:val="xl97"/>
    <w:basedOn w:val="Normal"/>
    <w:rsid w:val="00B619BF"/>
    <w:pPr>
      <w:widowControl/>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8">
    <w:name w:val="xl98"/>
    <w:basedOn w:val="Normal"/>
    <w:rsid w:val="00B619BF"/>
    <w:pPr>
      <w:widowControl/>
      <w:pBdr>
        <w:right w:val="single" w:sz="8" w:space="0" w:color="auto"/>
      </w:pBdr>
      <w:autoSpaceDE/>
      <w:autoSpaceDN/>
      <w:spacing w:before="100" w:beforeAutospacing="1" w:after="100" w:afterAutospacing="1"/>
      <w:textAlignment w:val="top"/>
    </w:pPr>
    <w:rPr>
      <w:rFonts w:eastAsia="Times New Roman"/>
      <w:b/>
      <w:bCs/>
      <w:sz w:val="24"/>
      <w:szCs w:val="24"/>
    </w:rPr>
  </w:style>
  <w:style w:type="paragraph" w:customStyle="1" w:styleId="xl99">
    <w:name w:val="xl99"/>
    <w:basedOn w:val="Normal"/>
    <w:rsid w:val="00B619BF"/>
    <w:pPr>
      <w:widowControl/>
      <w:pBdr>
        <w:left w:val="single" w:sz="4" w:space="0" w:color="auto"/>
        <w:right w:val="single" w:sz="8" w:space="0" w:color="auto"/>
      </w:pBdr>
      <w:autoSpaceDE/>
      <w:autoSpaceDN/>
      <w:spacing w:before="100" w:beforeAutospacing="1" w:after="100" w:afterAutospacing="1"/>
      <w:textAlignment w:val="top"/>
    </w:pPr>
    <w:rPr>
      <w:rFonts w:eastAsia="Times New Roman"/>
      <w:b/>
      <w:bCs/>
      <w:sz w:val="24"/>
      <w:szCs w:val="24"/>
    </w:rPr>
  </w:style>
  <w:style w:type="paragraph" w:customStyle="1" w:styleId="xl100">
    <w:name w:val="xl100"/>
    <w:basedOn w:val="Normal"/>
    <w:rsid w:val="00B619BF"/>
    <w:pPr>
      <w:widowControl/>
      <w:pBdr>
        <w:top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1">
    <w:name w:val="xl101"/>
    <w:basedOn w:val="Normal"/>
    <w:rsid w:val="00B619BF"/>
    <w:pPr>
      <w:widowControl/>
      <w:pBdr>
        <w:top w:val="single" w:sz="8"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2">
    <w:name w:val="xl102"/>
    <w:basedOn w:val="Normal"/>
    <w:rsid w:val="00B619BF"/>
    <w:pPr>
      <w:widowControl/>
      <w:pBdr>
        <w:bottom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3">
    <w:name w:val="xl103"/>
    <w:basedOn w:val="Normal"/>
    <w:rsid w:val="00B619BF"/>
    <w:pPr>
      <w:widowControl/>
      <w:pBdr>
        <w:bottom w:val="single" w:sz="8" w:space="0" w:color="auto"/>
        <w:right w:val="single" w:sz="8" w:space="0" w:color="auto"/>
      </w:pBdr>
      <w:autoSpaceDE/>
      <w:autoSpaceDN/>
      <w:spacing w:before="100" w:beforeAutospacing="1" w:after="100" w:afterAutospacing="1"/>
      <w:textAlignment w:val="top"/>
    </w:pPr>
    <w:rPr>
      <w:rFonts w:eastAsia="Times New Roman"/>
      <w:b/>
      <w:bCs/>
      <w:sz w:val="24"/>
      <w:szCs w:val="24"/>
    </w:rPr>
  </w:style>
  <w:style w:type="paragraph" w:customStyle="1" w:styleId="xl104">
    <w:name w:val="xl104"/>
    <w:basedOn w:val="Normal"/>
    <w:rsid w:val="00B619BF"/>
    <w:pPr>
      <w:widowControl/>
      <w:pBdr>
        <w:lef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05">
    <w:name w:val="xl105"/>
    <w:basedOn w:val="Normal"/>
    <w:rsid w:val="00B619BF"/>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6">
    <w:name w:val="xl106"/>
    <w:basedOn w:val="Normal"/>
    <w:rsid w:val="00B619BF"/>
    <w:pPr>
      <w:widowControl/>
      <w:pBdr>
        <w:top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07">
    <w:name w:val="xl107"/>
    <w:basedOn w:val="Normal"/>
    <w:rsid w:val="00B619BF"/>
    <w:pPr>
      <w:widowControl/>
      <w:pBdr>
        <w:bottom w:val="single" w:sz="8"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08">
    <w:name w:val="xl108"/>
    <w:basedOn w:val="Normal"/>
    <w:rsid w:val="00B619BF"/>
    <w:pPr>
      <w:widowControl/>
      <w:autoSpaceDE/>
      <w:autoSpaceDN/>
      <w:spacing w:before="100" w:beforeAutospacing="1" w:after="100" w:afterAutospacing="1"/>
      <w:jc w:val="center"/>
    </w:pPr>
    <w:rPr>
      <w:rFonts w:eastAsia="Times New Roman"/>
      <w:sz w:val="24"/>
      <w:szCs w:val="24"/>
    </w:rPr>
  </w:style>
  <w:style w:type="paragraph" w:customStyle="1" w:styleId="xl109">
    <w:name w:val="xl109"/>
    <w:basedOn w:val="Normal"/>
    <w:rsid w:val="00B619BF"/>
    <w:pPr>
      <w:widowControl/>
      <w:pBdr>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110">
    <w:name w:val="xl110"/>
    <w:basedOn w:val="Normal"/>
    <w:rsid w:val="00B619BF"/>
    <w:pPr>
      <w:widowControl/>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11">
    <w:name w:val="xl111"/>
    <w:basedOn w:val="Normal"/>
    <w:rsid w:val="00B619BF"/>
    <w:pPr>
      <w:widowControl/>
      <w:autoSpaceDE/>
      <w:autoSpaceDN/>
      <w:spacing w:before="100" w:beforeAutospacing="1" w:after="100" w:afterAutospacing="1"/>
      <w:textAlignment w:val="top"/>
    </w:pPr>
    <w:rPr>
      <w:rFonts w:eastAsia="Times New Roman"/>
      <w:b/>
      <w:bCs/>
      <w:sz w:val="24"/>
      <w:szCs w:val="24"/>
    </w:rPr>
  </w:style>
  <w:style w:type="paragraph" w:customStyle="1" w:styleId="xl112">
    <w:name w:val="xl112"/>
    <w:basedOn w:val="Normal"/>
    <w:rsid w:val="00B619BF"/>
    <w:pPr>
      <w:widowControl/>
      <w:pBdr>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3">
    <w:name w:val="xl113"/>
    <w:basedOn w:val="Normal"/>
    <w:rsid w:val="00B619B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4">
    <w:name w:val="xl114"/>
    <w:basedOn w:val="Normal"/>
    <w:rsid w:val="00B619B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15">
    <w:name w:val="xl115"/>
    <w:basedOn w:val="Normal"/>
    <w:rsid w:val="00B619BF"/>
    <w:pPr>
      <w:widowControl/>
      <w:pBdr>
        <w:left w:val="single" w:sz="4" w:space="0" w:color="auto"/>
        <w:bottom w:val="single" w:sz="4" w:space="0" w:color="auto"/>
      </w:pBdr>
      <w:autoSpaceDE/>
      <w:autoSpaceDN/>
      <w:spacing w:before="100" w:beforeAutospacing="1" w:after="100" w:afterAutospacing="1"/>
      <w:textAlignment w:val="top"/>
    </w:pPr>
    <w:rPr>
      <w:rFonts w:eastAsia="Times New Roman"/>
      <w:sz w:val="24"/>
      <w:szCs w:val="24"/>
    </w:rPr>
  </w:style>
  <w:style w:type="paragraph" w:customStyle="1" w:styleId="xl116">
    <w:name w:val="xl116"/>
    <w:basedOn w:val="Normal"/>
    <w:rsid w:val="00B619BF"/>
    <w:pPr>
      <w:widowControl/>
      <w:pBdr>
        <w:left w:val="single" w:sz="4" w:space="0" w:color="auto"/>
        <w:bottom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7">
    <w:name w:val="xl117"/>
    <w:basedOn w:val="Normal"/>
    <w:rsid w:val="00B619BF"/>
    <w:pPr>
      <w:widowControl/>
      <w:pBdr>
        <w:left w:val="single" w:sz="4" w:space="0" w:color="auto"/>
      </w:pBdr>
      <w:autoSpaceDE/>
      <w:autoSpaceDN/>
      <w:spacing w:before="100" w:beforeAutospacing="1" w:after="100" w:afterAutospacing="1"/>
      <w:jc w:val="center"/>
      <w:textAlignment w:val="top"/>
    </w:pPr>
    <w:rPr>
      <w:rFonts w:eastAsia="Times New Roman"/>
      <w:sz w:val="24"/>
      <w:szCs w:val="24"/>
    </w:rPr>
  </w:style>
  <w:style w:type="paragraph" w:customStyle="1" w:styleId="xl118">
    <w:name w:val="xl118"/>
    <w:basedOn w:val="Normal"/>
    <w:rsid w:val="00B619BF"/>
    <w:pPr>
      <w:widowControl/>
      <w:pBdr>
        <w:lef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19">
    <w:name w:val="xl119"/>
    <w:basedOn w:val="Normal"/>
    <w:rsid w:val="00B619BF"/>
    <w:pPr>
      <w:widowControl/>
      <w:pBdr>
        <w:left w:val="single" w:sz="4" w:space="0" w:color="auto"/>
      </w:pBdr>
      <w:autoSpaceDE/>
      <w:autoSpaceDN/>
      <w:spacing w:before="100" w:beforeAutospacing="1" w:after="100" w:afterAutospacing="1"/>
      <w:jc w:val="center"/>
      <w:textAlignment w:val="top"/>
    </w:pPr>
    <w:rPr>
      <w:rFonts w:eastAsia="Times New Roman"/>
      <w:sz w:val="24"/>
      <w:szCs w:val="24"/>
    </w:rPr>
  </w:style>
  <w:style w:type="paragraph" w:customStyle="1" w:styleId="xl120">
    <w:name w:val="xl120"/>
    <w:basedOn w:val="Normal"/>
    <w:rsid w:val="00B619BF"/>
    <w:pPr>
      <w:widowControl/>
      <w:pBdr>
        <w:lef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1">
    <w:name w:val="xl121"/>
    <w:basedOn w:val="Normal"/>
    <w:rsid w:val="00B619B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22">
    <w:name w:val="xl122"/>
    <w:basedOn w:val="Normal"/>
    <w:rsid w:val="00B619BF"/>
    <w:pPr>
      <w:widowControl/>
      <w:autoSpaceDE/>
      <w:autoSpaceDN/>
      <w:spacing w:before="100" w:beforeAutospacing="1" w:after="100" w:afterAutospacing="1"/>
      <w:textAlignment w:val="top"/>
    </w:pPr>
    <w:rPr>
      <w:rFonts w:eastAsia="Times New Roman"/>
      <w:sz w:val="24"/>
      <w:szCs w:val="24"/>
    </w:rPr>
  </w:style>
  <w:style w:type="paragraph" w:customStyle="1" w:styleId="xl123">
    <w:name w:val="xl123"/>
    <w:basedOn w:val="Normal"/>
    <w:rsid w:val="00B619BF"/>
    <w:pPr>
      <w:widowControl/>
      <w:pBdr>
        <w:right w:val="single" w:sz="4" w:space="0" w:color="auto"/>
      </w:pBdr>
      <w:autoSpaceDE/>
      <w:autoSpaceDN/>
      <w:spacing w:before="100" w:beforeAutospacing="1" w:after="100" w:afterAutospacing="1"/>
      <w:textAlignment w:val="top"/>
    </w:pPr>
    <w:rPr>
      <w:rFonts w:eastAsia="Times New Roman"/>
      <w:sz w:val="24"/>
      <w:szCs w:val="24"/>
    </w:rPr>
  </w:style>
  <w:style w:type="paragraph" w:customStyle="1" w:styleId="xl124">
    <w:name w:val="xl124"/>
    <w:basedOn w:val="Normal"/>
    <w:rsid w:val="00B619BF"/>
    <w:pPr>
      <w:widowControl/>
      <w:pBdr>
        <w:top w:val="single" w:sz="4" w:space="0" w:color="auto"/>
        <w:bottom w:val="single" w:sz="4" w:space="0" w:color="auto"/>
      </w:pBdr>
      <w:autoSpaceDE/>
      <w:autoSpaceDN/>
      <w:spacing w:before="100" w:beforeAutospacing="1" w:after="100" w:afterAutospacing="1"/>
      <w:jc w:val="center"/>
    </w:pPr>
    <w:rPr>
      <w:rFonts w:eastAsia="Times New Roman"/>
      <w:sz w:val="24"/>
      <w:szCs w:val="24"/>
    </w:rPr>
  </w:style>
  <w:style w:type="paragraph" w:customStyle="1" w:styleId="xl125">
    <w:name w:val="xl125"/>
    <w:basedOn w:val="Normal"/>
    <w:rsid w:val="00B619BF"/>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126">
    <w:name w:val="xl126"/>
    <w:basedOn w:val="Normal"/>
    <w:rsid w:val="00B619BF"/>
    <w:pPr>
      <w:widowControl/>
      <w:pBdr>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27">
    <w:name w:val="xl127"/>
    <w:basedOn w:val="Normal"/>
    <w:rsid w:val="00B619BF"/>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28">
    <w:name w:val="xl128"/>
    <w:basedOn w:val="Normal"/>
    <w:rsid w:val="00B619BF"/>
    <w:pPr>
      <w:widowControl/>
      <w:pBdr>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29">
    <w:name w:val="xl129"/>
    <w:basedOn w:val="Normal"/>
    <w:rsid w:val="00B619BF"/>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rPr>
  </w:style>
  <w:style w:type="paragraph" w:customStyle="1" w:styleId="xl130">
    <w:name w:val="xl130"/>
    <w:basedOn w:val="Normal"/>
    <w:rsid w:val="00B619BF"/>
    <w:pPr>
      <w:widowControl/>
      <w:pBdr>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B619BF"/>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2">
    <w:name w:val="xl132"/>
    <w:basedOn w:val="Normal"/>
    <w:rsid w:val="00B619BF"/>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3">
    <w:name w:val="xl133"/>
    <w:basedOn w:val="Normal"/>
    <w:rsid w:val="00B619BF"/>
    <w:pPr>
      <w:widowControl/>
      <w:pBdr>
        <w:top w:val="single" w:sz="4" w:space="0" w:color="auto"/>
        <w:left w:val="single" w:sz="4" w:space="0" w:color="auto"/>
        <w:bottom w:val="single" w:sz="4" w:space="0" w:color="auto"/>
      </w:pBdr>
      <w:shd w:val="clear" w:color="000000" w:fill="FABF8F"/>
      <w:autoSpaceDE/>
      <w:autoSpaceDN/>
      <w:spacing w:before="100" w:beforeAutospacing="1" w:after="100" w:afterAutospacing="1"/>
      <w:jc w:val="right"/>
      <w:textAlignment w:val="center"/>
    </w:pPr>
    <w:rPr>
      <w:rFonts w:eastAsia="Times New Roman"/>
      <w:b/>
      <w:bCs/>
      <w:sz w:val="24"/>
      <w:szCs w:val="24"/>
    </w:rPr>
  </w:style>
  <w:style w:type="paragraph" w:customStyle="1" w:styleId="xl134">
    <w:name w:val="xl134"/>
    <w:basedOn w:val="Normal"/>
    <w:rsid w:val="00B619BF"/>
    <w:pPr>
      <w:widowControl/>
      <w:pBdr>
        <w:top w:val="single" w:sz="4" w:space="0" w:color="auto"/>
        <w:bottom w:val="single" w:sz="4" w:space="0" w:color="auto"/>
      </w:pBdr>
      <w:shd w:val="clear" w:color="000000" w:fill="FABF8F"/>
      <w:autoSpaceDE/>
      <w:autoSpaceDN/>
      <w:spacing w:before="100" w:beforeAutospacing="1" w:after="100" w:afterAutospacing="1"/>
      <w:jc w:val="right"/>
      <w:textAlignment w:val="center"/>
    </w:pPr>
    <w:rPr>
      <w:rFonts w:eastAsia="Times New Roman"/>
      <w:b/>
      <w:bCs/>
      <w:sz w:val="24"/>
      <w:szCs w:val="24"/>
    </w:rPr>
  </w:style>
  <w:style w:type="paragraph" w:customStyle="1" w:styleId="xl135">
    <w:name w:val="xl135"/>
    <w:basedOn w:val="Normal"/>
    <w:rsid w:val="00B619BF"/>
    <w:pPr>
      <w:widowControl/>
      <w:pBdr>
        <w:top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24"/>
      <w:szCs w:val="24"/>
    </w:rPr>
  </w:style>
  <w:style w:type="paragraph" w:customStyle="1" w:styleId="xl136">
    <w:name w:val="xl136"/>
    <w:basedOn w:val="Normal"/>
    <w:rsid w:val="00B619BF"/>
    <w:pPr>
      <w:widowControl/>
      <w:pBdr>
        <w:top w:val="single" w:sz="4" w:space="0" w:color="auto"/>
        <w:left w:val="single" w:sz="4" w:space="0" w:color="auto"/>
        <w:bottom w:val="single" w:sz="4" w:space="0" w:color="auto"/>
      </w:pBdr>
      <w:shd w:val="clear" w:color="000000" w:fill="FABF8F"/>
      <w:autoSpaceDE/>
      <w:autoSpaceDN/>
      <w:spacing w:before="100" w:beforeAutospacing="1" w:after="100" w:afterAutospacing="1"/>
      <w:textAlignment w:val="center"/>
    </w:pPr>
    <w:rPr>
      <w:rFonts w:eastAsia="Times New Roman"/>
      <w:b/>
      <w:bCs/>
      <w:sz w:val="24"/>
      <w:szCs w:val="24"/>
    </w:rPr>
  </w:style>
  <w:style w:type="paragraph" w:customStyle="1" w:styleId="xl137">
    <w:name w:val="xl137"/>
    <w:basedOn w:val="Normal"/>
    <w:rsid w:val="00B619BF"/>
    <w:pPr>
      <w:widowControl/>
      <w:pBdr>
        <w:top w:val="single" w:sz="4" w:space="0" w:color="auto"/>
        <w:bottom w:val="single" w:sz="4" w:space="0" w:color="auto"/>
      </w:pBdr>
      <w:shd w:val="clear" w:color="000000" w:fill="FABF8F"/>
      <w:autoSpaceDE/>
      <w:autoSpaceDN/>
      <w:spacing w:before="100" w:beforeAutospacing="1" w:after="100" w:afterAutospacing="1"/>
      <w:textAlignment w:val="center"/>
    </w:pPr>
    <w:rPr>
      <w:rFonts w:eastAsia="Times New Roman"/>
      <w:b/>
      <w:bCs/>
      <w:sz w:val="24"/>
      <w:szCs w:val="24"/>
    </w:rPr>
  </w:style>
  <w:style w:type="paragraph" w:customStyle="1" w:styleId="xl138">
    <w:name w:val="xl138"/>
    <w:basedOn w:val="Normal"/>
    <w:rsid w:val="00B619BF"/>
    <w:pPr>
      <w:widowControl/>
      <w:pBdr>
        <w:top w:val="single" w:sz="4" w:space="0" w:color="auto"/>
        <w:bottom w:val="single" w:sz="4" w:space="0" w:color="auto"/>
        <w:right w:val="single" w:sz="4" w:space="0" w:color="auto"/>
      </w:pBdr>
      <w:shd w:val="clear" w:color="000000" w:fill="FABF8F"/>
      <w:autoSpaceDE/>
      <w:autoSpaceDN/>
      <w:spacing w:before="100" w:beforeAutospacing="1" w:after="100" w:afterAutospacing="1"/>
      <w:textAlignment w:val="center"/>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7092">
      <w:bodyDiv w:val="1"/>
      <w:marLeft w:val="0"/>
      <w:marRight w:val="0"/>
      <w:marTop w:val="0"/>
      <w:marBottom w:val="0"/>
      <w:divBdr>
        <w:top w:val="none" w:sz="0" w:space="0" w:color="auto"/>
        <w:left w:val="none" w:sz="0" w:space="0" w:color="auto"/>
        <w:bottom w:val="none" w:sz="0" w:space="0" w:color="auto"/>
        <w:right w:val="none" w:sz="0" w:space="0" w:color="auto"/>
      </w:divBdr>
    </w:div>
    <w:div w:id="111873480">
      <w:bodyDiv w:val="1"/>
      <w:marLeft w:val="0"/>
      <w:marRight w:val="0"/>
      <w:marTop w:val="0"/>
      <w:marBottom w:val="0"/>
      <w:divBdr>
        <w:top w:val="none" w:sz="0" w:space="0" w:color="auto"/>
        <w:left w:val="none" w:sz="0" w:space="0" w:color="auto"/>
        <w:bottom w:val="none" w:sz="0" w:space="0" w:color="auto"/>
        <w:right w:val="none" w:sz="0" w:space="0" w:color="auto"/>
      </w:divBdr>
    </w:div>
    <w:div w:id="295454370">
      <w:bodyDiv w:val="1"/>
      <w:marLeft w:val="0"/>
      <w:marRight w:val="0"/>
      <w:marTop w:val="0"/>
      <w:marBottom w:val="0"/>
      <w:divBdr>
        <w:top w:val="none" w:sz="0" w:space="0" w:color="auto"/>
        <w:left w:val="none" w:sz="0" w:space="0" w:color="auto"/>
        <w:bottom w:val="none" w:sz="0" w:space="0" w:color="auto"/>
        <w:right w:val="none" w:sz="0" w:space="0" w:color="auto"/>
      </w:divBdr>
    </w:div>
    <w:div w:id="342515588">
      <w:bodyDiv w:val="1"/>
      <w:marLeft w:val="0"/>
      <w:marRight w:val="0"/>
      <w:marTop w:val="0"/>
      <w:marBottom w:val="0"/>
      <w:divBdr>
        <w:top w:val="none" w:sz="0" w:space="0" w:color="auto"/>
        <w:left w:val="none" w:sz="0" w:space="0" w:color="auto"/>
        <w:bottom w:val="none" w:sz="0" w:space="0" w:color="auto"/>
        <w:right w:val="none" w:sz="0" w:space="0" w:color="auto"/>
      </w:divBdr>
    </w:div>
    <w:div w:id="378211146">
      <w:bodyDiv w:val="1"/>
      <w:marLeft w:val="0"/>
      <w:marRight w:val="0"/>
      <w:marTop w:val="0"/>
      <w:marBottom w:val="0"/>
      <w:divBdr>
        <w:top w:val="none" w:sz="0" w:space="0" w:color="auto"/>
        <w:left w:val="none" w:sz="0" w:space="0" w:color="auto"/>
        <w:bottom w:val="none" w:sz="0" w:space="0" w:color="auto"/>
        <w:right w:val="none" w:sz="0" w:space="0" w:color="auto"/>
      </w:divBdr>
    </w:div>
    <w:div w:id="443765423">
      <w:bodyDiv w:val="1"/>
      <w:marLeft w:val="0"/>
      <w:marRight w:val="0"/>
      <w:marTop w:val="0"/>
      <w:marBottom w:val="0"/>
      <w:divBdr>
        <w:top w:val="none" w:sz="0" w:space="0" w:color="auto"/>
        <w:left w:val="none" w:sz="0" w:space="0" w:color="auto"/>
        <w:bottom w:val="none" w:sz="0" w:space="0" w:color="auto"/>
        <w:right w:val="none" w:sz="0" w:space="0" w:color="auto"/>
      </w:divBdr>
    </w:div>
    <w:div w:id="446506809">
      <w:bodyDiv w:val="1"/>
      <w:marLeft w:val="0"/>
      <w:marRight w:val="0"/>
      <w:marTop w:val="0"/>
      <w:marBottom w:val="0"/>
      <w:divBdr>
        <w:top w:val="none" w:sz="0" w:space="0" w:color="auto"/>
        <w:left w:val="none" w:sz="0" w:space="0" w:color="auto"/>
        <w:bottom w:val="none" w:sz="0" w:space="0" w:color="auto"/>
        <w:right w:val="none" w:sz="0" w:space="0" w:color="auto"/>
      </w:divBdr>
    </w:div>
    <w:div w:id="484976576">
      <w:bodyDiv w:val="1"/>
      <w:marLeft w:val="0"/>
      <w:marRight w:val="0"/>
      <w:marTop w:val="0"/>
      <w:marBottom w:val="0"/>
      <w:divBdr>
        <w:top w:val="none" w:sz="0" w:space="0" w:color="auto"/>
        <w:left w:val="none" w:sz="0" w:space="0" w:color="auto"/>
        <w:bottom w:val="none" w:sz="0" w:space="0" w:color="auto"/>
        <w:right w:val="none" w:sz="0" w:space="0" w:color="auto"/>
      </w:divBdr>
    </w:div>
    <w:div w:id="756944488">
      <w:bodyDiv w:val="1"/>
      <w:marLeft w:val="0"/>
      <w:marRight w:val="0"/>
      <w:marTop w:val="0"/>
      <w:marBottom w:val="0"/>
      <w:divBdr>
        <w:top w:val="none" w:sz="0" w:space="0" w:color="auto"/>
        <w:left w:val="none" w:sz="0" w:space="0" w:color="auto"/>
        <w:bottom w:val="none" w:sz="0" w:space="0" w:color="auto"/>
        <w:right w:val="none" w:sz="0" w:space="0" w:color="auto"/>
      </w:divBdr>
    </w:div>
    <w:div w:id="769931828">
      <w:bodyDiv w:val="1"/>
      <w:marLeft w:val="0"/>
      <w:marRight w:val="0"/>
      <w:marTop w:val="0"/>
      <w:marBottom w:val="0"/>
      <w:divBdr>
        <w:top w:val="none" w:sz="0" w:space="0" w:color="auto"/>
        <w:left w:val="none" w:sz="0" w:space="0" w:color="auto"/>
        <w:bottom w:val="none" w:sz="0" w:space="0" w:color="auto"/>
        <w:right w:val="none" w:sz="0" w:space="0" w:color="auto"/>
      </w:divBdr>
    </w:div>
    <w:div w:id="830869415">
      <w:bodyDiv w:val="1"/>
      <w:marLeft w:val="0"/>
      <w:marRight w:val="0"/>
      <w:marTop w:val="0"/>
      <w:marBottom w:val="0"/>
      <w:divBdr>
        <w:top w:val="none" w:sz="0" w:space="0" w:color="auto"/>
        <w:left w:val="none" w:sz="0" w:space="0" w:color="auto"/>
        <w:bottom w:val="none" w:sz="0" w:space="0" w:color="auto"/>
        <w:right w:val="none" w:sz="0" w:space="0" w:color="auto"/>
      </w:divBdr>
    </w:div>
    <w:div w:id="853541759">
      <w:bodyDiv w:val="1"/>
      <w:marLeft w:val="0"/>
      <w:marRight w:val="0"/>
      <w:marTop w:val="0"/>
      <w:marBottom w:val="0"/>
      <w:divBdr>
        <w:top w:val="none" w:sz="0" w:space="0" w:color="auto"/>
        <w:left w:val="none" w:sz="0" w:space="0" w:color="auto"/>
        <w:bottom w:val="none" w:sz="0" w:space="0" w:color="auto"/>
        <w:right w:val="none" w:sz="0" w:space="0" w:color="auto"/>
      </w:divBdr>
    </w:div>
    <w:div w:id="903948380">
      <w:bodyDiv w:val="1"/>
      <w:marLeft w:val="0"/>
      <w:marRight w:val="0"/>
      <w:marTop w:val="0"/>
      <w:marBottom w:val="0"/>
      <w:divBdr>
        <w:top w:val="none" w:sz="0" w:space="0" w:color="auto"/>
        <w:left w:val="none" w:sz="0" w:space="0" w:color="auto"/>
        <w:bottom w:val="none" w:sz="0" w:space="0" w:color="auto"/>
        <w:right w:val="none" w:sz="0" w:space="0" w:color="auto"/>
      </w:divBdr>
    </w:div>
    <w:div w:id="928193125">
      <w:bodyDiv w:val="1"/>
      <w:marLeft w:val="0"/>
      <w:marRight w:val="0"/>
      <w:marTop w:val="0"/>
      <w:marBottom w:val="0"/>
      <w:divBdr>
        <w:top w:val="none" w:sz="0" w:space="0" w:color="auto"/>
        <w:left w:val="none" w:sz="0" w:space="0" w:color="auto"/>
        <w:bottom w:val="none" w:sz="0" w:space="0" w:color="auto"/>
        <w:right w:val="none" w:sz="0" w:space="0" w:color="auto"/>
      </w:divBdr>
    </w:div>
    <w:div w:id="935357881">
      <w:bodyDiv w:val="1"/>
      <w:marLeft w:val="0"/>
      <w:marRight w:val="0"/>
      <w:marTop w:val="0"/>
      <w:marBottom w:val="0"/>
      <w:divBdr>
        <w:top w:val="none" w:sz="0" w:space="0" w:color="auto"/>
        <w:left w:val="none" w:sz="0" w:space="0" w:color="auto"/>
        <w:bottom w:val="none" w:sz="0" w:space="0" w:color="auto"/>
        <w:right w:val="none" w:sz="0" w:space="0" w:color="auto"/>
      </w:divBdr>
    </w:div>
    <w:div w:id="1003120067">
      <w:bodyDiv w:val="1"/>
      <w:marLeft w:val="0"/>
      <w:marRight w:val="0"/>
      <w:marTop w:val="0"/>
      <w:marBottom w:val="0"/>
      <w:divBdr>
        <w:top w:val="none" w:sz="0" w:space="0" w:color="auto"/>
        <w:left w:val="none" w:sz="0" w:space="0" w:color="auto"/>
        <w:bottom w:val="none" w:sz="0" w:space="0" w:color="auto"/>
        <w:right w:val="none" w:sz="0" w:space="0" w:color="auto"/>
      </w:divBdr>
    </w:div>
    <w:div w:id="1091198733">
      <w:bodyDiv w:val="1"/>
      <w:marLeft w:val="0"/>
      <w:marRight w:val="0"/>
      <w:marTop w:val="0"/>
      <w:marBottom w:val="0"/>
      <w:divBdr>
        <w:top w:val="none" w:sz="0" w:space="0" w:color="auto"/>
        <w:left w:val="none" w:sz="0" w:space="0" w:color="auto"/>
        <w:bottom w:val="none" w:sz="0" w:space="0" w:color="auto"/>
        <w:right w:val="none" w:sz="0" w:space="0" w:color="auto"/>
      </w:divBdr>
    </w:div>
    <w:div w:id="1281843159">
      <w:bodyDiv w:val="1"/>
      <w:marLeft w:val="0"/>
      <w:marRight w:val="0"/>
      <w:marTop w:val="0"/>
      <w:marBottom w:val="0"/>
      <w:divBdr>
        <w:top w:val="none" w:sz="0" w:space="0" w:color="auto"/>
        <w:left w:val="none" w:sz="0" w:space="0" w:color="auto"/>
        <w:bottom w:val="none" w:sz="0" w:space="0" w:color="auto"/>
        <w:right w:val="none" w:sz="0" w:space="0" w:color="auto"/>
      </w:divBdr>
    </w:div>
    <w:div w:id="1308170906">
      <w:bodyDiv w:val="1"/>
      <w:marLeft w:val="0"/>
      <w:marRight w:val="0"/>
      <w:marTop w:val="0"/>
      <w:marBottom w:val="0"/>
      <w:divBdr>
        <w:top w:val="none" w:sz="0" w:space="0" w:color="auto"/>
        <w:left w:val="none" w:sz="0" w:space="0" w:color="auto"/>
        <w:bottom w:val="none" w:sz="0" w:space="0" w:color="auto"/>
        <w:right w:val="none" w:sz="0" w:space="0" w:color="auto"/>
      </w:divBdr>
    </w:div>
    <w:div w:id="1396930007">
      <w:bodyDiv w:val="1"/>
      <w:marLeft w:val="0"/>
      <w:marRight w:val="0"/>
      <w:marTop w:val="0"/>
      <w:marBottom w:val="0"/>
      <w:divBdr>
        <w:top w:val="none" w:sz="0" w:space="0" w:color="auto"/>
        <w:left w:val="none" w:sz="0" w:space="0" w:color="auto"/>
        <w:bottom w:val="none" w:sz="0" w:space="0" w:color="auto"/>
        <w:right w:val="none" w:sz="0" w:space="0" w:color="auto"/>
      </w:divBdr>
    </w:div>
    <w:div w:id="1445346514">
      <w:bodyDiv w:val="1"/>
      <w:marLeft w:val="0"/>
      <w:marRight w:val="0"/>
      <w:marTop w:val="0"/>
      <w:marBottom w:val="0"/>
      <w:divBdr>
        <w:top w:val="none" w:sz="0" w:space="0" w:color="auto"/>
        <w:left w:val="none" w:sz="0" w:space="0" w:color="auto"/>
        <w:bottom w:val="none" w:sz="0" w:space="0" w:color="auto"/>
        <w:right w:val="none" w:sz="0" w:space="0" w:color="auto"/>
      </w:divBdr>
    </w:div>
    <w:div w:id="1519539562">
      <w:bodyDiv w:val="1"/>
      <w:marLeft w:val="0"/>
      <w:marRight w:val="0"/>
      <w:marTop w:val="0"/>
      <w:marBottom w:val="0"/>
      <w:divBdr>
        <w:top w:val="none" w:sz="0" w:space="0" w:color="auto"/>
        <w:left w:val="none" w:sz="0" w:space="0" w:color="auto"/>
        <w:bottom w:val="none" w:sz="0" w:space="0" w:color="auto"/>
        <w:right w:val="none" w:sz="0" w:space="0" w:color="auto"/>
      </w:divBdr>
    </w:div>
    <w:div w:id="1559977721">
      <w:bodyDiv w:val="1"/>
      <w:marLeft w:val="0"/>
      <w:marRight w:val="0"/>
      <w:marTop w:val="0"/>
      <w:marBottom w:val="0"/>
      <w:divBdr>
        <w:top w:val="none" w:sz="0" w:space="0" w:color="auto"/>
        <w:left w:val="none" w:sz="0" w:space="0" w:color="auto"/>
        <w:bottom w:val="none" w:sz="0" w:space="0" w:color="auto"/>
        <w:right w:val="none" w:sz="0" w:space="0" w:color="auto"/>
      </w:divBdr>
    </w:div>
    <w:div w:id="1699964831">
      <w:bodyDiv w:val="1"/>
      <w:marLeft w:val="0"/>
      <w:marRight w:val="0"/>
      <w:marTop w:val="0"/>
      <w:marBottom w:val="0"/>
      <w:divBdr>
        <w:top w:val="none" w:sz="0" w:space="0" w:color="auto"/>
        <w:left w:val="none" w:sz="0" w:space="0" w:color="auto"/>
        <w:bottom w:val="none" w:sz="0" w:space="0" w:color="auto"/>
        <w:right w:val="none" w:sz="0" w:space="0" w:color="auto"/>
      </w:divBdr>
    </w:div>
    <w:div w:id="1701470796">
      <w:bodyDiv w:val="1"/>
      <w:marLeft w:val="0"/>
      <w:marRight w:val="0"/>
      <w:marTop w:val="0"/>
      <w:marBottom w:val="0"/>
      <w:divBdr>
        <w:top w:val="none" w:sz="0" w:space="0" w:color="auto"/>
        <w:left w:val="none" w:sz="0" w:space="0" w:color="auto"/>
        <w:bottom w:val="none" w:sz="0" w:space="0" w:color="auto"/>
        <w:right w:val="none" w:sz="0" w:space="0" w:color="auto"/>
      </w:divBdr>
    </w:div>
    <w:div w:id="1910991434">
      <w:bodyDiv w:val="1"/>
      <w:marLeft w:val="0"/>
      <w:marRight w:val="0"/>
      <w:marTop w:val="0"/>
      <w:marBottom w:val="0"/>
      <w:divBdr>
        <w:top w:val="none" w:sz="0" w:space="0" w:color="auto"/>
        <w:left w:val="none" w:sz="0" w:space="0" w:color="auto"/>
        <w:bottom w:val="none" w:sz="0" w:space="0" w:color="auto"/>
        <w:right w:val="none" w:sz="0" w:space="0" w:color="auto"/>
      </w:divBdr>
    </w:div>
    <w:div w:id="1948612115">
      <w:bodyDiv w:val="1"/>
      <w:marLeft w:val="0"/>
      <w:marRight w:val="0"/>
      <w:marTop w:val="0"/>
      <w:marBottom w:val="0"/>
      <w:divBdr>
        <w:top w:val="none" w:sz="0" w:space="0" w:color="auto"/>
        <w:left w:val="none" w:sz="0" w:space="0" w:color="auto"/>
        <w:bottom w:val="none" w:sz="0" w:space="0" w:color="auto"/>
        <w:right w:val="none" w:sz="0" w:space="0" w:color="auto"/>
      </w:divBdr>
    </w:div>
    <w:div w:id="1955398672">
      <w:bodyDiv w:val="1"/>
      <w:marLeft w:val="0"/>
      <w:marRight w:val="0"/>
      <w:marTop w:val="0"/>
      <w:marBottom w:val="0"/>
      <w:divBdr>
        <w:top w:val="none" w:sz="0" w:space="0" w:color="auto"/>
        <w:left w:val="none" w:sz="0" w:space="0" w:color="auto"/>
        <w:bottom w:val="none" w:sz="0" w:space="0" w:color="auto"/>
        <w:right w:val="none" w:sz="0" w:space="0" w:color="auto"/>
      </w:divBdr>
    </w:div>
    <w:div w:id="2012248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BD04491AA8B418A207484E8A60B4C" ma:contentTypeVersion="4" ma:contentTypeDescription="Create a new document." ma:contentTypeScope="" ma:versionID="e29b96a7146cdced46540ca82fe167b1">
  <xsd:schema xmlns:xsd="http://www.w3.org/2001/XMLSchema" xmlns:xs="http://www.w3.org/2001/XMLSchema" xmlns:p="http://schemas.microsoft.com/office/2006/metadata/properties" xmlns:ns2="09c495ca-9b5f-4294-9dea-8b5b697a7227" targetNamespace="http://schemas.microsoft.com/office/2006/metadata/properties" ma:root="true" ma:fieldsID="e615259e17c38bc39aaf7e096bb576f0" ns2:_="">
    <xsd:import namespace="09c495ca-9b5f-4294-9dea-8b5b697a7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95ca-9b5f-4294-9dea-8b5b697a7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01FB8-A8F0-4EAC-B318-E4C0E5EE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95ca-9b5f-4294-9dea-8b5b697a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C3BC6-93E8-414E-AABB-87EFD3779521}">
  <ds:schemaRefs>
    <ds:schemaRef ds:uri="http://schemas.microsoft.com/sharepoint/v3/contenttype/forms"/>
  </ds:schemaRefs>
</ds:datastoreItem>
</file>

<file path=customXml/itemProps3.xml><?xml version="1.0" encoding="utf-8"?>
<ds:datastoreItem xmlns:ds="http://schemas.openxmlformats.org/officeDocument/2006/customXml" ds:itemID="{8D13E37A-600E-4578-B6CD-0CDE5122A365}">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9c495ca-9b5f-4294-9dea-8b5b697a7227"/>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Tempestini</dc:creator>
  <cp:lastModifiedBy>Papini, Cristiano</cp:lastModifiedBy>
  <cp:revision>316</cp:revision>
  <dcterms:created xsi:type="dcterms:W3CDTF">2024-03-18T12:50:00Z</dcterms:created>
  <dcterms:modified xsi:type="dcterms:W3CDTF">2024-04-11T10:25:00Z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2023-02-11T00:00:00Z</vt:filetime>
  </property>
  <property fmtid="{D5CDD505-2E9C-101B-9397-08002B2CF9AE}" pid="3" name="Creator">
    <vt:lpwstr>Microsoft® Word 2016</vt:lpwstr>
  </property>
  <property fmtid="{D5CDD505-2E9C-101B-9397-08002B2CF9AE}" pid="4" name="LastSaved">
    <vt:filetime>2024-03-18T00:00:00Z</vt:filetime>
  </property>
  <property fmtid="{D5CDD505-2E9C-101B-9397-08002B2CF9AE}" pid="5" name="Producer">
    <vt:lpwstr>Microsoft® Word 2016</vt:lpwstr>
  </property>
  <property fmtid="{D5CDD505-2E9C-101B-9397-08002B2CF9AE}" pid="6" name="GrammarlyDocumentId">
    <vt:lpwstr>e72ca87f72837ad2379ae0819322527b58805573c03901da00e1034c2c49df31</vt:lpwstr>
  </property>
  <property fmtid="{D5CDD505-2E9C-101B-9397-08002B2CF9AE}" pid="7" name="ContentTypeId">
    <vt:lpwstr>0x01010060FBD04491AA8B418A207484E8A60B4C</vt:lpwstr>
  </property>
</Properties>
</file>