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83527" w14:textId="77777777" w:rsidR="00C70F9F" w:rsidRPr="00257908" w:rsidRDefault="009F564F" w:rsidP="00513570">
      <w:pPr>
        <w:spacing w:before="120" w:after="240"/>
        <w:jc w:val="center"/>
        <w:rPr>
          <w:rFonts w:ascii="Arial" w:hAnsi="Arial" w:cs="Arial"/>
          <w:b/>
          <w:bCs/>
          <w:color w:val="004676"/>
          <w:sz w:val="36"/>
          <w:szCs w:val="36"/>
          <w:lang w:val="en-GB"/>
        </w:rPr>
      </w:pPr>
      <w:r>
        <w:rPr>
          <w:rFonts w:ascii="Arial" w:hAnsi="Arial" w:cs="Arial"/>
          <w:b/>
          <w:bCs/>
          <w:color w:val="004676"/>
          <w:sz w:val="36"/>
          <w:szCs w:val="36"/>
          <w:lang w:val="en-GB"/>
        </w:rPr>
        <w:t>FINANCI</w:t>
      </w:r>
      <w:r w:rsidR="00517F04">
        <w:rPr>
          <w:rFonts w:ascii="Arial" w:hAnsi="Arial" w:cs="Arial"/>
          <w:b/>
          <w:bCs/>
          <w:color w:val="004676"/>
          <w:sz w:val="36"/>
          <w:szCs w:val="36"/>
          <w:lang w:val="en-GB"/>
        </w:rPr>
        <w:t>AL OFFER</w:t>
      </w:r>
      <w:r w:rsidR="00C110E2">
        <w:rPr>
          <w:rFonts w:ascii="Arial" w:hAnsi="Arial" w:cs="Arial"/>
          <w:b/>
          <w:bCs/>
          <w:color w:val="004676"/>
          <w:sz w:val="36"/>
          <w:szCs w:val="36"/>
          <w:lang w:val="en-GB"/>
        </w:rPr>
        <w:t xml:space="preserve"> FORM</w:t>
      </w:r>
    </w:p>
    <w:p w14:paraId="77872F75" w14:textId="77777777" w:rsidR="0088037C" w:rsidRPr="00373F5E" w:rsidRDefault="0088037C" w:rsidP="0088037C">
      <w:pPr>
        <w:spacing w:before="120" w:after="240"/>
        <w:jc w:val="center"/>
        <w:rPr>
          <w:rFonts w:ascii="Arial" w:hAnsi="Arial" w:cs="Arial"/>
          <w:b/>
          <w:bCs/>
          <w:color w:val="004676"/>
          <w:sz w:val="32"/>
          <w:szCs w:val="32"/>
          <w:lang w:val="en-GB"/>
        </w:rPr>
      </w:pPr>
      <w:r w:rsidRPr="008414C0">
        <w:rPr>
          <w:rFonts w:ascii="Arial" w:hAnsi="Arial" w:cs="Arial"/>
          <w:b/>
          <w:bCs/>
          <w:color w:val="004676"/>
          <w:sz w:val="32"/>
          <w:szCs w:val="32"/>
          <w:lang w:val="en-GB"/>
        </w:rPr>
        <w:t>Open procedure for the provision of insurance services for the European University Institute</w:t>
      </w:r>
    </w:p>
    <w:p w14:paraId="18349CFC" w14:textId="77777777" w:rsidR="0088037C" w:rsidRPr="009147E5" w:rsidRDefault="0088037C" w:rsidP="0088037C">
      <w:pPr>
        <w:spacing w:before="120" w:after="120"/>
        <w:rPr>
          <w:rFonts w:ascii="Arial" w:hAnsi="Arial" w:cs="Arial"/>
          <w:b/>
          <w:bCs/>
          <w:iCs/>
          <w:color w:val="000000"/>
          <w:lang w:val="en-GB"/>
        </w:rPr>
      </w:pPr>
      <w:r w:rsidRPr="00D97A85">
        <w:rPr>
          <w:rFonts w:ascii="Arial" w:hAnsi="Arial" w:cs="Arial"/>
          <w:bCs/>
          <w:iCs/>
          <w:color w:val="000000"/>
          <w:lang w:val="en-GB"/>
        </w:rPr>
        <w:t>Ref:</w:t>
      </w:r>
      <w:r w:rsidRPr="00D97A85">
        <w:rPr>
          <w:rFonts w:ascii="Arial" w:hAnsi="Arial" w:cs="Arial"/>
          <w:b/>
          <w:bCs/>
          <w:iCs/>
          <w:color w:val="000000"/>
          <w:lang w:val="en-GB"/>
        </w:rPr>
        <w:t xml:space="preserve"> </w:t>
      </w:r>
      <w:r w:rsidRPr="008414C0">
        <w:rPr>
          <w:rFonts w:ascii="Arial" w:hAnsi="Arial" w:cs="Arial"/>
          <w:b/>
          <w:bCs/>
          <w:iCs/>
          <w:color w:val="000000"/>
          <w:lang w:val="en-GB"/>
        </w:rPr>
        <w:t>OP/EUI/REFS/2026/00</w:t>
      </w:r>
      <w:r>
        <w:rPr>
          <w:rFonts w:ascii="Arial" w:hAnsi="Arial" w:cs="Arial"/>
          <w:b/>
          <w:bCs/>
          <w:iCs/>
          <w:color w:val="000000"/>
          <w:lang w:val="en-GB"/>
        </w:rPr>
        <w:t>1</w:t>
      </w:r>
    </w:p>
    <w:p w14:paraId="542D56FC" w14:textId="77777777" w:rsidR="008B005F" w:rsidRPr="00AE384A" w:rsidRDefault="008B005F" w:rsidP="0088037C">
      <w:pPr>
        <w:rPr>
          <w:rFonts w:ascii="Arial" w:hAnsi="Arial"/>
          <w:color w:val="000000"/>
          <w:lang w:val="en-GB"/>
        </w:rPr>
      </w:pPr>
    </w:p>
    <w:p w14:paraId="6A6ED2B1" w14:textId="77777777" w:rsidR="0040717F" w:rsidRPr="00072E84" w:rsidRDefault="0040717F" w:rsidP="0040717F">
      <w:pPr>
        <w:spacing w:before="120" w:after="120"/>
        <w:jc w:val="both"/>
        <w:rPr>
          <w:rFonts w:ascii="Arial" w:hAnsi="Arial" w:cs="Arial"/>
          <w:sz w:val="22"/>
          <w:szCs w:val="22"/>
          <w:lang w:val="en-GB"/>
        </w:rPr>
      </w:pPr>
      <w:r w:rsidRPr="00072E84">
        <w:rPr>
          <w:rFonts w:ascii="Arial" w:hAnsi="Arial" w:cs="Arial"/>
          <w:sz w:val="22"/>
          <w:szCs w:val="22"/>
          <w:lang w:val="en-GB"/>
        </w:rPr>
        <w:t>The undersigned ________________________________tax identification</w:t>
      </w:r>
      <w:r>
        <w:rPr>
          <w:rFonts w:ascii="Arial" w:hAnsi="Arial" w:cs="Arial"/>
          <w:sz w:val="22"/>
          <w:szCs w:val="22"/>
          <w:lang w:val="en-GB"/>
        </w:rPr>
        <w:t xml:space="preserve"> n.</w:t>
      </w:r>
      <w:r w:rsidRPr="00072E84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>_________________</w:t>
      </w:r>
    </w:p>
    <w:p w14:paraId="3895C5A4" w14:textId="77777777" w:rsidR="0040717F" w:rsidRPr="00072E84" w:rsidRDefault="0040717F" w:rsidP="0040717F">
      <w:pPr>
        <w:spacing w:before="120" w:after="120"/>
        <w:ind w:right="-6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born in </w:t>
      </w:r>
      <w:r w:rsidRPr="00072E84">
        <w:rPr>
          <w:rFonts w:ascii="Arial" w:hAnsi="Arial" w:cs="Arial"/>
          <w:sz w:val="22"/>
          <w:szCs w:val="22"/>
          <w:lang w:val="en-GB"/>
        </w:rPr>
        <w:t>_________________________________________</w:t>
      </w:r>
      <w:r>
        <w:rPr>
          <w:rFonts w:ascii="Arial" w:hAnsi="Arial" w:cs="Arial"/>
          <w:sz w:val="22"/>
          <w:szCs w:val="22"/>
          <w:lang w:val="en-GB"/>
        </w:rPr>
        <w:t>on_____________________________</w:t>
      </w:r>
    </w:p>
    <w:p w14:paraId="64CBE949" w14:textId="77777777" w:rsidR="0040717F" w:rsidRDefault="0040717F" w:rsidP="0040717F">
      <w:pPr>
        <w:spacing w:before="120" w:after="120"/>
        <w:jc w:val="both"/>
        <w:rPr>
          <w:rFonts w:ascii="Arial" w:hAnsi="Arial" w:cs="Arial"/>
          <w:sz w:val="22"/>
          <w:szCs w:val="22"/>
          <w:lang w:val="en-GB"/>
        </w:rPr>
      </w:pPr>
      <w:r w:rsidRPr="00072E84">
        <w:rPr>
          <w:rFonts w:ascii="Arial" w:hAnsi="Arial" w:cs="Arial"/>
          <w:sz w:val="22"/>
          <w:szCs w:val="22"/>
          <w:lang w:val="en-GB"/>
        </w:rPr>
        <w:t>address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r w:rsidRPr="00072E84">
        <w:rPr>
          <w:rFonts w:ascii="Arial" w:hAnsi="Arial" w:cs="Arial"/>
          <w:sz w:val="22"/>
          <w:szCs w:val="22"/>
          <w:lang w:val="en-GB"/>
        </w:rPr>
        <w:t>_______________________________________</w:t>
      </w:r>
      <w:r>
        <w:rPr>
          <w:rFonts w:ascii="Arial" w:hAnsi="Arial" w:cs="Arial"/>
          <w:sz w:val="22"/>
          <w:szCs w:val="22"/>
          <w:lang w:val="en-GB"/>
        </w:rPr>
        <w:t>________________________________</w:t>
      </w:r>
    </w:p>
    <w:p w14:paraId="7DC18502" w14:textId="77777777" w:rsidR="00BA0FD5" w:rsidRDefault="00BA0FD5" w:rsidP="00BA0FD5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BA0FD5">
        <w:rPr>
          <w:rFonts w:ascii="Arial" w:hAnsi="Arial" w:cs="Arial"/>
          <w:sz w:val="22"/>
          <w:szCs w:val="22"/>
          <w:lang w:val="en-GB"/>
        </w:rPr>
        <w:t xml:space="preserve">email </w:t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  <w:t xml:space="preserve">address _________________________ PEC (certified) email address </w:t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  <w:t>_________________</w:t>
      </w:r>
    </w:p>
    <w:p w14:paraId="0418A8B9" w14:textId="77777777" w:rsidR="0040717F" w:rsidRPr="00072E84" w:rsidRDefault="0040717F" w:rsidP="0040717F">
      <w:pPr>
        <w:spacing w:before="120" w:after="120"/>
        <w:jc w:val="both"/>
        <w:rPr>
          <w:rFonts w:ascii="Arial" w:hAnsi="Arial" w:cs="Arial"/>
          <w:sz w:val="22"/>
          <w:szCs w:val="22"/>
          <w:lang w:val="en-GB"/>
        </w:rPr>
      </w:pPr>
    </w:p>
    <w:p w14:paraId="410D7296" w14:textId="126D343F" w:rsidR="008B005F" w:rsidRPr="00D97A85" w:rsidRDefault="008B005F" w:rsidP="008B005F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i/>
          <w:sz w:val="22"/>
          <w:szCs w:val="22"/>
          <w:lang w:val="en-GB"/>
        </w:rPr>
      </w:pPr>
      <w:r w:rsidRPr="00D97A85">
        <w:rPr>
          <w:rFonts w:ascii="Arial" w:hAnsi="Arial" w:cs="Arial"/>
          <w:sz w:val="22"/>
          <w:szCs w:val="22"/>
          <w:lang w:val="en-GB"/>
        </w:rPr>
        <w:t xml:space="preserve">representing the following legal person: </w:t>
      </w:r>
    </w:p>
    <w:p w14:paraId="3BF1B2DE" w14:textId="77777777" w:rsidR="008B005F" w:rsidRPr="00D97A85" w:rsidRDefault="008B005F" w:rsidP="008B005F">
      <w:pPr>
        <w:spacing w:before="240" w:after="240"/>
        <w:jc w:val="both"/>
        <w:rPr>
          <w:rFonts w:ascii="Arial" w:hAnsi="Arial" w:cs="Arial"/>
          <w:sz w:val="22"/>
          <w:szCs w:val="22"/>
          <w:lang w:val="en-GB"/>
        </w:rPr>
      </w:pPr>
      <w:r w:rsidRPr="00D97A85">
        <w:rPr>
          <w:rFonts w:ascii="Cambria Math" w:hAnsi="Cambria Math" w:cs="Cambria Math"/>
          <w:sz w:val="22"/>
          <w:szCs w:val="22"/>
          <w:lang w:val="en-GB"/>
        </w:rPr>
        <w:t>⇨</w:t>
      </w:r>
      <w:r w:rsidRPr="00D97A85">
        <w:rPr>
          <w:rFonts w:ascii="Arial" w:hAnsi="Arial" w:cs="Arial"/>
          <w:sz w:val="22"/>
          <w:szCs w:val="22"/>
          <w:lang w:val="en-GB"/>
        </w:rPr>
        <w:t xml:space="preserve"> full official name:</w:t>
      </w:r>
    </w:p>
    <w:p w14:paraId="4267C856" w14:textId="77777777" w:rsidR="008B005F" w:rsidRPr="00D97A85" w:rsidRDefault="008B005F" w:rsidP="008B005F">
      <w:pPr>
        <w:spacing w:before="240" w:after="240"/>
        <w:jc w:val="both"/>
        <w:rPr>
          <w:rFonts w:ascii="Arial" w:hAnsi="Arial" w:cs="Arial"/>
          <w:sz w:val="22"/>
          <w:szCs w:val="22"/>
          <w:lang w:val="en-GB"/>
        </w:rPr>
      </w:pPr>
      <w:r w:rsidRPr="00D97A85">
        <w:rPr>
          <w:rFonts w:ascii="Cambria Math" w:hAnsi="Cambria Math" w:cs="Cambria Math"/>
          <w:sz w:val="22"/>
          <w:szCs w:val="22"/>
          <w:lang w:val="en-GB"/>
        </w:rPr>
        <w:t>⇨</w:t>
      </w:r>
      <w:r w:rsidRPr="00D97A85">
        <w:rPr>
          <w:rFonts w:ascii="Arial" w:hAnsi="Arial" w:cs="Arial"/>
          <w:sz w:val="22"/>
          <w:szCs w:val="22"/>
          <w:lang w:val="en-GB"/>
        </w:rPr>
        <w:t xml:space="preserve"> official legal form:</w:t>
      </w:r>
    </w:p>
    <w:p w14:paraId="227D7558" w14:textId="77777777" w:rsidR="008B005F" w:rsidRPr="00D97A85" w:rsidRDefault="008B005F" w:rsidP="008B005F">
      <w:pPr>
        <w:spacing w:before="240" w:after="240"/>
        <w:jc w:val="both"/>
        <w:rPr>
          <w:rFonts w:ascii="Arial" w:hAnsi="Arial" w:cs="Arial"/>
          <w:sz w:val="22"/>
          <w:szCs w:val="22"/>
          <w:lang w:val="en-GB"/>
        </w:rPr>
      </w:pPr>
      <w:r w:rsidRPr="00D97A85">
        <w:rPr>
          <w:rFonts w:ascii="Cambria Math" w:hAnsi="Cambria Math" w:cs="Cambria Math"/>
          <w:sz w:val="22"/>
          <w:szCs w:val="22"/>
          <w:lang w:val="en-GB"/>
        </w:rPr>
        <w:t>⇨</w:t>
      </w:r>
      <w:r w:rsidRPr="00D97A85">
        <w:rPr>
          <w:rFonts w:ascii="Arial" w:hAnsi="Arial" w:cs="Arial"/>
          <w:sz w:val="22"/>
          <w:szCs w:val="22"/>
          <w:lang w:val="en-GB"/>
        </w:rPr>
        <w:t xml:space="preserve"> full official address:</w:t>
      </w:r>
    </w:p>
    <w:p w14:paraId="420B6C3D" w14:textId="77777777" w:rsidR="008B005F" w:rsidRPr="00D97A85" w:rsidRDefault="008B005F" w:rsidP="008B005F">
      <w:pPr>
        <w:spacing w:before="240" w:after="240"/>
        <w:jc w:val="both"/>
        <w:rPr>
          <w:rFonts w:ascii="Arial" w:hAnsi="Arial" w:cs="Arial"/>
          <w:sz w:val="22"/>
          <w:szCs w:val="22"/>
          <w:lang w:val="en-GB"/>
        </w:rPr>
      </w:pPr>
      <w:r w:rsidRPr="00D97A85">
        <w:rPr>
          <w:rFonts w:ascii="Cambria Math" w:hAnsi="Cambria Math" w:cs="Cambria Math"/>
          <w:sz w:val="22"/>
          <w:szCs w:val="22"/>
          <w:lang w:val="en-GB"/>
        </w:rPr>
        <w:t>⇨</w:t>
      </w:r>
      <w:r w:rsidRPr="00D97A85">
        <w:rPr>
          <w:rFonts w:ascii="Arial" w:hAnsi="Arial" w:cs="Arial"/>
          <w:sz w:val="22"/>
          <w:szCs w:val="22"/>
          <w:lang w:val="en-GB"/>
        </w:rPr>
        <w:t xml:space="preserve"> VAT registration number:</w:t>
      </w:r>
    </w:p>
    <w:p w14:paraId="49A2AC25" w14:textId="77777777" w:rsidR="00862383" w:rsidRPr="00862383" w:rsidRDefault="00862383" w:rsidP="0088037C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0B2D8E5" w14:textId="77777777" w:rsidR="00522654" w:rsidRPr="00CE0C5A" w:rsidRDefault="00517F04" w:rsidP="00522654">
      <w:pPr>
        <w:jc w:val="center"/>
        <w:rPr>
          <w:rFonts w:ascii="Arial" w:hAnsi="Arial" w:cs="Arial"/>
          <w:b/>
          <w:bCs/>
          <w:color w:val="004676"/>
          <w:sz w:val="32"/>
          <w:szCs w:val="32"/>
          <w:lang w:val="en-GB"/>
        </w:rPr>
      </w:pPr>
      <w:r>
        <w:rPr>
          <w:rFonts w:ascii="Arial" w:hAnsi="Arial" w:cs="Arial"/>
          <w:b/>
          <w:bCs/>
          <w:color w:val="004676"/>
          <w:sz w:val="32"/>
          <w:szCs w:val="32"/>
          <w:lang w:val="en-GB"/>
        </w:rPr>
        <w:t xml:space="preserve">SUBMITS THE FOLLOWING </w:t>
      </w:r>
      <w:r w:rsidR="009F564F">
        <w:rPr>
          <w:rFonts w:ascii="Arial" w:hAnsi="Arial" w:cs="Arial"/>
          <w:b/>
          <w:bCs/>
          <w:color w:val="004676"/>
          <w:sz w:val="32"/>
          <w:szCs w:val="32"/>
          <w:lang w:val="en-GB"/>
        </w:rPr>
        <w:t>FINANCI</w:t>
      </w:r>
      <w:r>
        <w:rPr>
          <w:rFonts w:ascii="Arial" w:hAnsi="Arial" w:cs="Arial"/>
          <w:b/>
          <w:bCs/>
          <w:color w:val="004676"/>
          <w:sz w:val="32"/>
          <w:szCs w:val="32"/>
          <w:lang w:val="en-GB"/>
        </w:rPr>
        <w:t>AL OFFER:</w:t>
      </w:r>
    </w:p>
    <w:p w14:paraId="6837674F" w14:textId="77777777" w:rsidR="001D7730" w:rsidRPr="001D7730" w:rsidRDefault="001D7730" w:rsidP="001D7730">
      <w:pPr>
        <w:widowControl w:val="0"/>
        <w:autoSpaceDE w:val="0"/>
        <w:autoSpaceDN w:val="0"/>
        <w:ind w:left="530" w:right="533" w:hanging="1"/>
        <w:jc w:val="center"/>
        <w:rPr>
          <w:rFonts w:ascii="Arial" w:eastAsia="Calibri" w:hAnsi="Arial" w:cs="Arial"/>
          <w:sz w:val="18"/>
          <w:szCs w:val="22"/>
          <w:lang w:val="en-GB" w:eastAsia="en-GB" w:bidi="en-GB"/>
        </w:rPr>
      </w:pP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 xml:space="preserve">(prices must be </w:t>
      </w:r>
      <w:r w:rsidRPr="001D7730">
        <w:rPr>
          <w:rFonts w:ascii="Arial" w:eastAsia="Calibri" w:hAnsi="Arial" w:cs="Arial"/>
          <w:spacing w:val="-8"/>
          <w:sz w:val="18"/>
          <w:szCs w:val="22"/>
          <w:lang w:val="en-GB" w:eastAsia="en-GB" w:bidi="en-GB"/>
        </w:rPr>
        <w:t xml:space="preserve">VAT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 xml:space="preserve">exempt, since the </w:t>
      </w:r>
      <w:r>
        <w:rPr>
          <w:rFonts w:ascii="Arial" w:eastAsia="Calibri" w:hAnsi="Arial" w:cs="Arial"/>
          <w:sz w:val="18"/>
          <w:szCs w:val="22"/>
          <w:lang w:val="en-GB" w:eastAsia="en-GB" w:bidi="en-GB"/>
        </w:rPr>
        <w:t>EUI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 xml:space="preserve"> is exempt from payment of value added tax for services and purchases under the normal</w:t>
      </w:r>
      <w:r w:rsidRPr="001D7730">
        <w:rPr>
          <w:rFonts w:ascii="Arial" w:eastAsia="Calibri" w:hAnsi="Arial" w:cs="Arial"/>
          <w:spacing w:val="-5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course</w:t>
      </w:r>
      <w:r w:rsidRPr="001D7730">
        <w:rPr>
          <w:rFonts w:ascii="Arial" w:eastAsia="Calibri" w:hAnsi="Arial" w:cs="Arial"/>
          <w:spacing w:val="-5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of</w:t>
      </w:r>
      <w:r w:rsidRPr="001D7730">
        <w:rPr>
          <w:rFonts w:ascii="Arial" w:eastAsia="Calibri" w:hAnsi="Arial" w:cs="Arial"/>
          <w:spacing w:val="-5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business</w:t>
      </w:r>
      <w:r w:rsidRPr="001D7730">
        <w:rPr>
          <w:rFonts w:ascii="Arial" w:eastAsia="Calibri" w:hAnsi="Arial" w:cs="Arial"/>
          <w:spacing w:val="-5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for</w:t>
      </w:r>
      <w:r w:rsidRPr="001D7730">
        <w:rPr>
          <w:rFonts w:ascii="Arial" w:eastAsia="Calibri" w:hAnsi="Arial" w:cs="Arial"/>
          <w:spacing w:val="-4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amounts</w:t>
      </w:r>
      <w:r w:rsidRPr="001D7730">
        <w:rPr>
          <w:rFonts w:ascii="Arial" w:eastAsia="Calibri" w:hAnsi="Arial" w:cs="Arial"/>
          <w:spacing w:val="-6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exceeding</w:t>
      </w:r>
      <w:r w:rsidRPr="001D7730">
        <w:rPr>
          <w:rFonts w:ascii="Arial" w:eastAsia="Calibri" w:hAnsi="Arial" w:cs="Arial"/>
          <w:spacing w:val="-5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€300.00</w:t>
      </w:r>
      <w:r w:rsidRPr="001D7730">
        <w:rPr>
          <w:rFonts w:ascii="Arial" w:eastAsia="Calibri" w:hAnsi="Arial" w:cs="Arial"/>
          <w:spacing w:val="-4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(</w:t>
      </w:r>
      <w:r>
        <w:rPr>
          <w:rFonts w:ascii="Arial" w:eastAsia="Calibri" w:hAnsi="Arial" w:cs="Arial"/>
          <w:sz w:val="18"/>
          <w:szCs w:val="22"/>
          <w:lang w:val="en-GB" w:eastAsia="en-GB" w:bidi="en-GB"/>
        </w:rPr>
        <w:t xml:space="preserve">for intra-EU purchases,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pursuant</w:t>
      </w:r>
      <w:r w:rsidRPr="001D7730">
        <w:rPr>
          <w:rFonts w:ascii="Arial" w:eastAsia="Calibri" w:hAnsi="Arial" w:cs="Arial"/>
          <w:spacing w:val="-4"/>
          <w:sz w:val="18"/>
          <w:szCs w:val="22"/>
          <w:lang w:val="en-GB" w:eastAsia="en-GB" w:bidi="en-GB"/>
        </w:rPr>
        <w:t xml:space="preserve"> Article 151 para 1 (b) and para 2 of Council Directive 2006/112/EC, as last amended by Council Directive 2009/162/UE </w:t>
      </w:r>
      <w:r>
        <w:rPr>
          <w:rFonts w:ascii="Arial" w:eastAsia="Calibri" w:hAnsi="Arial" w:cs="Arial"/>
          <w:spacing w:val="-4"/>
          <w:sz w:val="18"/>
          <w:szCs w:val="22"/>
          <w:lang w:val="en-GB" w:eastAsia="en-GB" w:bidi="en-GB"/>
        </w:rPr>
        <w:t xml:space="preserve">and subsequent amendments; for purchases in Italy, pursuant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to</w:t>
      </w:r>
      <w:r w:rsidRPr="001D7730">
        <w:rPr>
          <w:rFonts w:ascii="Arial" w:eastAsia="Calibri" w:hAnsi="Arial" w:cs="Arial"/>
          <w:spacing w:val="-4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Article</w:t>
      </w:r>
      <w:r w:rsidRPr="001D7730">
        <w:rPr>
          <w:rFonts w:ascii="Arial" w:eastAsia="Calibri" w:hAnsi="Arial" w:cs="Arial"/>
          <w:spacing w:val="-5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72-paragraph</w:t>
      </w:r>
      <w:r w:rsidRPr="001D7730">
        <w:rPr>
          <w:rFonts w:ascii="Arial" w:eastAsia="Calibri" w:hAnsi="Arial" w:cs="Arial"/>
          <w:spacing w:val="-5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1-e,</w:t>
      </w:r>
      <w:r w:rsidRPr="001D7730">
        <w:rPr>
          <w:rFonts w:ascii="Arial" w:eastAsia="Calibri" w:hAnsi="Arial" w:cs="Arial"/>
          <w:spacing w:val="-4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paragraph</w:t>
      </w:r>
      <w:r w:rsidRPr="001D7730">
        <w:rPr>
          <w:rFonts w:ascii="Arial" w:eastAsia="Calibri" w:hAnsi="Arial" w:cs="Arial"/>
          <w:spacing w:val="-5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2</w:t>
      </w:r>
      <w:r w:rsidRPr="001D7730">
        <w:rPr>
          <w:rFonts w:ascii="Arial" w:eastAsia="Calibri" w:hAnsi="Arial" w:cs="Arial"/>
          <w:spacing w:val="-4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of</w:t>
      </w:r>
      <w:r w:rsidRPr="001D7730">
        <w:rPr>
          <w:rFonts w:ascii="Arial" w:eastAsia="Calibri" w:hAnsi="Arial" w:cs="Arial"/>
          <w:spacing w:val="-5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Presidential</w:t>
      </w:r>
      <w:r w:rsidRPr="001D7730">
        <w:rPr>
          <w:rFonts w:ascii="Arial" w:eastAsia="Calibri" w:hAnsi="Arial" w:cs="Arial"/>
          <w:spacing w:val="-5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Decree 633 of 26/10/1972 and subsequent</w:t>
      </w:r>
      <w:r w:rsidRPr="001D7730">
        <w:rPr>
          <w:rFonts w:ascii="Arial" w:eastAsia="Calibri" w:hAnsi="Arial" w:cs="Arial"/>
          <w:spacing w:val="-4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amendments)</w:t>
      </w:r>
    </w:p>
    <w:p w14:paraId="1A9B1092" w14:textId="403F6114" w:rsidR="00C61911" w:rsidRPr="00092AFC" w:rsidRDefault="00C61911" w:rsidP="00C61911">
      <w:pPr>
        <w:numPr>
          <w:ilvl w:val="0"/>
          <w:numId w:val="29"/>
        </w:numPr>
        <w:rPr>
          <w:rFonts w:ascii="Arial" w:hAnsi="Arial" w:cs="Arial"/>
          <w:b/>
          <w:bCs/>
          <w:szCs w:val="22"/>
        </w:rPr>
      </w:pPr>
      <w:r w:rsidRPr="00092AFC">
        <w:rPr>
          <w:rFonts w:ascii="Arial" w:hAnsi="Arial" w:cs="Arial"/>
          <w:b/>
          <w:bCs/>
          <w:smallCaps/>
          <w:szCs w:val="22"/>
        </w:rPr>
        <w:t>LOT A</w:t>
      </w:r>
    </w:p>
    <w:tbl>
      <w:tblPr>
        <w:tblStyle w:val="TableGrid"/>
        <w:tblpPr w:leftFromText="141" w:rightFromText="141" w:vertAnchor="text" w:horzAnchor="margin" w:tblpXSpec="center" w:tblpY="88"/>
        <w:tblW w:w="4809" w:type="pct"/>
        <w:tblLayout w:type="fixed"/>
        <w:tblLook w:val="04A0" w:firstRow="1" w:lastRow="0" w:firstColumn="1" w:lastColumn="0" w:noHBand="0" w:noVBand="1"/>
      </w:tblPr>
      <w:tblGrid>
        <w:gridCol w:w="7054"/>
        <w:gridCol w:w="426"/>
        <w:gridCol w:w="1984"/>
      </w:tblGrid>
      <w:tr w:rsidR="00C61911" w:rsidRPr="00A63167" w14:paraId="55EA5667" w14:textId="77777777" w:rsidTr="00C61911">
        <w:trPr>
          <w:trHeight w:val="615"/>
        </w:trPr>
        <w:tc>
          <w:tcPr>
            <w:tcW w:w="5000" w:type="pct"/>
            <w:gridSpan w:val="3"/>
            <w:shd w:val="clear" w:color="auto" w:fill="C1F0C7"/>
            <w:vAlign w:val="center"/>
            <w:hideMark/>
          </w:tcPr>
          <w:p w14:paraId="246904BC" w14:textId="77777777" w:rsidR="001666AC" w:rsidRPr="001666AC" w:rsidRDefault="001666AC" w:rsidP="00AD72E1">
            <w:pPr>
              <w:jc w:val="center"/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</w:pPr>
            <w:r w:rsidRPr="001666AC"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  <w:t xml:space="preserve">All Risks Fine Art Insurance Policy </w:t>
            </w:r>
          </w:p>
          <w:p w14:paraId="673ACD7E" w14:textId="567263E1" w:rsidR="00C61911" w:rsidRPr="00C61911" w:rsidRDefault="00C61911" w:rsidP="00AD72E1">
            <w:pPr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</w:pPr>
            <w:r w:rsidRPr="00355618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The total value to be insured is </w:t>
            </w:r>
            <w:r w:rsidRPr="0035561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GB"/>
              </w:rPr>
              <w:t>€ 885.948,00</w:t>
            </w:r>
            <w:r w:rsidRPr="00355618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 (</w:t>
            </w:r>
            <w:r w:rsidR="00355618" w:rsidRPr="00355618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eight hundred eighty-five thousand nine hundred forty-eight</w:t>
            </w:r>
            <w:r w:rsidRPr="00355618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/00)</w:t>
            </w:r>
          </w:p>
        </w:tc>
      </w:tr>
      <w:tr w:rsidR="00391EFD" w:rsidRPr="00092AFC" w14:paraId="472FD94A" w14:textId="77777777" w:rsidTr="00391EFD">
        <w:trPr>
          <w:trHeight w:val="358"/>
        </w:trPr>
        <w:tc>
          <w:tcPr>
            <w:tcW w:w="3727" w:type="pct"/>
            <w:noWrap/>
            <w:vAlign w:val="center"/>
          </w:tcPr>
          <w:p w14:paraId="1A01A262" w14:textId="15C63145" w:rsidR="00391EFD" w:rsidRPr="00391EFD" w:rsidRDefault="00391EFD" w:rsidP="00391EF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Applicable taxable rate (per thousand)</w:t>
            </w:r>
          </w:p>
        </w:tc>
        <w:tc>
          <w:tcPr>
            <w:tcW w:w="225" w:type="pct"/>
            <w:vAlign w:val="center"/>
          </w:tcPr>
          <w:p w14:paraId="4BBF51D5" w14:textId="77777777" w:rsidR="00391EFD" w:rsidRPr="00092AFC" w:rsidRDefault="00391EFD" w:rsidP="00391EF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8" w:type="pct"/>
            <w:noWrap/>
            <w:vAlign w:val="center"/>
          </w:tcPr>
          <w:p w14:paraId="05B3361E" w14:textId="77777777" w:rsidR="00391EFD" w:rsidRPr="00092AFC" w:rsidRDefault="00391EFD" w:rsidP="00391EF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1EFD" w:rsidRPr="00092AFC" w14:paraId="4BF829FC" w14:textId="77777777" w:rsidTr="00391EFD">
        <w:trPr>
          <w:trHeight w:val="408"/>
        </w:trPr>
        <w:tc>
          <w:tcPr>
            <w:tcW w:w="3727" w:type="pct"/>
            <w:noWrap/>
            <w:vAlign w:val="center"/>
          </w:tcPr>
          <w:p w14:paraId="11AFD529" w14:textId="573047E4" w:rsidR="00391EFD" w:rsidRPr="00391EFD" w:rsidRDefault="00391EFD" w:rsidP="00391EF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Total taxable premium for the period (in figures)</w:t>
            </w:r>
          </w:p>
        </w:tc>
        <w:tc>
          <w:tcPr>
            <w:tcW w:w="225" w:type="pct"/>
            <w:vAlign w:val="center"/>
          </w:tcPr>
          <w:p w14:paraId="2191413D" w14:textId="77777777" w:rsidR="00391EFD" w:rsidRPr="00092AFC" w:rsidRDefault="00391EFD" w:rsidP="00391EF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  <w:tc>
          <w:tcPr>
            <w:tcW w:w="1048" w:type="pct"/>
            <w:noWrap/>
            <w:vAlign w:val="center"/>
          </w:tcPr>
          <w:p w14:paraId="5C80959A" w14:textId="77777777" w:rsidR="00391EFD" w:rsidRPr="00092AFC" w:rsidRDefault="00391EFD" w:rsidP="00391EF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1EFD" w:rsidRPr="00A63167" w14:paraId="66734721" w14:textId="77777777" w:rsidTr="00391EFD">
        <w:trPr>
          <w:trHeight w:val="401"/>
        </w:trPr>
        <w:tc>
          <w:tcPr>
            <w:tcW w:w="3727" w:type="pct"/>
            <w:noWrap/>
            <w:vAlign w:val="center"/>
          </w:tcPr>
          <w:p w14:paraId="0A6F77C0" w14:textId="0B787E84" w:rsidR="00391EFD" w:rsidRPr="00391EFD" w:rsidRDefault="00391EFD" w:rsidP="00391EFD">
            <w:pPr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Total taxable premium for the period (in words)</w:t>
            </w:r>
          </w:p>
        </w:tc>
        <w:tc>
          <w:tcPr>
            <w:tcW w:w="1273" w:type="pct"/>
            <w:gridSpan w:val="2"/>
            <w:vAlign w:val="center"/>
          </w:tcPr>
          <w:p w14:paraId="7151B400" w14:textId="77777777" w:rsidR="00391EFD" w:rsidRPr="00391EFD" w:rsidRDefault="00391EFD" w:rsidP="00391EFD">
            <w:pPr>
              <w:jc w:val="right"/>
              <w:rPr>
                <w:rFonts w:ascii="Arial" w:hAnsi="Arial" w:cs="Arial"/>
                <w:b/>
                <w:bCs/>
                <w:i/>
                <w:sz w:val="22"/>
                <w:szCs w:val="22"/>
                <w:lang w:val="en-GB"/>
              </w:rPr>
            </w:pPr>
          </w:p>
        </w:tc>
      </w:tr>
    </w:tbl>
    <w:p w14:paraId="6F7CA2D0" w14:textId="77777777" w:rsidR="00C61911" w:rsidRPr="00391EFD" w:rsidRDefault="00C61911" w:rsidP="00C61911">
      <w:pPr>
        <w:pStyle w:val="sche3"/>
        <w:jc w:val="center"/>
        <w:outlineLvl w:val="0"/>
        <w:rPr>
          <w:rFonts w:ascii="Arial" w:hAnsi="Arial" w:cs="Arial"/>
          <w:b/>
          <w:bCs/>
          <w:smallCaps/>
          <w:sz w:val="22"/>
          <w:szCs w:val="22"/>
          <w:lang w:val="en-GB"/>
        </w:rPr>
      </w:pPr>
    </w:p>
    <w:p w14:paraId="1B7EFFFF" w14:textId="636EF23D" w:rsidR="00C61911" w:rsidRPr="00092AFC" w:rsidRDefault="00C61911" w:rsidP="00C61911">
      <w:pPr>
        <w:numPr>
          <w:ilvl w:val="0"/>
          <w:numId w:val="29"/>
        </w:numPr>
        <w:rPr>
          <w:rFonts w:ascii="Arial" w:hAnsi="Arial" w:cs="Arial"/>
          <w:b/>
          <w:bCs/>
          <w:szCs w:val="22"/>
        </w:rPr>
      </w:pPr>
      <w:r w:rsidRPr="00092AFC">
        <w:rPr>
          <w:rFonts w:ascii="Arial" w:hAnsi="Arial" w:cs="Arial"/>
          <w:b/>
          <w:bCs/>
          <w:smallCaps/>
          <w:szCs w:val="22"/>
        </w:rPr>
        <w:t>LOT B</w:t>
      </w:r>
    </w:p>
    <w:tbl>
      <w:tblPr>
        <w:tblStyle w:val="TableGrid"/>
        <w:tblpPr w:leftFromText="141" w:rightFromText="141" w:vertAnchor="text" w:horzAnchor="margin" w:tblpXSpec="center" w:tblpY="88"/>
        <w:tblW w:w="4889" w:type="pct"/>
        <w:tblLayout w:type="fixed"/>
        <w:tblLook w:val="04A0" w:firstRow="1" w:lastRow="0" w:firstColumn="1" w:lastColumn="0" w:noHBand="0" w:noVBand="1"/>
      </w:tblPr>
      <w:tblGrid>
        <w:gridCol w:w="7196"/>
        <w:gridCol w:w="425"/>
        <w:gridCol w:w="2001"/>
      </w:tblGrid>
      <w:tr w:rsidR="00C61911" w:rsidRPr="00A63167" w14:paraId="6B4E2CBE" w14:textId="77777777" w:rsidTr="00C61911">
        <w:trPr>
          <w:trHeight w:val="615"/>
        </w:trPr>
        <w:tc>
          <w:tcPr>
            <w:tcW w:w="5000" w:type="pct"/>
            <w:gridSpan w:val="3"/>
            <w:shd w:val="clear" w:color="auto" w:fill="CAEDFB"/>
            <w:vAlign w:val="center"/>
            <w:hideMark/>
          </w:tcPr>
          <w:p w14:paraId="38799ABC" w14:textId="77777777" w:rsidR="001666AC" w:rsidRPr="00355618" w:rsidRDefault="001666AC" w:rsidP="00AD72E1">
            <w:pPr>
              <w:jc w:val="center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355618">
              <w:rPr>
                <w:rFonts w:ascii="Arial" w:hAnsi="Arial" w:cs="Arial"/>
                <w:b/>
                <w:bCs/>
                <w:iCs/>
                <w:szCs w:val="22"/>
              </w:rPr>
              <w:t xml:space="preserve">All Risks Office Insurance Policy </w:t>
            </w:r>
          </w:p>
          <w:p w14:paraId="29E5ADED" w14:textId="085FC8F5" w:rsidR="00C61911" w:rsidRPr="00355618" w:rsidRDefault="00C61911" w:rsidP="00AD72E1">
            <w:pPr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</w:pPr>
            <w:r w:rsidRPr="00355618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The total value to be insured is </w:t>
            </w:r>
            <w:r w:rsidRPr="0035561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GB"/>
              </w:rPr>
              <w:t>€ 150.477.500,00</w:t>
            </w:r>
            <w:r w:rsidRPr="00355618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 (</w:t>
            </w:r>
            <w:r w:rsidR="00355618" w:rsidRPr="00355618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one hundred fifty thousand million four hundred seventy-seven hundred thousand five hundred</w:t>
            </w:r>
            <w:r w:rsidRPr="00355618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/00)</w:t>
            </w:r>
          </w:p>
        </w:tc>
      </w:tr>
      <w:tr w:rsidR="00391EFD" w:rsidRPr="00092AFC" w14:paraId="60642262" w14:textId="77777777" w:rsidTr="00AD72E1">
        <w:trPr>
          <w:trHeight w:val="421"/>
        </w:trPr>
        <w:tc>
          <w:tcPr>
            <w:tcW w:w="3739" w:type="pct"/>
            <w:noWrap/>
            <w:vAlign w:val="center"/>
          </w:tcPr>
          <w:p w14:paraId="31177873" w14:textId="4760A456" w:rsidR="00391EFD" w:rsidRPr="00391EFD" w:rsidRDefault="00391EFD" w:rsidP="00391EF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Applicable taxable rate for the BUILDINGS item (per thousand)</w:t>
            </w:r>
          </w:p>
        </w:tc>
        <w:tc>
          <w:tcPr>
            <w:tcW w:w="221" w:type="pct"/>
            <w:vAlign w:val="center"/>
          </w:tcPr>
          <w:p w14:paraId="6C749E54" w14:textId="77777777" w:rsidR="00391EFD" w:rsidRPr="00092AFC" w:rsidRDefault="00391EFD" w:rsidP="00391EF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50EAF274" w14:textId="77777777" w:rsidR="00391EFD" w:rsidRPr="00092AFC" w:rsidRDefault="00391EFD" w:rsidP="00391EF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1EFD" w:rsidRPr="00092AFC" w14:paraId="2419CBC7" w14:textId="77777777" w:rsidTr="00AD72E1">
        <w:trPr>
          <w:trHeight w:val="414"/>
        </w:trPr>
        <w:tc>
          <w:tcPr>
            <w:tcW w:w="3739" w:type="pct"/>
            <w:noWrap/>
            <w:vAlign w:val="center"/>
          </w:tcPr>
          <w:p w14:paraId="7C87E60F" w14:textId="06DC53C0" w:rsidR="00391EFD" w:rsidRPr="00391EFD" w:rsidRDefault="00391EFD" w:rsidP="00391EF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Applicable taxable rate for the CONTENTS item (per thousand)</w:t>
            </w:r>
          </w:p>
        </w:tc>
        <w:tc>
          <w:tcPr>
            <w:tcW w:w="221" w:type="pct"/>
            <w:vAlign w:val="center"/>
          </w:tcPr>
          <w:p w14:paraId="0491D333" w14:textId="77777777" w:rsidR="00391EFD" w:rsidRPr="00092AFC" w:rsidRDefault="00391EFD" w:rsidP="00391EF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696007D8" w14:textId="77777777" w:rsidR="00391EFD" w:rsidRPr="00092AFC" w:rsidRDefault="00391EFD" w:rsidP="00391EF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3029A" w:rsidRPr="00092AFC" w14:paraId="5D509BE4" w14:textId="77777777" w:rsidTr="007A59F8">
        <w:trPr>
          <w:trHeight w:val="510"/>
        </w:trPr>
        <w:tc>
          <w:tcPr>
            <w:tcW w:w="3739" w:type="pct"/>
            <w:noWrap/>
          </w:tcPr>
          <w:p w14:paraId="0CAB50C3" w14:textId="756CC354" w:rsidR="0083029A" w:rsidRPr="0083029A" w:rsidRDefault="0083029A" w:rsidP="0083029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029A"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>Applicable taxable rate for the BIBLIOGRAPHIC ASSETS item (per thousand)</w:t>
            </w:r>
          </w:p>
        </w:tc>
        <w:tc>
          <w:tcPr>
            <w:tcW w:w="221" w:type="pct"/>
            <w:vAlign w:val="center"/>
          </w:tcPr>
          <w:p w14:paraId="2345F68C" w14:textId="77777777" w:rsidR="0083029A" w:rsidRPr="00092AFC" w:rsidRDefault="0083029A" w:rsidP="0083029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4E102B0E" w14:textId="77777777" w:rsidR="0083029A" w:rsidRPr="00092AFC" w:rsidRDefault="0083029A" w:rsidP="0083029A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3029A" w:rsidRPr="00092AFC" w14:paraId="17877002" w14:textId="77777777" w:rsidTr="007A59F8">
        <w:trPr>
          <w:trHeight w:val="510"/>
        </w:trPr>
        <w:tc>
          <w:tcPr>
            <w:tcW w:w="3739" w:type="pct"/>
            <w:noWrap/>
          </w:tcPr>
          <w:p w14:paraId="78795191" w14:textId="3895DA4D" w:rsidR="0083029A" w:rsidRPr="0083029A" w:rsidRDefault="0083029A" w:rsidP="0083029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029A">
              <w:rPr>
                <w:rFonts w:ascii="Arial" w:hAnsi="Arial" w:cs="Arial"/>
                <w:sz w:val="22"/>
                <w:szCs w:val="22"/>
                <w:lang w:val="en-GB"/>
              </w:rPr>
              <w:t>Applicable taxable rate for the ELECTRONICS item – PCs, laptops, smartphones, tablets and accessories (per thousand)</w:t>
            </w:r>
          </w:p>
        </w:tc>
        <w:tc>
          <w:tcPr>
            <w:tcW w:w="221" w:type="pct"/>
            <w:vAlign w:val="center"/>
          </w:tcPr>
          <w:p w14:paraId="613B1C6A" w14:textId="77777777" w:rsidR="0083029A" w:rsidRPr="00092AFC" w:rsidRDefault="0083029A" w:rsidP="0083029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33BDE859" w14:textId="77777777" w:rsidR="0083029A" w:rsidRPr="00092AFC" w:rsidRDefault="0083029A" w:rsidP="0083029A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3029A" w:rsidRPr="00092AFC" w14:paraId="404B6B66" w14:textId="77777777" w:rsidTr="007A59F8">
        <w:trPr>
          <w:trHeight w:val="510"/>
        </w:trPr>
        <w:tc>
          <w:tcPr>
            <w:tcW w:w="3739" w:type="pct"/>
            <w:noWrap/>
          </w:tcPr>
          <w:p w14:paraId="41E0AFC1" w14:textId="476DFD12" w:rsidR="0083029A" w:rsidRPr="0083029A" w:rsidRDefault="0083029A" w:rsidP="0083029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029A">
              <w:rPr>
                <w:rFonts w:ascii="Arial" w:hAnsi="Arial" w:cs="Arial"/>
                <w:sz w:val="22"/>
                <w:szCs w:val="22"/>
                <w:lang w:val="en-GB"/>
              </w:rPr>
              <w:t>Applicable taxable rate for the ELECTRONICS item – Audio</w:t>
            </w:r>
            <w:r w:rsidRPr="0083029A">
              <w:rPr>
                <w:rFonts w:ascii="Cambria Math" w:hAnsi="Cambria Math" w:cs="Cambria Math"/>
                <w:sz w:val="22"/>
                <w:szCs w:val="22"/>
                <w:lang w:val="en-GB"/>
              </w:rPr>
              <w:t>‑</w:t>
            </w:r>
            <w:r w:rsidRPr="0083029A">
              <w:rPr>
                <w:rFonts w:ascii="Arial" w:hAnsi="Arial" w:cs="Arial"/>
                <w:sz w:val="22"/>
                <w:szCs w:val="22"/>
                <w:lang w:val="en-GB"/>
              </w:rPr>
              <w:t>Video equipment (per thousand)</w:t>
            </w:r>
          </w:p>
        </w:tc>
        <w:tc>
          <w:tcPr>
            <w:tcW w:w="221" w:type="pct"/>
            <w:vAlign w:val="center"/>
          </w:tcPr>
          <w:p w14:paraId="63C34D56" w14:textId="77777777" w:rsidR="0083029A" w:rsidRPr="00092AFC" w:rsidRDefault="0083029A" w:rsidP="0083029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567ACE5B" w14:textId="77777777" w:rsidR="0083029A" w:rsidRPr="00092AFC" w:rsidRDefault="0083029A" w:rsidP="0083029A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1EFD" w:rsidRPr="00092AFC" w14:paraId="4360A022" w14:textId="77777777" w:rsidTr="00AD72E1">
        <w:trPr>
          <w:trHeight w:val="457"/>
        </w:trPr>
        <w:tc>
          <w:tcPr>
            <w:tcW w:w="3739" w:type="pct"/>
            <w:noWrap/>
            <w:vAlign w:val="center"/>
          </w:tcPr>
          <w:p w14:paraId="286408F0" w14:textId="24D3440B" w:rsidR="00391EFD" w:rsidRPr="00391EFD" w:rsidRDefault="00391EFD" w:rsidP="00391EF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Total taxable premium for the period (in figures)</w:t>
            </w:r>
          </w:p>
        </w:tc>
        <w:tc>
          <w:tcPr>
            <w:tcW w:w="221" w:type="pct"/>
            <w:vAlign w:val="center"/>
          </w:tcPr>
          <w:p w14:paraId="20B7B3B5" w14:textId="77777777" w:rsidR="00391EFD" w:rsidRPr="00092AFC" w:rsidRDefault="00391EFD" w:rsidP="00391EF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  <w:tc>
          <w:tcPr>
            <w:tcW w:w="1040" w:type="pct"/>
            <w:noWrap/>
            <w:vAlign w:val="center"/>
          </w:tcPr>
          <w:p w14:paraId="4275FC66" w14:textId="77777777" w:rsidR="00391EFD" w:rsidRPr="00092AFC" w:rsidRDefault="00391EFD" w:rsidP="00391EF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1EFD" w:rsidRPr="00A63167" w14:paraId="08B8D622" w14:textId="77777777" w:rsidTr="00AD72E1">
        <w:trPr>
          <w:trHeight w:val="401"/>
        </w:trPr>
        <w:tc>
          <w:tcPr>
            <w:tcW w:w="3739" w:type="pct"/>
            <w:noWrap/>
            <w:vAlign w:val="center"/>
          </w:tcPr>
          <w:p w14:paraId="6CEC1257" w14:textId="34935399" w:rsidR="00391EFD" w:rsidRPr="00391EFD" w:rsidRDefault="00391EFD" w:rsidP="00391EFD">
            <w:pPr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Total taxable premium for the period (in words)</w:t>
            </w:r>
          </w:p>
        </w:tc>
        <w:tc>
          <w:tcPr>
            <w:tcW w:w="1261" w:type="pct"/>
            <w:gridSpan w:val="2"/>
            <w:vAlign w:val="center"/>
          </w:tcPr>
          <w:p w14:paraId="37887337" w14:textId="77777777" w:rsidR="00391EFD" w:rsidRPr="00391EFD" w:rsidRDefault="00391EFD" w:rsidP="00391EFD">
            <w:pPr>
              <w:jc w:val="right"/>
              <w:rPr>
                <w:rFonts w:ascii="Arial" w:hAnsi="Arial" w:cs="Arial"/>
                <w:b/>
                <w:bCs/>
                <w:i/>
                <w:sz w:val="22"/>
                <w:szCs w:val="22"/>
                <w:lang w:val="en-GB"/>
              </w:rPr>
            </w:pPr>
          </w:p>
        </w:tc>
      </w:tr>
    </w:tbl>
    <w:p w14:paraId="35FB7EF7" w14:textId="77777777" w:rsidR="00C61911" w:rsidRPr="00391EFD" w:rsidRDefault="00C61911" w:rsidP="00C61911">
      <w:pPr>
        <w:pStyle w:val="sche3"/>
        <w:jc w:val="center"/>
        <w:outlineLvl w:val="0"/>
        <w:rPr>
          <w:rFonts w:ascii="Arial" w:hAnsi="Arial" w:cs="Arial"/>
          <w:b/>
          <w:bCs/>
          <w:smallCaps/>
          <w:sz w:val="22"/>
          <w:szCs w:val="22"/>
          <w:lang w:val="en-GB"/>
        </w:rPr>
      </w:pPr>
    </w:p>
    <w:p w14:paraId="0C428E71" w14:textId="6D21942F" w:rsidR="00C61911" w:rsidRPr="00092AFC" w:rsidRDefault="00C61911" w:rsidP="00C61911">
      <w:pPr>
        <w:numPr>
          <w:ilvl w:val="0"/>
          <w:numId w:val="29"/>
        </w:numPr>
        <w:rPr>
          <w:rFonts w:ascii="Arial" w:hAnsi="Arial" w:cs="Arial"/>
          <w:b/>
          <w:bCs/>
          <w:szCs w:val="22"/>
        </w:rPr>
      </w:pPr>
      <w:r w:rsidRPr="00092AFC">
        <w:rPr>
          <w:rFonts w:ascii="Arial" w:hAnsi="Arial" w:cs="Arial"/>
          <w:b/>
          <w:bCs/>
          <w:smallCaps/>
          <w:szCs w:val="22"/>
        </w:rPr>
        <w:t>LOT C</w:t>
      </w:r>
    </w:p>
    <w:tbl>
      <w:tblPr>
        <w:tblStyle w:val="TableGrid"/>
        <w:tblpPr w:leftFromText="141" w:rightFromText="141" w:vertAnchor="text" w:horzAnchor="margin" w:tblpXSpec="center" w:tblpY="88"/>
        <w:tblW w:w="4889" w:type="pct"/>
        <w:tblLayout w:type="fixed"/>
        <w:tblLook w:val="04A0" w:firstRow="1" w:lastRow="0" w:firstColumn="1" w:lastColumn="0" w:noHBand="0" w:noVBand="1"/>
      </w:tblPr>
      <w:tblGrid>
        <w:gridCol w:w="7196"/>
        <w:gridCol w:w="425"/>
        <w:gridCol w:w="2001"/>
      </w:tblGrid>
      <w:tr w:rsidR="00C61911" w:rsidRPr="00A63167" w14:paraId="2A8A2459" w14:textId="77777777" w:rsidTr="00391EFD">
        <w:trPr>
          <w:trHeight w:val="615"/>
        </w:trPr>
        <w:tc>
          <w:tcPr>
            <w:tcW w:w="5000" w:type="pct"/>
            <w:gridSpan w:val="3"/>
            <w:shd w:val="clear" w:color="auto" w:fill="FAE2D5"/>
            <w:vAlign w:val="center"/>
            <w:hideMark/>
          </w:tcPr>
          <w:p w14:paraId="705F4E2E" w14:textId="582496AE" w:rsidR="00C61911" w:rsidRPr="001666AC" w:rsidRDefault="001666AC" w:rsidP="00AD72E1">
            <w:pPr>
              <w:jc w:val="center"/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</w:pPr>
            <w:r w:rsidRPr="001666AC"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  <w:t xml:space="preserve">All Risks Apartment Insurance Policy </w:t>
            </w:r>
            <w:r w:rsidR="00C61911" w:rsidRPr="001666AC"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  <w:t xml:space="preserve"> </w:t>
            </w:r>
          </w:p>
          <w:p w14:paraId="13471F58" w14:textId="5746F19D" w:rsidR="00C61911" w:rsidRPr="00355618" w:rsidRDefault="00C61911" w:rsidP="00AD72E1">
            <w:pPr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</w:pPr>
            <w:r w:rsidRPr="0036143D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The total value to be insured is </w:t>
            </w:r>
            <w:r w:rsidRPr="0036143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GB"/>
              </w:rPr>
              <w:t>€ 15.299.600,00</w:t>
            </w:r>
            <w:r w:rsidRPr="0036143D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 (</w:t>
            </w:r>
            <w:r w:rsidR="00355618" w:rsidRPr="0036143D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fifteen</w:t>
            </w:r>
            <w:r w:rsidRPr="0036143D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 mil</w:t>
            </w:r>
            <w:r w:rsidR="00355618" w:rsidRPr="0036143D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lion</w:t>
            </w:r>
            <w:r w:rsidRPr="0036143D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="0036143D" w:rsidRPr="0036143D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two hundred ninety-nine thousand six hundred</w:t>
            </w:r>
            <w:r w:rsidRPr="0036143D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/00)</w:t>
            </w:r>
          </w:p>
        </w:tc>
      </w:tr>
      <w:tr w:rsidR="00391EFD" w:rsidRPr="00092AFC" w14:paraId="6E3E016F" w14:textId="77777777" w:rsidTr="00391EFD">
        <w:trPr>
          <w:trHeight w:val="365"/>
        </w:trPr>
        <w:tc>
          <w:tcPr>
            <w:tcW w:w="3739" w:type="pct"/>
            <w:noWrap/>
            <w:vAlign w:val="center"/>
          </w:tcPr>
          <w:p w14:paraId="10A138B6" w14:textId="22DAB82C" w:rsidR="00391EFD" w:rsidRPr="00391EFD" w:rsidRDefault="00391EFD" w:rsidP="00391EF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Applicable taxable rate for the BUILDINGS item (per thousand)</w:t>
            </w:r>
          </w:p>
        </w:tc>
        <w:tc>
          <w:tcPr>
            <w:tcW w:w="221" w:type="pct"/>
            <w:vAlign w:val="center"/>
          </w:tcPr>
          <w:p w14:paraId="14095172" w14:textId="77777777" w:rsidR="00391EFD" w:rsidRPr="00092AFC" w:rsidRDefault="00391EFD" w:rsidP="00391EF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44864626" w14:textId="77777777" w:rsidR="00391EFD" w:rsidRPr="00092AFC" w:rsidRDefault="00391EFD" w:rsidP="00391EF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1EFD" w:rsidRPr="00092AFC" w14:paraId="1D62D3B7" w14:textId="77777777" w:rsidTr="00391EFD">
        <w:trPr>
          <w:trHeight w:val="412"/>
        </w:trPr>
        <w:tc>
          <w:tcPr>
            <w:tcW w:w="3739" w:type="pct"/>
            <w:noWrap/>
            <w:vAlign w:val="center"/>
          </w:tcPr>
          <w:p w14:paraId="5BC9F329" w14:textId="717E4D60" w:rsidR="00391EFD" w:rsidRPr="00391EFD" w:rsidRDefault="00391EFD" w:rsidP="00391EF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Applicable taxable rate for the CONTENTS item (per thousand)</w:t>
            </w:r>
          </w:p>
        </w:tc>
        <w:tc>
          <w:tcPr>
            <w:tcW w:w="221" w:type="pct"/>
            <w:vAlign w:val="center"/>
          </w:tcPr>
          <w:p w14:paraId="6D826533" w14:textId="77777777" w:rsidR="00391EFD" w:rsidRPr="00092AFC" w:rsidRDefault="00391EFD" w:rsidP="00391EF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3E7158A7" w14:textId="77777777" w:rsidR="00391EFD" w:rsidRPr="00092AFC" w:rsidRDefault="00391EFD" w:rsidP="00391EF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1EFD" w:rsidRPr="00092AFC" w14:paraId="3C306716" w14:textId="77777777" w:rsidTr="00391EFD">
        <w:trPr>
          <w:trHeight w:val="404"/>
        </w:trPr>
        <w:tc>
          <w:tcPr>
            <w:tcW w:w="3739" w:type="pct"/>
            <w:noWrap/>
            <w:vAlign w:val="center"/>
          </w:tcPr>
          <w:p w14:paraId="7360CD2C" w14:textId="528A3F15" w:rsidR="00391EFD" w:rsidRPr="00391EFD" w:rsidRDefault="00391EFD" w:rsidP="00391EF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Total taxable premium for the period (in figures)</w:t>
            </w:r>
          </w:p>
        </w:tc>
        <w:tc>
          <w:tcPr>
            <w:tcW w:w="221" w:type="pct"/>
            <w:vAlign w:val="center"/>
          </w:tcPr>
          <w:p w14:paraId="63AC0BF1" w14:textId="77777777" w:rsidR="00391EFD" w:rsidRPr="00092AFC" w:rsidRDefault="00391EFD" w:rsidP="00391EF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  <w:tc>
          <w:tcPr>
            <w:tcW w:w="1040" w:type="pct"/>
            <w:noWrap/>
            <w:vAlign w:val="center"/>
          </w:tcPr>
          <w:p w14:paraId="5A52F93C" w14:textId="77777777" w:rsidR="00391EFD" w:rsidRPr="00092AFC" w:rsidRDefault="00391EFD" w:rsidP="00391EF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1EFD" w:rsidRPr="00A63167" w14:paraId="1991AA5D" w14:textId="77777777" w:rsidTr="00391EFD">
        <w:trPr>
          <w:trHeight w:val="401"/>
        </w:trPr>
        <w:tc>
          <w:tcPr>
            <w:tcW w:w="3739" w:type="pct"/>
            <w:noWrap/>
            <w:vAlign w:val="center"/>
          </w:tcPr>
          <w:p w14:paraId="27EF8D3D" w14:textId="2F330EA3" w:rsidR="00391EFD" w:rsidRPr="00391EFD" w:rsidRDefault="00391EFD" w:rsidP="00391EFD">
            <w:pPr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Total taxable premium for the period (in words)</w:t>
            </w:r>
          </w:p>
        </w:tc>
        <w:tc>
          <w:tcPr>
            <w:tcW w:w="1261" w:type="pct"/>
            <w:gridSpan w:val="2"/>
            <w:vAlign w:val="center"/>
          </w:tcPr>
          <w:p w14:paraId="2C0A1343" w14:textId="77777777" w:rsidR="00391EFD" w:rsidRPr="00391EFD" w:rsidRDefault="00391EFD" w:rsidP="00391EFD">
            <w:pPr>
              <w:jc w:val="right"/>
              <w:rPr>
                <w:rFonts w:ascii="Arial" w:hAnsi="Arial" w:cs="Arial"/>
                <w:b/>
                <w:bCs/>
                <w:i/>
                <w:sz w:val="22"/>
                <w:szCs w:val="22"/>
                <w:lang w:val="en-GB"/>
              </w:rPr>
            </w:pPr>
          </w:p>
        </w:tc>
      </w:tr>
    </w:tbl>
    <w:p w14:paraId="04416E08" w14:textId="77777777" w:rsidR="00C61911" w:rsidRPr="00391EFD" w:rsidRDefault="00C61911" w:rsidP="00C61911">
      <w:pPr>
        <w:pStyle w:val="sche3"/>
        <w:jc w:val="center"/>
        <w:outlineLvl w:val="0"/>
        <w:rPr>
          <w:rFonts w:ascii="Arial" w:hAnsi="Arial" w:cs="Arial"/>
          <w:b/>
          <w:bCs/>
          <w:smallCaps/>
          <w:sz w:val="22"/>
          <w:szCs w:val="22"/>
          <w:lang w:val="en-GB"/>
        </w:rPr>
      </w:pPr>
    </w:p>
    <w:p w14:paraId="5D26DDE1" w14:textId="43A89E71" w:rsidR="00C61911" w:rsidRPr="00092AFC" w:rsidRDefault="00C61911" w:rsidP="00C61911">
      <w:pPr>
        <w:numPr>
          <w:ilvl w:val="0"/>
          <w:numId w:val="29"/>
        </w:numPr>
        <w:rPr>
          <w:rFonts w:ascii="Arial" w:hAnsi="Arial" w:cs="Arial"/>
          <w:b/>
          <w:bCs/>
          <w:szCs w:val="22"/>
        </w:rPr>
      </w:pPr>
      <w:r w:rsidRPr="00092AFC">
        <w:rPr>
          <w:rFonts w:ascii="Arial" w:hAnsi="Arial" w:cs="Arial"/>
          <w:b/>
          <w:bCs/>
          <w:smallCaps/>
          <w:szCs w:val="22"/>
        </w:rPr>
        <w:t>LOT D</w:t>
      </w:r>
    </w:p>
    <w:tbl>
      <w:tblPr>
        <w:tblStyle w:val="TableGrid"/>
        <w:tblpPr w:leftFromText="141" w:rightFromText="141" w:vertAnchor="text" w:horzAnchor="margin" w:tblpXSpec="center" w:tblpY="88"/>
        <w:tblW w:w="4889" w:type="pct"/>
        <w:tblLayout w:type="fixed"/>
        <w:tblLook w:val="04A0" w:firstRow="1" w:lastRow="0" w:firstColumn="1" w:lastColumn="0" w:noHBand="0" w:noVBand="1"/>
      </w:tblPr>
      <w:tblGrid>
        <w:gridCol w:w="7196"/>
        <w:gridCol w:w="425"/>
        <w:gridCol w:w="2001"/>
      </w:tblGrid>
      <w:tr w:rsidR="00C61911" w:rsidRPr="00A63167" w14:paraId="02D85D93" w14:textId="77777777" w:rsidTr="00AD72E1">
        <w:trPr>
          <w:trHeight w:val="615"/>
        </w:trPr>
        <w:tc>
          <w:tcPr>
            <w:tcW w:w="5000" w:type="pct"/>
            <w:gridSpan w:val="3"/>
            <w:shd w:val="clear" w:color="auto" w:fill="00B050"/>
            <w:vAlign w:val="center"/>
            <w:hideMark/>
          </w:tcPr>
          <w:p w14:paraId="7DA52689" w14:textId="77777777" w:rsidR="001666AC" w:rsidRPr="001666AC" w:rsidRDefault="001666AC" w:rsidP="00AD72E1">
            <w:pPr>
              <w:jc w:val="center"/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</w:pPr>
            <w:r w:rsidRPr="001666AC"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  <w:t xml:space="preserve">All Risks Historical Archives Insurance Policy </w:t>
            </w:r>
          </w:p>
          <w:p w14:paraId="1EAA35A2" w14:textId="52577E0C" w:rsidR="00C61911" w:rsidRPr="00C61911" w:rsidRDefault="00C61911" w:rsidP="00AD72E1">
            <w:pPr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</w:pPr>
            <w:r w:rsidRPr="00C61911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The total value to be insured </w:t>
            </w:r>
            <w:r w:rsidRPr="0036143D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is </w:t>
            </w:r>
            <w:r w:rsidRPr="0036143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GB"/>
              </w:rPr>
              <w:t>€ 5.280.000,00</w:t>
            </w:r>
            <w:r w:rsidRPr="0036143D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 (</w:t>
            </w:r>
            <w:r w:rsidR="0036143D" w:rsidRPr="0036143D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five</w:t>
            </w:r>
            <w:r w:rsidRPr="0036143D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 mil</w:t>
            </w:r>
            <w:r w:rsidR="0036143D" w:rsidRPr="0036143D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lion two hundred eighty thousand</w:t>
            </w:r>
            <w:r w:rsidRPr="0036143D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/00)</w:t>
            </w:r>
          </w:p>
        </w:tc>
      </w:tr>
      <w:tr w:rsidR="00391EFD" w:rsidRPr="00092AFC" w14:paraId="3FCE7A34" w14:textId="77777777" w:rsidTr="00AD72E1">
        <w:trPr>
          <w:trHeight w:val="354"/>
        </w:trPr>
        <w:tc>
          <w:tcPr>
            <w:tcW w:w="3739" w:type="pct"/>
            <w:noWrap/>
            <w:vAlign w:val="center"/>
          </w:tcPr>
          <w:p w14:paraId="418A7C16" w14:textId="2937AE08" w:rsidR="00391EFD" w:rsidRPr="00391EFD" w:rsidRDefault="00391EFD" w:rsidP="00391EF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Applicable taxable rate (per thousand)</w:t>
            </w:r>
          </w:p>
        </w:tc>
        <w:tc>
          <w:tcPr>
            <w:tcW w:w="221" w:type="pct"/>
            <w:vAlign w:val="center"/>
          </w:tcPr>
          <w:p w14:paraId="78C72DDC" w14:textId="77777777" w:rsidR="00391EFD" w:rsidRPr="00092AFC" w:rsidRDefault="00391EFD" w:rsidP="00391EF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0C3747E9" w14:textId="77777777" w:rsidR="00391EFD" w:rsidRPr="00092AFC" w:rsidRDefault="00391EFD" w:rsidP="00391EF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1EFD" w:rsidRPr="00092AFC" w14:paraId="46C64A02" w14:textId="77777777" w:rsidTr="00AD72E1">
        <w:trPr>
          <w:trHeight w:val="429"/>
        </w:trPr>
        <w:tc>
          <w:tcPr>
            <w:tcW w:w="3739" w:type="pct"/>
            <w:noWrap/>
            <w:vAlign w:val="center"/>
          </w:tcPr>
          <w:p w14:paraId="6F32FE72" w14:textId="4A59E330" w:rsidR="00391EFD" w:rsidRPr="00391EFD" w:rsidRDefault="00391EFD" w:rsidP="00391EF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Total taxable premium for the period (in figures)</w:t>
            </w:r>
          </w:p>
        </w:tc>
        <w:tc>
          <w:tcPr>
            <w:tcW w:w="221" w:type="pct"/>
            <w:vAlign w:val="center"/>
          </w:tcPr>
          <w:p w14:paraId="1258484A" w14:textId="77777777" w:rsidR="00391EFD" w:rsidRPr="00092AFC" w:rsidRDefault="00391EFD" w:rsidP="00391EF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  <w:tc>
          <w:tcPr>
            <w:tcW w:w="1040" w:type="pct"/>
            <w:noWrap/>
            <w:vAlign w:val="center"/>
          </w:tcPr>
          <w:p w14:paraId="5FD9EF82" w14:textId="77777777" w:rsidR="00391EFD" w:rsidRPr="00092AFC" w:rsidRDefault="00391EFD" w:rsidP="00391EF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1EFD" w:rsidRPr="00A63167" w14:paraId="2F6637C9" w14:textId="77777777" w:rsidTr="00AD72E1">
        <w:trPr>
          <w:trHeight w:val="401"/>
        </w:trPr>
        <w:tc>
          <w:tcPr>
            <w:tcW w:w="3739" w:type="pct"/>
            <w:noWrap/>
            <w:vAlign w:val="center"/>
          </w:tcPr>
          <w:p w14:paraId="40120B43" w14:textId="02ECC956" w:rsidR="00391EFD" w:rsidRPr="00391EFD" w:rsidRDefault="00391EFD" w:rsidP="00391EFD">
            <w:pPr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Total taxable premium for the period (in words)</w:t>
            </w:r>
          </w:p>
        </w:tc>
        <w:tc>
          <w:tcPr>
            <w:tcW w:w="1261" w:type="pct"/>
            <w:gridSpan w:val="2"/>
            <w:vAlign w:val="center"/>
          </w:tcPr>
          <w:p w14:paraId="0F46EFB2" w14:textId="77777777" w:rsidR="00391EFD" w:rsidRPr="00391EFD" w:rsidRDefault="00391EFD" w:rsidP="00391EFD">
            <w:pPr>
              <w:jc w:val="right"/>
              <w:rPr>
                <w:rFonts w:ascii="Arial" w:hAnsi="Arial" w:cs="Arial"/>
                <w:b/>
                <w:bCs/>
                <w:i/>
                <w:sz w:val="22"/>
                <w:szCs w:val="22"/>
                <w:lang w:val="en-GB"/>
              </w:rPr>
            </w:pPr>
          </w:p>
        </w:tc>
      </w:tr>
    </w:tbl>
    <w:p w14:paraId="7F76F5BA" w14:textId="77777777" w:rsidR="00C61911" w:rsidRPr="00391EFD" w:rsidRDefault="00C61911" w:rsidP="00C61911">
      <w:pPr>
        <w:pStyle w:val="sche3"/>
        <w:jc w:val="center"/>
        <w:outlineLvl w:val="0"/>
        <w:rPr>
          <w:rFonts w:ascii="Arial" w:hAnsi="Arial" w:cs="Arial"/>
          <w:b/>
          <w:bCs/>
          <w:smallCaps/>
          <w:sz w:val="22"/>
          <w:szCs w:val="22"/>
          <w:lang w:val="en-GB"/>
        </w:rPr>
      </w:pPr>
    </w:p>
    <w:p w14:paraId="11BDED5D" w14:textId="5D844077" w:rsidR="00C61911" w:rsidRPr="00835057" w:rsidRDefault="00C61911" w:rsidP="00C61911">
      <w:pPr>
        <w:numPr>
          <w:ilvl w:val="0"/>
          <w:numId w:val="29"/>
        </w:numPr>
        <w:rPr>
          <w:rFonts w:ascii="Arial" w:hAnsi="Arial" w:cs="Arial"/>
          <w:b/>
          <w:bCs/>
          <w:smallCaps/>
          <w:szCs w:val="22"/>
        </w:rPr>
      </w:pPr>
      <w:r w:rsidRPr="00092AFC">
        <w:rPr>
          <w:rFonts w:ascii="Arial" w:hAnsi="Arial" w:cs="Arial"/>
          <w:b/>
          <w:bCs/>
          <w:smallCaps/>
          <w:szCs w:val="22"/>
        </w:rPr>
        <w:t>LOT E</w:t>
      </w:r>
    </w:p>
    <w:tbl>
      <w:tblPr>
        <w:tblStyle w:val="TableGrid"/>
        <w:tblpPr w:leftFromText="141" w:rightFromText="141" w:vertAnchor="text" w:horzAnchor="margin" w:tblpXSpec="center" w:tblpY="88"/>
        <w:tblW w:w="4889" w:type="pct"/>
        <w:tblLayout w:type="fixed"/>
        <w:tblLook w:val="04A0" w:firstRow="1" w:lastRow="0" w:firstColumn="1" w:lastColumn="0" w:noHBand="0" w:noVBand="1"/>
      </w:tblPr>
      <w:tblGrid>
        <w:gridCol w:w="7196"/>
        <w:gridCol w:w="425"/>
        <w:gridCol w:w="2001"/>
      </w:tblGrid>
      <w:tr w:rsidR="00C61911" w:rsidRPr="00A63167" w14:paraId="2A0A5B6D" w14:textId="77777777" w:rsidTr="00AD72E1">
        <w:trPr>
          <w:trHeight w:val="615"/>
        </w:trPr>
        <w:tc>
          <w:tcPr>
            <w:tcW w:w="5000" w:type="pct"/>
            <w:gridSpan w:val="3"/>
            <w:shd w:val="clear" w:color="auto" w:fill="FFC000"/>
            <w:vAlign w:val="center"/>
            <w:hideMark/>
          </w:tcPr>
          <w:p w14:paraId="32CB799E" w14:textId="77777777" w:rsidR="001666AC" w:rsidRPr="001666AC" w:rsidRDefault="001666AC" w:rsidP="00AD72E1">
            <w:pPr>
              <w:jc w:val="center"/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</w:pPr>
            <w:r w:rsidRPr="001666AC"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  <w:t xml:space="preserve">Public Liability and Employers Liability Insurance Policy </w:t>
            </w:r>
          </w:p>
          <w:p w14:paraId="62CE93D6" w14:textId="36709E3C" w:rsidR="00C61911" w:rsidRPr="00C61911" w:rsidRDefault="0036143D" w:rsidP="00AD72E1">
            <w:pPr>
              <w:jc w:val="center"/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The parameter for calculating the premium is 600 (six hundred) students </w:t>
            </w:r>
            <w:r w:rsidR="001B2628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on annual basis</w:t>
            </w:r>
          </w:p>
        </w:tc>
      </w:tr>
      <w:tr w:rsidR="00391EFD" w:rsidRPr="00092AFC" w14:paraId="3D3EF2E2" w14:textId="77777777" w:rsidTr="00AD72E1">
        <w:trPr>
          <w:trHeight w:val="359"/>
        </w:trPr>
        <w:tc>
          <w:tcPr>
            <w:tcW w:w="3739" w:type="pct"/>
            <w:noWrap/>
            <w:vAlign w:val="center"/>
          </w:tcPr>
          <w:p w14:paraId="6A62208A" w14:textId="6452F603" w:rsidR="00391EFD" w:rsidRPr="00391EFD" w:rsidRDefault="00391EFD" w:rsidP="00391EF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Applicable taxable rate (per thousand)</w:t>
            </w:r>
          </w:p>
        </w:tc>
        <w:tc>
          <w:tcPr>
            <w:tcW w:w="221" w:type="pct"/>
            <w:vAlign w:val="center"/>
          </w:tcPr>
          <w:p w14:paraId="518733F6" w14:textId="77777777" w:rsidR="00391EFD" w:rsidRPr="00092AFC" w:rsidRDefault="00391EFD" w:rsidP="00391EF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4AE13870" w14:textId="77777777" w:rsidR="00391EFD" w:rsidRPr="00092AFC" w:rsidRDefault="00391EFD" w:rsidP="00391EF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1EFD" w:rsidRPr="00092AFC" w14:paraId="0FD55847" w14:textId="77777777" w:rsidTr="00AD72E1">
        <w:trPr>
          <w:trHeight w:val="407"/>
        </w:trPr>
        <w:tc>
          <w:tcPr>
            <w:tcW w:w="3739" w:type="pct"/>
            <w:noWrap/>
            <w:vAlign w:val="center"/>
          </w:tcPr>
          <w:p w14:paraId="32F8ABE8" w14:textId="77505B28" w:rsidR="00391EFD" w:rsidRPr="00391EFD" w:rsidRDefault="00391EFD" w:rsidP="00391EF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Total taxable premium for the period (in figures)</w:t>
            </w:r>
          </w:p>
        </w:tc>
        <w:tc>
          <w:tcPr>
            <w:tcW w:w="221" w:type="pct"/>
            <w:vAlign w:val="center"/>
          </w:tcPr>
          <w:p w14:paraId="08E7BB07" w14:textId="77777777" w:rsidR="00391EFD" w:rsidRPr="00092AFC" w:rsidRDefault="00391EFD" w:rsidP="00391EF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  <w:tc>
          <w:tcPr>
            <w:tcW w:w="1040" w:type="pct"/>
            <w:noWrap/>
            <w:vAlign w:val="center"/>
          </w:tcPr>
          <w:p w14:paraId="3CFEA38E" w14:textId="77777777" w:rsidR="00391EFD" w:rsidRPr="00092AFC" w:rsidRDefault="00391EFD" w:rsidP="00391EF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1EFD" w:rsidRPr="00A63167" w14:paraId="49AB7D53" w14:textId="77777777" w:rsidTr="00AD72E1">
        <w:trPr>
          <w:trHeight w:val="401"/>
        </w:trPr>
        <w:tc>
          <w:tcPr>
            <w:tcW w:w="3739" w:type="pct"/>
            <w:noWrap/>
            <w:vAlign w:val="center"/>
          </w:tcPr>
          <w:p w14:paraId="06A85F88" w14:textId="2643B6EA" w:rsidR="00391EFD" w:rsidRPr="00391EFD" w:rsidRDefault="00391EFD" w:rsidP="00391EFD">
            <w:pPr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Total taxable premium for the period (in words)</w:t>
            </w:r>
          </w:p>
        </w:tc>
        <w:tc>
          <w:tcPr>
            <w:tcW w:w="1261" w:type="pct"/>
            <w:gridSpan w:val="2"/>
            <w:vAlign w:val="center"/>
          </w:tcPr>
          <w:p w14:paraId="04659FAE" w14:textId="77777777" w:rsidR="00391EFD" w:rsidRPr="00391EFD" w:rsidRDefault="00391EFD" w:rsidP="00391EFD">
            <w:pPr>
              <w:jc w:val="right"/>
              <w:rPr>
                <w:rFonts w:ascii="Arial" w:hAnsi="Arial" w:cs="Arial"/>
                <w:b/>
                <w:bCs/>
                <w:i/>
                <w:sz w:val="22"/>
                <w:szCs w:val="22"/>
                <w:lang w:val="en-GB"/>
              </w:rPr>
            </w:pPr>
          </w:p>
        </w:tc>
      </w:tr>
    </w:tbl>
    <w:p w14:paraId="52F3ABF3" w14:textId="77777777" w:rsidR="00C61911" w:rsidRPr="00391EFD" w:rsidRDefault="00C61911" w:rsidP="00C61911">
      <w:pPr>
        <w:pStyle w:val="sche3"/>
        <w:jc w:val="center"/>
        <w:outlineLvl w:val="0"/>
        <w:rPr>
          <w:rFonts w:ascii="Arial" w:hAnsi="Arial" w:cs="Arial"/>
          <w:b/>
          <w:bCs/>
          <w:smallCaps/>
          <w:sz w:val="22"/>
          <w:szCs w:val="22"/>
          <w:lang w:val="en-GB"/>
        </w:rPr>
      </w:pPr>
    </w:p>
    <w:p w14:paraId="6918581A" w14:textId="56A97027" w:rsidR="00C61911" w:rsidRPr="00092AFC" w:rsidRDefault="00C61911" w:rsidP="00C61911">
      <w:pPr>
        <w:numPr>
          <w:ilvl w:val="0"/>
          <w:numId w:val="29"/>
        </w:numPr>
        <w:rPr>
          <w:rFonts w:ascii="Arial" w:hAnsi="Arial" w:cs="Arial"/>
          <w:b/>
          <w:bCs/>
          <w:sz w:val="32"/>
          <w:szCs w:val="28"/>
        </w:rPr>
      </w:pPr>
      <w:r w:rsidRPr="00092AFC">
        <w:rPr>
          <w:rFonts w:ascii="Arial" w:hAnsi="Arial" w:cs="Arial"/>
          <w:b/>
          <w:bCs/>
          <w:smallCaps/>
          <w:sz w:val="32"/>
          <w:szCs w:val="28"/>
        </w:rPr>
        <w:t>lot f</w:t>
      </w:r>
    </w:p>
    <w:tbl>
      <w:tblPr>
        <w:tblStyle w:val="TableGrid"/>
        <w:tblpPr w:leftFromText="141" w:rightFromText="141" w:vertAnchor="text" w:horzAnchor="margin" w:tblpXSpec="center" w:tblpY="88"/>
        <w:tblW w:w="4889" w:type="pct"/>
        <w:tblLayout w:type="fixed"/>
        <w:tblLook w:val="04A0" w:firstRow="1" w:lastRow="0" w:firstColumn="1" w:lastColumn="0" w:noHBand="0" w:noVBand="1"/>
      </w:tblPr>
      <w:tblGrid>
        <w:gridCol w:w="7196"/>
        <w:gridCol w:w="425"/>
        <w:gridCol w:w="2001"/>
      </w:tblGrid>
      <w:tr w:rsidR="00C61911" w:rsidRPr="00A63167" w14:paraId="25FE8D62" w14:textId="77777777" w:rsidTr="00AD72E1">
        <w:trPr>
          <w:trHeight w:val="615"/>
        </w:trPr>
        <w:tc>
          <w:tcPr>
            <w:tcW w:w="5000" w:type="pct"/>
            <w:gridSpan w:val="3"/>
            <w:shd w:val="clear" w:color="auto" w:fill="F2CEED"/>
            <w:vAlign w:val="center"/>
            <w:hideMark/>
          </w:tcPr>
          <w:p w14:paraId="570D3F68" w14:textId="77777777" w:rsidR="001666AC" w:rsidRPr="001666AC" w:rsidRDefault="001666AC" w:rsidP="00AD72E1">
            <w:pPr>
              <w:jc w:val="center"/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</w:pPr>
            <w:r w:rsidRPr="001666AC"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  <w:t xml:space="preserve">D&amp;O Directors_Statutory Auditors_Officers Liability Insurance </w:t>
            </w:r>
          </w:p>
          <w:p w14:paraId="121AB781" w14:textId="6E5D8C45" w:rsidR="00C61911" w:rsidRPr="00C61911" w:rsidRDefault="00C61911" w:rsidP="00AD72E1">
            <w:pPr>
              <w:jc w:val="center"/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</w:pPr>
            <w:r w:rsidRPr="00C61911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The total value to be </w:t>
            </w:r>
            <w:r w:rsidRPr="001B2628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insured is </w:t>
            </w:r>
            <w:r w:rsidRPr="001B262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GB"/>
              </w:rPr>
              <w:t>€ 2.500.000,00</w:t>
            </w:r>
            <w:r w:rsidRPr="001B2628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 (</w:t>
            </w:r>
            <w:r w:rsidR="001B2628" w:rsidRPr="001B2628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two million five hundred thousand</w:t>
            </w:r>
            <w:r w:rsidRPr="001B2628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/00)</w:t>
            </w:r>
          </w:p>
        </w:tc>
      </w:tr>
      <w:tr w:rsidR="00391EFD" w:rsidRPr="00092AFC" w14:paraId="42864552" w14:textId="77777777" w:rsidTr="00AD72E1">
        <w:trPr>
          <w:trHeight w:val="359"/>
        </w:trPr>
        <w:tc>
          <w:tcPr>
            <w:tcW w:w="3739" w:type="pct"/>
            <w:noWrap/>
            <w:vAlign w:val="center"/>
          </w:tcPr>
          <w:p w14:paraId="3182A0F3" w14:textId="297FEC3E" w:rsidR="00391EFD" w:rsidRPr="00391EFD" w:rsidRDefault="00391EFD" w:rsidP="00391EFD">
            <w:pPr>
              <w:rPr>
                <w:rFonts w:ascii="Arial" w:hAnsi="Arial" w:cs="Arial"/>
                <w:sz w:val="22"/>
                <w:szCs w:val="22"/>
                <w:highlight w:val="yellow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Applicable taxable rate (per thousand)</w:t>
            </w:r>
          </w:p>
        </w:tc>
        <w:tc>
          <w:tcPr>
            <w:tcW w:w="221" w:type="pct"/>
            <w:vAlign w:val="center"/>
          </w:tcPr>
          <w:p w14:paraId="7B655487" w14:textId="77777777" w:rsidR="00391EFD" w:rsidRPr="00092AFC" w:rsidRDefault="00391EFD" w:rsidP="00391EF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7968BF78" w14:textId="77777777" w:rsidR="00391EFD" w:rsidRPr="00092AFC" w:rsidRDefault="00391EFD" w:rsidP="00391EF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1EFD" w:rsidRPr="00092AFC" w14:paraId="155A0DFE" w14:textId="77777777" w:rsidTr="00AD72E1">
        <w:trPr>
          <w:trHeight w:val="407"/>
        </w:trPr>
        <w:tc>
          <w:tcPr>
            <w:tcW w:w="3739" w:type="pct"/>
            <w:noWrap/>
            <w:vAlign w:val="center"/>
          </w:tcPr>
          <w:p w14:paraId="341E35D4" w14:textId="53AEDE0A" w:rsidR="00391EFD" w:rsidRPr="00391EFD" w:rsidRDefault="00391EFD" w:rsidP="00391EFD">
            <w:pPr>
              <w:rPr>
                <w:rFonts w:ascii="Arial" w:hAnsi="Arial" w:cs="Arial"/>
                <w:sz w:val="22"/>
                <w:szCs w:val="22"/>
                <w:highlight w:val="yellow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Total taxable premium for the period (in figures)</w:t>
            </w:r>
          </w:p>
        </w:tc>
        <w:tc>
          <w:tcPr>
            <w:tcW w:w="221" w:type="pct"/>
            <w:vAlign w:val="center"/>
          </w:tcPr>
          <w:p w14:paraId="0603D418" w14:textId="77777777" w:rsidR="00391EFD" w:rsidRPr="00092AFC" w:rsidRDefault="00391EFD" w:rsidP="00391EF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  <w:tc>
          <w:tcPr>
            <w:tcW w:w="1040" w:type="pct"/>
            <w:noWrap/>
            <w:vAlign w:val="center"/>
          </w:tcPr>
          <w:p w14:paraId="5BEC5A89" w14:textId="77777777" w:rsidR="00391EFD" w:rsidRPr="00092AFC" w:rsidRDefault="00391EFD" w:rsidP="00391EF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1EFD" w:rsidRPr="00A63167" w14:paraId="2279FE71" w14:textId="77777777" w:rsidTr="00AD72E1">
        <w:trPr>
          <w:trHeight w:val="401"/>
        </w:trPr>
        <w:tc>
          <w:tcPr>
            <w:tcW w:w="3739" w:type="pct"/>
            <w:noWrap/>
            <w:vAlign w:val="center"/>
          </w:tcPr>
          <w:p w14:paraId="3AD7830B" w14:textId="7F2E089A" w:rsidR="00391EFD" w:rsidRPr="00391EFD" w:rsidRDefault="00391EFD" w:rsidP="00391EFD">
            <w:pPr>
              <w:rPr>
                <w:rFonts w:ascii="Arial" w:hAnsi="Arial" w:cs="Arial"/>
                <w:i/>
                <w:sz w:val="22"/>
                <w:szCs w:val="22"/>
                <w:highlight w:val="yellow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Total taxable premium for the period (in words)</w:t>
            </w:r>
          </w:p>
        </w:tc>
        <w:tc>
          <w:tcPr>
            <w:tcW w:w="1261" w:type="pct"/>
            <w:gridSpan w:val="2"/>
            <w:vAlign w:val="center"/>
          </w:tcPr>
          <w:p w14:paraId="78CB188E" w14:textId="77777777" w:rsidR="00391EFD" w:rsidRPr="00391EFD" w:rsidRDefault="00391EFD" w:rsidP="00391EFD">
            <w:pPr>
              <w:jc w:val="right"/>
              <w:rPr>
                <w:rFonts w:ascii="Arial" w:hAnsi="Arial" w:cs="Arial"/>
                <w:b/>
                <w:bCs/>
                <w:i/>
                <w:sz w:val="22"/>
                <w:szCs w:val="22"/>
                <w:lang w:val="en-GB"/>
              </w:rPr>
            </w:pPr>
          </w:p>
        </w:tc>
      </w:tr>
    </w:tbl>
    <w:p w14:paraId="3D22FC75" w14:textId="77777777" w:rsidR="00C61911" w:rsidRPr="00391EFD" w:rsidRDefault="00C61911" w:rsidP="00C61911">
      <w:pPr>
        <w:rPr>
          <w:rFonts w:ascii="Arial" w:hAnsi="Arial" w:cs="Arial"/>
          <w:b/>
          <w:bCs/>
          <w:sz w:val="32"/>
          <w:szCs w:val="28"/>
          <w:lang w:val="en-GB"/>
        </w:rPr>
      </w:pPr>
    </w:p>
    <w:p w14:paraId="50CBD0C9" w14:textId="77777777" w:rsidR="00C61911" w:rsidRPr="00391EFD" w:rsidRDefault="00C61911" w:rsidP="00C61911">
      <w:pPr>
        <w:rPr>
          <w:rFonts w:ascii="Arial" w:hAnsi="Arial" w:cs="Arial"/>
          <w:b/>
          <w:bCs/>
          <w:sz w:val="32"/>
          <w:szCs w:val="28"/>
          <w:lang w:val="en-GB"/>
        </w:rPr>
      </w:pPr>
    </w:p>
    <w:p w14:paraId="3615942D" w14:textId="501E6E7D" w:rsidR="00C61911" w:rsidRPr="00092AFC" w:rsidRDefault="00C61911" w:rsidP="00C61911">
      <w:pPr>
        <w:numPr>
          <w:ilvl w:val="0"/>
          <w:numId w:val="29"/>
        </w:numPr>
        <w:rPr>
          <w:rFonts w:ascii="Arial" w:hAnsi="Arial" w:cs="Arial"/>
          <w:b/>
          <w:bCs/>
          <w:sz w:val="32"/>
          <w:szCs w:val="28"/>
        </w:rPr>
      </w:pPr>
      <w:r w:rsidRPr="00092AFC">
        <w:rPr>
          <w:rFonts w:ascii="Arial" w:hAnsi="Arial" w:cs="Arial"/>
          <w:b/>
          <w:bCs/>
          <w:smallCaps/>
          <w:sz w:val="32"/>
          <w:szCs w:val="28"/>
        </w:rPr>
        <w:lastRenderedPageBreak/>
        <w:t xml:space="preserve">lot </w:t>
      </w:r>
      <w:r>
        <w:rPr>
          <w:rFonts w:ascii="Arial" w:hAnsi="Arial" w:cs="Arial"/>
          <w:b/>
          <w:bCs/>
          <w:smallCaps/>
          <w:sz w:val="32"/>
          <w:szCs w:val="28"/>
        </w:rPr>
        <w:t>g</w:t>
      </w:r>
    </w:p>
    <w:tbl>
      <w:tblPr>
        <w:tblStyle w:val="TableGrid"/>
        <w:tblpPr w:leftFromText="141" w:rightFromText="141" w:vertAnchor="text" w:horzAnchor="margin" w:tblpXSpec="center" w:tblpY="88"/>
        <w:tblW w:w="4889" w:type="pct"/>
        <w:tblLayout w:type="fixed"/>
        <w:tblLook w:val="04A0" w:firstRow="1" w:lastRow="0" w:firstColumn="1" w:lastColumn="0" w:noHBand="0" w:noVBand="1"/>
      </w:tblPr>
      <w:tblGrid>
        <w:gridCol w:w="7196"/>
        <w:gridCol w:w="425"/>
        <w:gridCol w:w="2001"/>
      </w:tblGrid>
      <w:tr w:rsidR="00C61911" w:rsidRPr="00A63167" w14:paraId="054D1307" w14:textId="77777777" w:rsidTr="00AD72E1">
        <w:trPr>
          <w:trHeight w:val="615"/>
        </w:trPr>
        <w:tc>
          <w:tcPr>
            <w:tcW w:w="5000" w:type="pct"/>
            <w:gridSpan w:val="3"/>
            <w:shd w:val="clear" w:color="auto" w:fill="FFFF00"/>
            <w:vAlign w:val="center"/>
            <w:hideMark/>
          </w:tcPr>
          <w:p w14:paraId="5AE5E2B3" w14:textId="77777777" w:rsidR="001666AC" w:rsidRPr="001666AC" w:rsidRDefault="001666AC" w:rsidP="001666AC">
            <w:pPr>
              <w:jc w:val="center"/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</w:pPr>
            <w:r w:rsidRPr="001666AC"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  <w:t>Business Travel Insurance Policy</w:t>
            </w:r>
          </w:p>
          <w:p w14:paraId="29E65B66" w14:textId="47A63C54" w:rsidR="00C61911" w:rsidRPr="00C61911" w:rsidRDefault="00C61911" w:rsidP="00AD72E1">
            <w:pPr>
              <w:jc w:val="center"/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</w:pPr>
            <w:r w:rsidRPr="00C61911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The </w:t>
            </w:r>
            <w:r w:rsidR="001B2628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 parameter for calculating the premium is 17.500 (seventeen thousand five hundred) days on annual basis</w:t>
            </w:r>
          </w:p>
        </w:tc>
      </w:tr>
      <w:tr w:rsidR="00391EFD" w:rsidRPr="00092AFC" w14:paraId="7FB5717F" w14:textId="77777777" w:rsidTr="00AD72E1">
        <w:trPr>
          <w:trHeight w:val="359"/>
        </w:trPr>
        <w:tc>
          <w:tcPr>
            <w:tcW w:w="3739" w:type="pct"/>
            <w:noWrap/>
            <w:vAlign w:val="center"/>
          </w:tcPr>
          <w:p w14:paraId="78DFA524" w14:textId="5EA0CD5F" w:rsidR="00391EFD" w:rsidRPr="00391EFD" w:rsidRDefault="00391EFD" w:rsidP="00391EFD">
            <w:pPr>
              <w:rPr>
                <w:rFonts w:ascii="Arial" w:hAnsi="Arial" w:cs="Arial"/>
                <w:sz w:val="22"/>
                <w:szCs w:val="22"/>
                <w:highlight w:val="yellow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Applicable taxable rate (per thousand)</w:t>
            </w:r>
          </w:p>
        </w:tc>
        <w:tc>
          <w:tcPr>
            <w:tcW w:w="221" w:type="pct"/>
            <w:vAlign w:val="center"/>
          </w:tcPr>
          <w:p w14:paraId="36CF5FB9" w14:textId="77777777" w:rsidR="00391EFD" w:rsidRPr="00092AFC" w:rsidRDefault="00391EFD" w:rsidP="00391EF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4C98099C" w14:textId="77777777" w:rsidR="00391EFD" w:rsidRPr="00092AFC" w:rsidRDefault="00391EFD" w:rsidP="00391EF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1EFD" w:rsidRPr="00092AFC" w14:paraId="7A7B1567" w14:textId="77777777" w:rsidTr="00AD72E1">
        <w:trPr>
          <w:trHeight w:val="407"/>
        </w:trPr>
        <w:tc>
          <w:tcPr>
            <w:tcW w:w="3739" w:type="pct"/>
            <w:noWrap/>
            <w:vAlign w:val="center"/>
          </w:tcPr>
          <w:p w14:paraId="6ED00E71" w14:textId="7286E211" w:rsidR="00391EFD" w:rsidRPr="00391EFD" w:rsidRDefault="00391EFD" w:rsidP="00391EFD">
            <w:pPr>
              <w:rPr>
                <w:rFonts w:ascii="Arial" w:hAnsi="Arial" w:cs="Arial"/>
                <w:sz w:val="22"/>
                <w:szCs w:val="22"/>
                <w:highlight w:val="yellow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Total taxable premium for the period (in figures)</w:t>
            </w:r>
          </w:p>
        </w:tc>
        <w:tc>
          <w:tcPr>
            <w:tcW w:w="221" w:type="pct"/>
            <w:vAlign w:val="center"/>
          </w:tcPr>
          <w:p w14:paraId="3EC70840" w14:textId="77777777" w:rsidR="00391EFD" w:rsidRPr="00092AFC" w:rsidRDefault="00391EFD" w:rsidP="00391EF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  <w:tc>
          <w:tcPr>
            <w:tcW w:w="1040" w:type="pct"/>
            <w:noWrap/>
            <w:vAlign w:val="center"/>
          </w:tcPr>
          <w:p w14:paraId="74945B2F" w14:textId="77777777" w:rsidR="00391EFD" w:rsidRPr="00092AFC" w:rsidRDefault="00391EFD" w:rsidP="00391EF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1EFD" w:rsidRPr="00A63167" w14:paraId="69D08D75" w14:textId="77777777" w:rsidTr="00AD72E1">
        <w:trPr>
          <w:trHeight w:val="401"/>
        </w:trPr>
        <w:tc>
          <w:tcPr>
            <w:tcW w:w="3739" w:type="pct"/>
            <w:noWrap/>
            <w:vAlign w:val="center"/>
          </w:tcPr>
          <w:p w14:paraId="5EF11005" w14:textId="5D3F2980" w:rsidR="00391EFD" w:rsidRPr="00391EFD" w:rsidRDefault="00391EFD" w:rsidP="00391EFD">
            <w:pPr>
              <w:rPr>
                <w:rFonts w:ascii="Arial" w:hAnsi="Arial" w:cs="Arial"/>
                <w:i/>
                <w:sz w:val="22"/>
                <w:szCs w:val="22"/>
                <w:highlight w:val="yellow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Total taxable premium for the period (in words)</w:t>
            </w:r>
          </w:p>
        </w:tc>
        <w:tc>
          <w:tcPr>
            <w:tcW w:w="1261" w:type="pct"/>
            <w:gridSpan w:val="2"/>
            <w:vAlign w:val="center"/>
          </w:tcPr>
          <w:p w14:paraId="6100768B" w14:textId="77777777" w:rsidR="00391EFD" w:rsidRPr="00391EFD" w:rsidRDefault="00391EFD" w:rsidP="00391EFD">
            <w:pPr>
              <w:jc w:val="right"/>
              <w:rPr>
                <w:rFonts w:ascii="Arial" w:hAnsi="Arial" w:cs="Arial"/>
                <w:b/>
                <w:bCs/>
                <w:i/>
                <w:sz w:val="22"/>
                <w:szCs w:val="22"/>
                <w:lang w:val="en-GB"/>
              </w:rPr>
            </w:pPr>
          </w:p>
        </w:tc>
      </w:tr>
    </w:tbl>
    <w:p w14:paraId="00CFAEFA" w14:textId="77777777" w:rsidR="00C61911" w:rsidRPr="00391EFD" w:rsidRDefault="00C61911" w:rsidP="00C61911">
      <w:pPr>
        <w:pStyle w:val="sche3"/>
        <w:jc w:val="center"/>
        <w:outlineLvl w:val="0"/>
        <w:rPr>
          <w:rFonts w:ascii="Arial" w:hAnsi="Arial" w:cs="Arial"/>
          <w:sz w:val="22"/>
          <w:szCs w:val="22"/>
          <w:u w:val="single"/>
          <w:lang w:val="en-GB" w:eastAsia="en-GB"/>
        </w:rPr>
      </w:pPr>
    </w:p>
    <w:p w14:paraId="3A786EC2" w14:textId="176BC08E" w:rsidR="00C61911" w:rsidRPr="00A3028C" w:rsidRDefault="00C61911" w:rsidP="00C61911">
      <w:pPr>
        <w:numPr>
          <w:ilvl w:val="0"/>
          <w:numId w:val="29"/>
        </w:numPr>
        <w:rPr>
          <w:rFonts w:ascii="Arial" w:hAnsi="Arial" w:cs="Arial"/>
          <w:b/>
          <w:bCs/>
          <w:sz w:val="32"/>
          <w:szCs w:val="32"/>
        </w:rPr>
      </w:pPr>
      <w:r w:rsidRPr="00A3028C">
        <w:rPr>
          <w:rFonts w:ascii="Arial" w:hAnsi="Arial" w:cs="Arial"/>
          <w:b/>
          <w:bCs/>
          <w:smallCaps/>
          <w:sz w:val="32"/>
          <w:szCs w:val="32"/>
        </w:rPr>
        <w:t>lot H</w:t>
      </w:r>
    </w:p>
    <w:tbl>
      <w:tblPr>
        <w:tblStyle w:val="TableGrid"/>
        <w:tblpPr w:leftFromText="141" w:rightFromText="141" w:vertAnchor="text" w:horzAnchor="margin" w:tblpXSpec="center" w:tblpY="88"/>
        <w:tblW w:w="4889" w:type="pct"/>
        <w:tblLayout w:type="fixed"/>
        <w:tblLook w:val="04A0" w:firstRow="1" w:lastRow="0" w:firstColumn="1" w:lastColumn="0" w:noHBand="0" w:noVBand="1"/>
      </w:tblPr>
      <w:tblGrid>
        <w:gridCol w:w="7196"/>
        <w:gridCol w:w="425"/>
        <w:gridCol w:w="2001"/>
      </w:tblGrid>
      <w:tr w:rsidR="00C61911" w:rsidRPr="00A63167" w14:paraId="0231283D" w14:textId="77777777" w:rsidTr="00AD72E1">
        <w:trPr>
          <w:trHeight w:val="615"/>
        </w:trPr>
        <w:tc>
          <w:tcPr>
            <w:tcW w:w="5000" w:type="pct"/>
            <w:gridSpan w:val="3"/>
            <w:shd w:val="clear" w:color="auto" w:fill="EE0000"/>
            <w:vAlign w:val="center"/>
            <w:hideMark/>
          </w:tcPr>
          <w:p w14:paraId="46D6D391" w14:textId="77777777" w:rsidR="001666AC" w:rsidRPr="001666AC" w:rsidRDefault="001666AC" w:rsidP="00AD72E1">
            <w:pPr>
              <w:jc w:val="center"/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</w:pPr>
            <w:r w:rsidRPr="001666AC"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  <w:t>Motor Third-Party Liability Insurance Policy</w:t>
            </w:r>
          </w:p>
          <w:p w14:paraId="153A24E9" w14:textId="5A09129C" w:rsidR="00C61911" w:rsidRPr="00C61911" w:rsidRDefault="00A7491A" w:rsidP="00AD72E1">
            <w:pPr>
              <w:jc w:val="center"/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  <w:t>N.7 (seven) vehicles (3 cars and 4 quadricycles)</w:t>
            </w:r>
          </w:p>
          <w:p w14:paraId="72A6C06E" w14:textId="77777777" w:rsidR="00C61911" w:rsidRPr="00C61911" w:rsidRDefault="00C61911" w:rsidP="00AD72E1">
            <w:pPr>
              <w:jc w:val="center"/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</w:pPr>
          </w:p>
        </w:tc>
      </w:tr>
      <w:tr w:rsidR="00391EFD" w:rsidRPr="00092AFC" w14:paraId="679A5355" w14:textId="77777777" w:rsidTr="00AD72E1">
        <w:trPr>
          <w:trHeight w:val="359"/>
        </w:trPr>
        <w:tc>
          <w:tcPr>
            <w:tcW w:w="3739" w:type="pct"/>
            <w:noWrap/>
            <w:vAlign w:val="center"/>
          </w:tcPr>
          <w:p w14:paraId="32E14B68" w14:textId="3CD9A005" w:rsidR="00391EFD" w:rsidRPr="00391EFD" w:rsidRDefault="00391EFD" w:rsidP="00391EFD">
            <w:pPr>
              <w:rPr>
                <w:rFonts w:ascii="Arial" w:hAnsi="Arial" w:cs="Arial"/>
                <w:sz w:val="22"/>
                <w:szCs w:val="22"/>
                <w:highlight w:val="yellow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Applicable taxable rate (per thousand)</w:t>
            </w:r>
          </w:p>
        </w:tc>
        <w:tc>
          <w:tcPr>
            <w:tcW w:w="221" w:type="pct"/>
            <w:vAlign w:val="center"/>
          </w:tcPr>
          <w:p w14:paraId="0816A4D0" w14:textId="77777777" w:rsidR="00391EFD" w:rsidRPr="00092AFC" w:rsidRDefault="00391EFD" w:rsidP="00391EF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67BD6360" w14:textId="77777777" w:rsidR="00391EFD" w:rsidRPr="00092AFC" w:rsidRDefault="00391EFD" w:rsidP="00391EF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1EFD" w:rsidRPr="00092AFC" w14:paraId="278A2DF8" w14:textId="77777777" w:rsidTr="00AD72E1">
        <w:trPr>
          <w:trHeight w:val="407"/>
        </w:trPr>
        <w:tc>
          <w:tcPr>
            <w:tcW w:w="3739" w:type="pct"/>
            <w:noWrap/>
            <w:vAlign w:val="center"/>
          </w:tcPr>
          <w:p w14:paraId="267BCE94" w14:textId="46D3A7CE" w:rsidR="00391EFD" w:rsidRPr="00391EFD" w:rsidRDefault="00391EFD" w:rsidP="00391EFD">
            <w:pPr>
              <w:rPr>
                <w:rFonts w:ascii="Arial" w:hAnsi="Arial" w:cs="Arial"/>
                <w:sz w:val="22"/>
                <w:szCs w:val="22"/>
                <w:highlight w:val="yellow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Total taxable premium for the period (in figures)</w:t>
            </w:r>
          </w:p>
        </w:tc>
        <w:tc>
          <w:tcPr>
            <w:tcW w:w="221" w:type="pct"/>
            <w:vAlign w:val="center"/>
          </w:tcPr>
          <w:p w14:paraId="76B0D06A" w14:textId="77777777" w:rsidR="00391EFD" w:rsidRPr="00092AFC" w:rsidRDefault="00391EFD" w:rsidP="00391EF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  <w:tc>
          <w:tcPr>
            <w:tcW w:w="1040" w:type="pct"/>
            <w:noWrap/>
            <w:vAlign w:val="center"/>
          </w:tcPr>
          <w:p w14:paraId="78386BBD" w14:textId="77777777" w:rsidR="00391EFD" w:rsidRPr="00092AFC" w:rsidRDefault="00391EFD" w:rsidP="00391EF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1EFD" w:rsidRPr="00A63167" w14:paraId="4AC1FC6A" w14:textId="77777777" w:rsidTr="00AD72E1">
        <w:trPr>
          <w:trHeight w:val="401"/>
        </w:trPr>
        <w:tc>
          <w:tcPr>
            <w:tcW w:w="3739" w:type="pct"/>
            <w:noWrap/>
            <w:vAlign w:val="center"/>
          </w:tcPr>
          <w:p w14:paraId="7B1243C1" w14:textId="6F6CEE89" w:rsidR="00391EFD" w:rsidRPr="00391EFD" w:rsidRDefault="00391EFD" w:rsidP="00391EFD">
            <w:pPr>
              <w:rPr>
                <w:rFonts w:ascii="Arial" w:hAnsi="Arial" w:cs="Arial"/>
                <w:i/>
                <w:sz w:val="22"/>
                <w:szCs w:val="22"/>
                <w:highlight w:val="yellow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Total taxable premium for the period (in words)</w:t>
            </w:r>
          </w:p>
        </w:tc>
        <w:tc>
          <w:tcPr>
            <w:tcW w:w="1261" w:type="pct"/>
            <w:gridSpan w:val="2"/>
            <w:vAlign w:val="center"/>
          </w:tcPr>
          <w:p w14:paraId="06BE39F4" w14:textId="77777777" w:rsidR="00391EFD" w:rsidRPr="00391EFD" w:rsidRDefault="00391EFD" w:rsidP="00391EFD">
            <w:pPr>
              <w:jc w:val="right"/>
              <w:rPr>
                <w:rFonts w:ascii="Arial" w:hAnsi="Arial" w:cs="Arial"/>
                <w:b/>
                <w:bCs/>
                <w:i/>
                <w:sz w:val="22"/>
                <w:szCs w:val="22"/>
                <w:lang w:val="en-GB"/>
              </w:rPr>
            </w:pPr>
          </w:p>
        </w:tc>
      </w:tr>
    </w:tbl>
    <w:p w14:paraId="0EFD3FE2" w14:textId="77777777" w:rsidR="00C61911" w:rsidRPr="00391EFD" w:rsidRDefault="00C61911" w:rsidP="00C61911">
      <w:pPr>
        <w:pStyle w:val="sche3"/>
        <w:jc w:val="center"/>
        <w:outlineLvl w:val="0"/>
        <w:rPr>
          <w:rFonts w:ascii="Arial" w:hAnsi="Arial" w:cs="Arial"/>
          <w:sz w:val="22"/>
          <w:szCs w:val="22"/>
          <w:u w:val="single"/>
          <w:lang w:val="en-GB" w:eastAsia="en-GB"/>
        </w:rPr>
      </w:pPr>
    </w:p>
    <w:p w14:paraId="24887E9F" w14:textId="313CCF69" w:rsidR="00C61911" w:rsidRPr="00092AFC" w:rsidRDefault="00C61911" w:rsidP="00C61911">
      <w:pPr>
        <w:numPr>
          <w:ilvl w:val="0"/>
          <w:numId w:val="29"/>
        </w:numPr>
        <w:rPr>
          <w:rFonts w:ascii="Arial" w:hAnsi="Arial" w:cs="Arial"/>
          <w:b/>
          <w:bCs/>
          <w:sz w:val="32"/>
          <w:szCs w:val="28"/>
        </w:rPr>
      </w:pPr>
      <w:r w:rsidRPr="00092AFC">
        <w:rPr>
          <w:rFonts w:ascii="Arial" w:hAnsi="Arial" w:cs="Arial"/>
          <w:b/>
          <w:bCs/>
          <w:smallCaps/>
          <w:sz w:val="32"/>
          <w:szCs w:val="28"/>
        </w:rPr>
        <w:t xml:space="preserve">lot </w:t>
      </w:r>
      <w:r>
        <w:rPr>
          <w:rFonts w:ascii="Arial" w:hAnsi="Arial" w:cs="Arial"/>
          <w:b/>
          <w:bCs/>
          <w:smallCaps/>
          <w:sz w:val="32"/>
          <w:szCs w:val="28"/>
        </w:rPr>
        <w:t>I</w:t>
      </w:r>
    </w:p>
    <w:tbl>
      <w:tblPr>
        <w:tblStyle w:val="TableGrid"/>
        <w:tblpPr w:leftFromText="141" w:rightFromText="141" w:vertAnchor="text" w:horzAnchor="margin" w:tblpXSpec="center" w:tblpY="88"/>
        <w:tblW w:w="4889" w:type="pct"/>
        <w:tblLayout w:type="fixed"/>
        <w:tblLook w:val="04A0" w:firstRow="1" w:lastRow="0" w:firstColumn="1" w:lastColumn="0" w:noHBand="0" w:noVBand="1"/>
      </w:tblPr>
      <w:tblGrid>
        <w:gridCol w:w="7196"/>
        <w:gridCol w:w="425"/>
        <w:gridCol w:w="2001"/>
      </w:tblGrid>
      <w:tr w:rsidR="00C61911" w:rsidRPr="00A63167" w14:paraId="67D91DA9" w14:textId="77777777" w:rsidTr="00AD72E1">
        <w:trPr>
          <w:trHeight w:val="615"/>
        </w:trPr>
        <w:tc>
          <w:tcPr>
            <w:tcW w:w="5000" w:type="pct"/>
            <w:gridSpan w:val="3"/>
            <w:shd w:val="clear" w:color="auto" w:fill="00B0F0"/>
            <w:vAlign w:val="center"/>
            <w:hideMark/>
          </w:tcPr>
          <w:p w14:paraId="422FAB3A" w14:textId="77777777" w:rsidR="001666AC" w:rsidRDefault="001666AC" w:rsidP="00AD72E1">
            <w:pPr>
              <w:jc w:val="center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1666AC">
              <w:rPr>
                <w:rFonts w:ascii="Arial" w:hAnsi="Arial" w:cs="Arial"/>
                <w:b/>
                <w:bCs/>
                <w:iCs/>
                <w:szCs w:val="22"/>
              </w:rPr>
              <w:t>Professional Liability Insurance Policy</w:t>
            </w:r>
          </w:p>
          <w:p w14:paraId="5A50C66D" w14:textId="44AEA21D" w:rsidR="00C61911" w:rsidRPr="001666AC" w:rsidRDefault="00C61911" w:rsidP="00AD72E1">
            <w:pPr>
              <w:jc w:val="center"/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</w:pPr>
            <w:r w:rsidRPr="00C61911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The total value to be </w:t>
            </w:r>
            <w:r w:rsidRPr="00A7491A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insured is </w:t>
            </w:r>
            <w:r w:rsidRPr="00A749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GB"/>
              </w:rPr>
              <w:t xml:space="preserve">€ </w:t>
            </w:r>
            <w:r w:rsidR="00A7491A" w:rsidRPr="00A749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GB"/>
              </w:rPr>
              <w:t>1.000,00 (one thousand/00)</w:t>
            </w:r>
          </w:p>
        </w:tc>
      </w:tr>
      <w:tr w:rsidR="00391EFD" w:rsidRPr="00092AFC" w14:paraId="3D4FED3E" w14:textId="77777777" w:rsidTr="00AD72E1">
        <w:trPr>
          <w:trHeight w:val="359"/>
        </w:trPr>
        <w:tc>
          <w:tcPr>
            <w:tcW w:w="3739" w:type="pct"/>
            <w:noWrap/>
            <w:vAlign w:val="center"/>
          </w:tcPr>
          <w:p w14:paraId="0F53C2FA" w14:textId="257BE9B6" w:rsidR="00391EFD" w:rsidRPr="00391EFD" w:rsidRDefault="00391EFD" w:rsidP="00391EFD">
            <w:pPr>
              <w:rPr>
                <w:rFonts w:ascii="Arial" w:hAnsi="Arial" w:cs="Arial"/>
                <w:sz w:val="22"/>
                <w:szCs w:val="22"/>
                <w:highlight w:val="yellow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Applicable taxable rate (per thousand)</w:t>
            </w:r>
          </w:p>
        </w:tc>
        <w:tc>
          <w:tcPr>
            <w:tcW w:w="221" w:type="pct"/>
            <w:vAlign w:val="center"/>
          </w:tcPr>
          <w:p w14:paraId="1B6B977C" w14:textId="77777777" w:rsidR="00391EFD" w:rsidRPr="00092AFC" w:rsidRDefault="00391EFD" w:rsidP="00391EF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099F3F66" w14:textId="77777777" w:rsidR="00391EFD" w:rsidRPr="00092AFC" w:rsidRDefault="00391EFD" w:rsidP="00391EF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1EFD" w:rsidRPr="00092AFC" w14:paraId="03737942" w14:textId="77777777" w:rsidTr="00AD72E1">
        <w:trPr>
          <w:trHeight w:val="407"/>
        </w:trPr>
        <w:tc>
          <w:tcPr>
            <w:tcW w:w="3739" w:type="pct"/>
            <w:noWrap/>
            <w:vAlign w:val="center"/>
          </w:tcPr>
          <w:p w14:paraId="3E4D3E69" w14:textId="2C96E939" w:rsidR="00391EFD" w:rsidRPr="00391EFD" w:rsidRDefault="00391EFD" w:rsidP="00391EFD">
            <w:pPr>
              <w:rPr>
                <w:rFonts w:ascii="Arial" w:hAnsi="Arial" w:cs="Arial"/>
                <w:sz w:val="22"/>
                <w:szCs w:val="22"/>
                <w:highlight w:val="yellow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Total taxable premium for the period (in figures)</w:t>
            </w:r>
          </w:p>
        </w:tc>
        <w:tc>
          <w:tcPr>
            <w:tcW w:w="221" w:type="pct"/>
            <w:vAlign w:val="center"/>
          </w:tcPr>
          <w:p w14:paraId="346028A6" w14:textId="77777777" w:rsidR="00391EFD" w:rsidRPr="00092AFC" w:rsidRDefault="00391EFD" w:rsidP="00391EF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  <w:tc>
          <w:tcPr>
            <w:tcW w:w="1040" w:type="pct"/>
            <w:noWrap/>
            <w:vAlign w:val="center"/>
          </w:tcPr>
          <w:p w14:paraId="68042E5C" w14:textId="77777777" w:rsidR="00391EFD" w:rsidRPr="00092AFC" w:rsidRDefault="00391EFD" w:rsidP="00391EF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1EFD" w:rsidRPr="00A63167" w14:paraId="3BAD187E" w14:textId="77777777" w:rsidTr="00AD72E1">
        <w:trPr>
          <w:trHeight w:val="401"/>
        </w:trPr>
        <w:tc>
          <w:tcPr>
            <w:tcW w:w="3739" w:type="pct"/>
            <w:noWrap/>
            <w:vAlign w:val="center"/>
          </w:tcPr>
          <w:p w14:paraId="7FFF99C9" w14:textId="5EDA18B7" w:rsidR="00391EFD" w:rsidRPr="00391EFD" w:rsidRDefault="00391EFD" w:rsidP="00391EFD">
            <w:pPr>
              <w:rPr>
                <w:rFonts w:ascii="Arial" w:hAnsi="Arial" w:cs="Arial"/>
                <w:i/>
                <w:sz w:val="22"/>
                <w:szCs w:val="22"/>
                <w:highlight w:val="yellow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Total taxable premium for the period (in words)</w:t>
            </w:r>
          </w:p>
        </w:tc>
        <w:tc>
          <w:tcPr>
            <w:tcW w:w="1261" w:type="pct"/>
            <w:gridSpan w:val="2"/>
            <w:vAlign w:val="center"/>
          </w:tcPr>
          <w:p w14:paraId="0BBBB8CC" w14:textId="77777777" w:rsidR="00391EFD" w:rsidRPr="00391EFD" w:rsidRDefault="00391EFD" w:rsidP="00391EFD">
            <w:pPr>
              <w:jc w:val="right"/>
              <w:rPr>
                <w:rFonts w:ascii="Arial" w:hAnsi="Arial" w:cs="Arial"/>
                <w:b/>
                <w:bCs/>
                <w:i/>
                <w:sz w:val="22"/>
                <w:szCs w:val="22"/>
                <w:lang w:val="en-GB"/>
              </w:rPr>
            </w:pPr>
          </w:p>
        </w:tc>
      </w:tr>
    </w:tbl>
    <w:p w14:paraId="06A627D8" w14:textId="77777777" w:rsidR="00A63167" w:rsidRDefault="00A63167" w:rsidP="00A63167">
      <w:pPr>
        <w:rPr>
          <w:rFonts w:ascii="Arial" w:hAnsi="Arial" w:cs="Arial"/>
          <w:b/>
          <w:bCs/>
          <w:smallCaps/>
          <w:sz w:val="32"/>
          <w:szCs w:val="28"/>
        </w:rPr>
      </w:pPr>
    </w:p>
    <w:p w14:paraId="37194ECF" w14:textId="28E8D0FC" w:rsidR="00A63167" w:rsidRPr="00A63167" w:rsidRDefault="00A63167" w:rsidP="00A63167">
      <w:pPr>
        <w:numPr>
          <w:ilvl w:val="0"/>
          <w:numId w:val="29"/>
        </w:numPr>
        <w:rPr>
          <w:rFonts w:ascii="Arial" w:hAnsi="Arial" w:cs="Arial"/>
          <w:b/>
          <w:bCs/>
          <w:smallCaps/>
          <w:sz w:val="32"/>
          <w:szCs w:val="28"/>
        </w:rPr>
      </w:pPr>
      <w:r>
        <w:rPr>
          <w:rFonts w:ascii="Arial" w:hAnsi="Arial" w:cs="Arial"/>
          <w:b/>
          <w:bCs/>
          <w:smallCaps/>
          <w:sz w:val="32"/>
          <w:szCs w:val="28"/>
        </w:rPr>
        <w:t>lotto J</w:t>
      </w:r>
    </w:p>
    <w:tbl>
      <w:tblPr>
        <w:tblStyle w:val="TableGrid"/>
        <w:tblpPr w:leftFromText="141" w:rightFromText="141" w:vertAnchor="text" w:horzAnchor="margin" w:tblpXSpec="center" w:tblpY="88"/>
        <w:tblW w:w="4850" w:type="pct"/>
        <w:tblLook w:val="04A0" w:firstRow="1" w:lastRow="0" w:firstColumn="1" w:lastColumn="0" w:noHBand="0" w:noVBand="1"/>
      </w:tblPr>
      <w:tblGrid>
        <w:gridCol w:w="7138"/>
        <w:gridCol w:w="422"/>
        <w:gridCol w:w="1985"/>
      </w:tblGrid>
      <w:tr w:rsidR="00A63167" w:rsidRPr="00A63167" w14:paraId="24B3BC7D" w14:textId="77777777" w:rsidTr="00A63167">
        <w:trPr>
          <w:trHeight w:val="6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7D459"/>
            <w:vAlign w:val="center"/>
            <w:hideMark/>
          </w:tcPr>
          <w:p w14:paraId="60F12AEC" w14:textId="6B8A359A" w:rsidR="00A63167" w:rsidRDefault="00A63167" w:rsidP="00A63167">
            <w:pPr>
              <w:jc w:val="center"/>
              <w:rPr>
                <w:rFonts w:ascii="Arial" w:hAnsi="Arial" w:cs="Arial"/>
                <w:b/>
                <w:bCs/>
                <w:iCs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Cs w:val="22"/>
              </w:rPr>
              <w:t>C</w:t>
            </w:r>
            <w:r>
              <w:rPr>
                <w:rFonts w:ascii="Arial" w:hAnsi="Arial" w:cs="Arial"/>
                <w:b/>
                <w:bCs/>
                <w:iCs/>
                <w:szCs w:val="22"/>
              </w:rPr>
              <w:t>ybersecurity</w:t>
            </w:r>
            <w:r>
              <w:rPr>
                <w:rFonts w:ascii="Arial" w:hAnsi="Arial" w:cs="Arial"/>
                <w:b/>
                <w:bCs/>
                <w:iCs/>
                <w:szCs w:val="22"/>
              </w:rPr>
              <w:t xml:space="preserve"> R</w:t>
            </w:r>
            <w:r>
              <w:rPr>
                <w:rFonts w:ascii="Arial" w:hAnsi="Arial" w:cs="Arial"/>
                <w:b/>
                <w:bCs/>
                <w:iCs/>
                <w:szCs w:val="22"/>
              </w:rPr>
              <w:t>isk Insurance Policy</w:t>
            </w:r>
          </w:p>
          <w:p w14:paraId="1F0883C4" w14:textId="43D85E68" w:rsidR="00A63167" w:rsidRPr="00A63167" w:rsidRDefault="00A63167">
            <w:pPr>
              <w:jc w:val="center"/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</w:pPr>
            <w:r w:rsidRPr="00A63167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The total value to be insured is </w:t>
            </w:r>
            <w:r w:rsidRPr="00A6316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GB"/>
              </w:rPr>
              <w:t>€ 1.000.000,00 (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GB"/>
              </w:rPr>
              <w:t>one million</w:t>
            </w:r>
            <w:r w:rsidRPr="00A6316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GB"/>
              </w:rPr>
              <w:t>/00)</w:t>
            </w:r>
          </w:p>
        </w:tc>
      </w:tr>
      <w:tr w:rsidR="00A63167" w14:paraId="3CBA015F" w14:textId="77777777" w:rsidTr="00DE0F11">
        <w:trPr>
          <w:trHeight w:val="407"/>
        </w:trPr>
        <w:tc>
          <w:tcPr>
            <w:tcW w:w="3739" w:type="pct"/>
            <w:noWrap/>
            <w:vAlign w:val="center"/>
            <w:hideMark/>
          </w:tcPr>
          <w:p w14:paraId="1E52C96D" w14:textId="5683B871" w:rsidR="00A63167" w:rsidRPr="00A63167" w:rsidRDefault="00A63167" w:rsidP="00A63167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Total taxable premium for the period (in figures)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60F0C" w14:textId="77777777" w:rsidR="00A63167" w:rsidRDefault="00A63167" w:rsidP="00A6316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C1EE5" w14:textId="77777777" w:rsidR="00A63167" w:rsidRDefault="00A63167" w:rsidP="00A63167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63167" w:rsidRPr="00A63167" w14:paraId="1B685661" w14:textId="77777777" w:rsidTr="00DE0F11">
        <w:trPr>
          <w:trHeight w:val="401"/>
        </w:trPr>
        <w:tc>
          <w:tcPr>
            <w:tcW w:w="3739" w:type="pct"/>
            <w:noWrap/>
            <w:vAlign w:val="center"/>
            <w:hideMark/>
          </w:tcPr>
          <w:p w14:paraId="46D36C9B" w14:textId="58E22F3C" w:rsidR="00A63167" w:rsidRPr="00A63167" w:rsidRDefault="00A63167" w:rsidP="00A63167">
            <w:pPr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391EFD">
              <w:rPr>
                <w:rFonts w:ascii="Arial" w:hAnsi="Arial" w:cs="Arial"/>
                <w:sz w:val="22"/>
                <w:szCs w:val="22"/>
                <w:lang w:val="en-GB"/>
              </w:rPr>
              <w:t>Total taxable premium for the period (in words)</w:t>
            </w:r>
          </w:p>
        </w:tc>
        <w:tc>
          <w:tcPr>
            <w:tcW w:w="12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A6102" w14:textId="77777777" w:rsidR="00A63167" w:rsidRPr="00A63167" w:rsidRDefault="00A63167" w:rsidP="00A63167">
            <w:pPr>
              <w:jc w:val="right"/>
              <w:rPr>
                <w:rFonts w:ascii="Arial" w:hAnsi="Arial" w:cs="Arial"/>
                <w:b/>
                <w:bCs/>
                <w:i/>
                <w:sz w:val="22"/>
                <w:szCs w:val="22"/>
                <w:lang w:val="en-GB"/>
              </w:rPr>
            </w:pPr>
          </w:p>
        </w:tc>
      </w:tr>
    </w:tbl>
    <w:p w14:paraId="11881914" w14:textId="0FA5C929" w:rsidR="001F0FB3" w:rsidRDefault="001F0FB3" w:rsidP="00DA2734">
      <w:pPr>
        <w:spacing w:before="120"/>
        <w:jc w:val="both"/>
        <w:rPr>
          <w:rFonts w:ascii="Arial" w:hAnsi="Arial" w:cs="Arial"/>
          <w:sz w:val="22"/>
          <w:szCs w:val="22"/>
          <w:lang w:val="en-GB" w:eastAsia="en-GB"/>
        </w:rPr>
      </w:pPr>
      <w:r w:rsidRPr="000A6DDF">
        <w:rPr>
          <w:rFonts w:ascii="Arial" w:hAnsi="Arial" w:cs="Arial"/>
          <w:sz w:val="22"/>
          <w:szCs w:val="22"/>
          <w:u w:val="single"/>
          <w:lang w:val="en-GB" w:eastAsia="en-GB"/>
        </w:rPr>
        <w:t xml:space="preserve">The tenderer is required to duly </w:t>
      </w:r>
      <w:r w:rsidR="00790FE1" w:rsidRPr="00790FE1">
        <w:rPr>
          <w:rFonts w:ascii="Arial" w:hAnsi="Arial" w:cs="Arial"/>
          <w:sz w:val="22"/>
          <w:szCs w:val="22"/>
          <w:u w:val="single"/>
          <w:lang w:val="en-GB" w:eastAsia="en-GB"/>
        </w:rPr>
        <w:t>fill the table</w:t>
      </w:r>
      <w:r w:rsidR="00C61911">
        <w:rPr>
          <w:rFonts w:ascii="Arial" w:hAnsi="Arial" w:cs="Arial"/>
          <w:sz w:val="22"/>
          <w:szCs w:val="22"/>
          <w:u w:val="single"/>
          <w:lang w:val="en-GB" w:eastAsia="en-GB"/>
        </w:rPr>
        <w:t>s</w:t>
      </w:r>
      <w:r w:rsidR="00790FE1" w:rsidRPr="00790FE1">
        <w:rPr>
          <w:rFonts w:ascii="Arial" w:hAnsi="Arial" w:cs="Arial"/>
          <w:sz w:val="22"/>
          <w:szCs w:val="22"/>
          <w:u w:val="single"/>
          <w:lang w:val="en-GB" w:eastAsia="en-GB"/>
        </w:rPr>
        <w:t xml:space="preserve"> above by including the</w:t>
      </w:r>
      <w:r w:rsidR="00790FE1">
        <w:rPr>
          <w:rFonts w:ascii="Arial" w:hAnsi="Arial" w:cs="Arial"/>
          <w:sz w:val="22"/>
          <w:szCs w:val="22"/>
          <w:u w:val="single"/>
          <w:lang w:val="en-GB" w:eastAsia="en-GB"/>
        </w:rPr>
        <w:t xml:space="preserve"> price offered for each financial aspect to be evaluated.</w:t>
      </w:r>
    </w:p>
    <w:p w14:paraId="2D36CBDD" w14:textId="77777777" w:rsidR="001F0FB3" w:rsidRDefault="001F0FB3" w:rsidP="00DA2734">
      <w:pPr>
        <w:spacing w:before="120"/>
        <w:jc w:val="both"/>
        <w:rPr>
          <w:rFonts w:ascii="Arial" w:hAnsi="Arial" w:cs="Arial"/>
          <w:sz w:val="22"/>
          <w:szCs w:val="22"/>
          <w:u w:val="single"/>
          <w:lang w:val="en-GB" w:eastAsia="en-GB"/>
        </w:rPr>
      </w:pPr>
      <w:r w:rsidRPr="00B92014">
        <w:rPr>
          <w:rFonts w:ascii="Arial" w:hAnsi="Arial" w:cs="Arial"/>
          <w:sz w:val="22"/>
          <w:szCs w:val="22"/>
          <w:u w:val="single"/>
          <w:lang w:val="en-GB" w:eastAsia="en-GB"/>
        </w:rPr>
        <w:t xml:space="preserve">Please, </w:t>
      </w:r>
      <w:r w:rsidR="00790FE1">
        <w:rPr>
          <w:rFonts w:ascii="Arial" w:hAnsi="Arial" w:cs="Arial"/>
          <w:sz w:val="22"/>
          <w:szCs w:val="22"/>
          <w:u w:val="single"/>
          <w:lang w:val="en-GB" w:eastAsia="en-GB"/>
        </w:rPr>
        <w:t xml:space="preserve">take note that the points available for the financial offer shall be assigned per each </w:t>
      </w:r>
      <w:r w:rsidR="00A44FA1">
        <w:rPr>
          <w:rFonts w:ascii="Arial" w:hAnsi="Arial" w:cs="Arial"/>
          <w:sz w:val="22"/>
          <w:szCs w:val="22"/>
          <w:u w:val="single"/>
          <w:lang w:val="en-GB" w:eastAsia="en-GB"/>
        </w:rPr>
        <w:t xml:space="preserve">financial </w:t>
      </w:r>
      <w:r w:rsidR="00790FE1">
        <w:rPr>
          <w:rFonts w:ascii="Arial" w:hAnsi="Arial" w:cs="Arial"/>
          <w:sz w:val="22"/>
          <w:szCs w:val="22"/>
          <w:u w:val="single"/>
          <w:lang w:val="en-GB" w:eastAsia="en-GB"/>
        </w:rPr>
        <w:t xml:space="preserve">aspect </w:t>
      </w:r>
      <w:r w:rsidR="001D7730">
        <w:rPr>
          <w:rFonts w:ascii="Arial" w:hAnsi="Arial" w:cs="Arial"/>
          <w:sz w:val="22"/>
          <w:szCs w:val="22"/>
          <w:u w:val="single"/>
          <w:lang w:val="en-GB" w:eastAsia="en-GB"/>
        </w:rPr>
        <w:t xml:space="preserve">to be evaluated </w:t>
      </w:r>
      <w:r w:rsidR="00790FE1">
        <w:rPr>
          <w:rFonts w:ascii="Arial" w:hAnsi="Arial" w:cs="Arial"/>
          <w:sz w:val="22"/>
          <w:szCs w:val="22"/>
          <w:u w:val="single"/>
          <w:lang w:val="en-GB" w:eastAsia="en-GB"/>
        </w:rPr>
        <w:t>by applying the following formula:</w:t>
      </w:r>
    </w:p>
    <w:p w14:paraId="2A37AE96" w14:textId="77777777" w:rsidR="00790FE1" w:rsidRDefault="00790FE1" w:rsidP="00DA2734">
      <w:pPr>
        <w:spacing w:before="120"/>
        <w:jc w:val="both"/>
        <w:rPr>
          <w:rFonts w:ascii="Arial" w:hAnsi="Arial" w:cs="Arial"/>
          <w:sz w:val="22"/>
          <w:szCs w:val="22"/>
          <w:u w:val="single"/>
          <w:lang w:val="en-GB" w:eastAsia="en-GB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4"/>
      </w:tblGrid>
      <w:tr w:rsidR="00790FE1" w:rsidRPr="00C61911" w14:paraId="02DEC7C3" w14:textId="77777777" w:rsidTr="00790FE1">
        <w:trPr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31670A" w14:textId="0454E17E" w:rsidR="00790FE1" w:rsidRPr="0030796C" w:rsidRDefault="00790FE1" w:rsidP="00790FE1">
            <w:pPr>
              <w:spacing w:line="240" w:lineRule="atLeast"/>
              <w:ind w:left="700"/>
              <w:jc w:val="center"/>
              <w:rPr>
                <w:rFonts w:ascii="Arial" w:eastAsia="MS Mincho" w:hAnsi="Arial" w:cs="Arial"/>
                <w:b/>
                <w:bCs/>
                <w:szCs w:val="22"/>
                <w:lang w:val="en-GB"/>
              </w:rPr>
            </w:pPr>
            <w:r>
              <w:rPr>
                <w:rFonts w:ascii="Arial" w:eastAsia="MS Mincho" w:hAnsi="Arial" w:cs="Arial"/>
                <w:szCs w:val="22"/>
                <w:lang w:val="en-GB"/>
              </w:rPr>
              <w:t xml:space="preserve">      </w:t>
            </w:r>
            <w:r w:rsidR="00C61911">
              <w:rPr>
                <w:rFonts w:ascii="Arial" w:eastAsia="MS Mincho" w:hAnsi="Arial" w:cs="Arial"/>
                <w:szCs w:val="22"/>
                <w:lang w:val="en-GB"/>
              </w:rPr>
              <w:t xml:space="preserve"> </w:t>
            </w:r>
            <w:r w:rsidR="00690637">
              <w:rPr>
                <w:rFonts w:ascii="Arial" w:eastAsia="MS Mincho" w:hAnsi="Arial" w:cs="Arial"/>
                <w:szCs w:val="22"/>
                <w:lang w:val="en-GB"/>
              </w:rPr>
              <w:t>Best p</w:t>
            </w:r>
            <w:r w:rsidRPr="0030796C">
              <w:rPr>
                <w:rFonts w:ascii="Arial" w:eastAsia="MS Mincho" w:hAnsi="Arial" w:cs="Arial"/>
                <w:szCs w:val="22"/>
                <w:lang w:val="en-GB"/>
              </w:rPr>
              <w:t>rice offered</w:t>
            </w:r>
          </w:p>
          <w:p w14:paraId="434ACD77" w14:textId="5A7475F0" w:rsidR="00790FE1" w:rsidRPr="0030796C" w:rsidRDefault="00790FE1" w:rsidP="00790FE1">
            <w:pPr>
              <w:spacing w:line="240" w:lineRule="atLeast"/>
              <w:jc w:val="center"/>
              <w:rPr>
                <w:rFonts w:ascii="Arial" w:eastAsia="MS Mincho" w:hAnsi="Arial" w:cs="Arial"/>
                <w:b/>
                <w:bCs/>
                <w:szCs w:val="22"/>
                <w:lang w:val="en-GB"/>
              </w:rPr>
            </w:pPr>
            <w:r>
              <w:rPr>
                <w:rFonts w:ascii="Arial" w:eastAsia="MS Mincho" w:hAnsi="Arial" w:cs="Arial"/>
                <w:szCs w:val="22"/>
                <w:lang w:val="en-GB"/>
              </w:rPr>
              <w:t xml:space="preserve">P = </w:t>
            </w:r>
            <w:r w:rsidR="00C61911">
              <w:rPr>
                <w:rFonts w:ascii="Arial" w:eastAsia="MS Mincho" w:hAnsi="Arial" w:cs="Arial"/>
                <w:szCs w:val="22"/>
                <w:lang w:val="en-GB"/>
              </w:rPr>
              <w:t>100</w:t>
            </w:r>
            <w:r>
              <w:rPr>
                <w:rFonts w:ascii="Arial" w:eastAsia="MS Mincho" w:hAnsi="Arial" w:cs="Arial"/>
                <w:szCs w:val="22"/>
                <w:lang w:val="en-GB"/>
              </w:rPr>
              <w:t xml:space="preserve"> </w:t>
            </w:r>
            <w:r w:rsidRPr="0030796C">
              <w:rPr>
                <w:rFonts w:ascii="Arial" w:eastAsia="MS Mincho" w:hAnsi="Arial" w:cs="Arial"/>
                <w:szCs w:val="22"/>
                <w:lang w:val="en-GB"/>
              </w:rPr>
              <w:t xml:space="preserve">x </w:t>
            </w:r>
            <w:r>
              <w:rPr>
                <w:rFonts w:ascii="Arial" w:eastAsia="MS Mincho" w:hAnsi="Arial" w:cs="Arial"/>
                <w:szCs w:val="22"/>
                <w:lang w:val="en-GB"/>
              </w:rPr>
              <w:t xml:space="preserve">  </w:t>
            </w:r>
            <w:r w:rsidRPr="0030796C">
              <w:rPr>
                <w:rFonts w:ascii="Arial" w:eastAsia="MS Mincho" w:hAnsi="Arial" w:cs="Arial"/>
                <w:szCs w:val="22"/>
                <w:lang w:val="en-GB"/>
              </w:rPr>
              <w:t>--------------------</w:t>
            </w:r>
          </w:p>
          <w:p w14:paraId="27B9181D" w14:textId="665FCD53" w:rsidR="00790FE1" w:rsidRPr="00EE6B08" w:rsidRDefault="00790FE1" w:rsidP="00790FE1">
            <w:pPr>
              <w:spacing w:line="240" w:lineRule="atLeast"/>
              <w:ind w:left="700"/>
              <w:jc w:val="center"/>
              <w:rPr>
                <w:rFonts w:ascii="Arial" w:eastAsia="MS Mincho" w:hAnsi="Arial" w:cs="Arial"/>
                <w:b/>
                <w:bCs/>
                <w:szCs w:val="22"/>
                <w:lang w:val="en-GB"/>
              </w:rPr>
            </w:pPr>
            <w:r>
              <w:rPr>
                <w:rFonts w:ascii="Arial" w:eastAsia="MS Mincho" w:hAnsi="Arial" w:cs="Arial"/>
                <w:szCs w:val="22"/>
                <w:lang w:val="en-GB"/>
              </w:rPr>
              <w:t xml:space="preserve">       </w:t>
            </w:r>
            <w:r w:rsidR="00C61911">
              <w:rPr>
                <w:rFonts w:ascii="Arial" w:eastAsia="MS Mincho" w:hAnsi="Arial" w:cs="Arial"/>
                <w:szCs w:val="22"/>
                <w:lang w:val="en-GB"/>
              </w:rPr>
              <w:t xml:space="preserve"> </w:t>
            </w:r>
            <w:r w:rsidRPr="0030796C">
              <w:rPr>
                <w:rFonts w:ascii="Arial" w:eastAsia="MS Mincho" w:hAnsi="Arial" w:cs="Arial"/>
                <w:szCs w:val="22"/>
                <w:lang w:val="en-GB"/>
              </w:rPr>
              <w:t>Price offered</w:t>
            </w:r>
          </w:p>
        </w:tc>
      </w:tr>
    </w:tbl>
    <w:p w14:paraId="37A2324C" w14:textId="77777777" w:rsidR="00790FE1" w:rsidRPr="00790FE1" w:rsidRDefault="00790FE1" w:rsidP="00790FE1">
      <w:pPr>
        <w:spacing w:before="120"/>
        <w:jc w:val="both"/>
        <w:rPr>
          <w:rFonts w:ascii="Arial" w:hAnsi="Arial" w:cs="Arial"/>
          <w:sz w:val="22"/>
          <w:szCs w:val="22"/>
          <w:lang w:val="en-GB" w:eastAsia="en-GB"/>
        </w:rPr>
      </w:pPr>
      <w:r w:rsidRPr="00790FE1">
        <w:rPr>
          <w:rFonts w:ascii="Arial" w:hAnsi="Arial" w:cs="Arial"/>
          <w:sz w:val="22"/>
          <w:szCs w:val="22"/>
          <w:lang w:val="en-GB" w:eastAsia="en-GB"/>
        </w:rPr>
        <w:t xml:space="preserve">P = points assigned to the tender. </w:t>
      </w:r>
    </w:p>
    <w:p w14:paraId="450A28CD" w14:textId="77777777" w:rsidR="00522654" w:rsidRDefault="00522654" w:rsidP="008B005F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7CFDAD89" w14:textId="783AF99E" w:rsidR="00B92014" w:rsidRDefault="00517F04" w:rsidP="00517F04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C61911">
        <w:rPr>
          <w:rFonts w:ascii="Arial" w:hAnsi="Arial" w:cs="Arial"/>
          <w:sz w:val="22"/>
          <w:szCs w:val="22"/>
          <w:lang w:val="en-GB"/>
        </w:rPr>
        <w:t>Date: __/__/20</w:t>
      </w:r>
      <w:r w:rsidR="00C61911" w:rsidRPr="00C61911">
        <w:rPr>
          <w:rFonts w:ascii="Arial" w:hAnsi="Arial" w:cs="Arial"/>
          <w:sz w:val="22"/>
          <w:szCs w:val="22"/>
          <w:lang w:val="en-GB"/>
        </w:rPr>
        <w:t>26</w:t>
      </w:r>
    </w:p>
    <w:p w14:paraId="374AAAEA" w14:textId="4FF68849" w:rsidR="0015168F" w:rsidRPr="00A63167" w:rsidRDefault="00517F04" w:rsidP="00A63167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517F04">
        <w:rPr>
          <w:rFonts w:ascii="Arial" w:hAnsi="Arial" w:cs="Arial"/>
          <w:sz w:val="22"/>
          <w:szCs w:val="22"/>
          <w:lang w:val="en-GB"/>
        </w:rPr>
        <w:t>Signature of the economic operator’s legal representative:</w:t>
      </w:r>
      <w:r w:rsidR="00A63167">
        <w:rPr>
          <w:rFonts w:ascii="Arial" w:hAnsi="Arial" w:cs="Arial"/>
          <w:sz w:val="22"/>
          <w:szCs w:val="22"/>
          <w:lang w:val="en-GB"/>
        </w:rPr>
        <w:t xml:space="preserve"> _______________________________</w:t>
      </w:r>
      <w:r w:rsidR="000A44C8" w:rsidRPr="000233C2">
        <w:rPr>
          <w:rFonts w:ascii="Arial" w:hAnsi="Arial" w:cs="Arial"/>
          <w:b/>
          <w:sz w:val="32"/>
          <w:szCs w:val="20"/>
          <w:lang w:val="en-GB" w:eastAsia="ko-KR"/>
        </w:rPr>
        <w:t> </w:t>
      </w:r>
    </w:p>
    <w:sectPr w:rsidR="0015168F" w:rsidRPr="00A63167" w:rsidSect="00374F53">
      <w:headerReference w:type="default" r:id="rId8"/>
      <w:footerReference w:type="default" r:id="rId9"/>
      <w:pgSz w:w="11900" w:h="16840"/>
      <w:pgMar w:top="1166" w:right="1138" w:bottom="1138" w:left="1138" w:header="0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E1412" w14:textId="77777777" w:rsidR="00C8374D" w:rsidRDefault="00C8374D" w:rsidP="00784BF8">
      <w:r>
        <w:separator/>
      </w:r>
    </w:p>
  </w:endnote>
  <w:endnote w:type="continuationSeparator" w:id="0">
    <w:p w14:paraId="6CF876DD" w14:textId="77777777" w:rsidR="00C8374D" w:rsidRDefault="00C8374D" w:rsidP="00784BF8">
      <w:r>
        <w:continuationSeparator/>
      </w:r>
    </w:p>
  </w:endnote>
  <w:endnote w:type="continuationNotice" w:id="1">
    <w:p w14:paraId="57BB84DE" w14:textId="77777777" w:rsidR="00C8374D" w:rsidRDefault="00C837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47351" w14:textId="77777777" w:rsidR="00BA0FD5" w:rsidRPr="00896DF6" w:rsidRDefault="00C8374D" w:rsidP="0034461A">
    <w:pPr>
      <w:rPr>
        <w:rFonts w:ascii="Times New Roman" w:hAnsi="Times New Roman"/>
        <w:color w:val="000000"/>
        <w:sz w:val="27"/>
        <w:szCs w:val="27"/>
        <w:lang w:val="en-GB"/>
      </w:rPr>
    </w:pPr>
    <w:r>
      <w:rPr>
        <w:noProof/>
      </w:rPr>
      <w:pict w14:anchorId="3FDAD109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5" type="#_x0000_t202" style="position:absolute;margin-left:452.25pt;margin-top:1.55pt;width:57.6pt;height:110.55pt;z-index:2516572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KyjDQIAAPQDAAAOAAAAZHJzL2Uyb0RvYy54bWysU9uO2yAQfa/Uf0C8N7ZzaRIrzmq721SV&#10;thdptx+AMY5RgaFAYqdfvwPOZqP2rSoPCJiZM3PODJubQStyFM5LMBUtJjklwnBopNlX9MfT7t2K&#10;Eh+YaZgCIyp6Ep7ebN++2fS2FFPoQDXCEQQxvuxtRbsQbJllnndCMz8BKwwaW3CaBby6fdY41iO6&#10;Vtk0z99nPbjGOuDCe3y9H410m/DbVvDwrW29CERVFGsLaXdpr+OebTes3DtmO8nPZbB/qEIzaTDp&#10;BeqeBUYOTv4FpSV34KENEw46g7aVXCQOyKbI/2Dz2DErEhcUx9uLTP7/wfKvx++OyKais3xJiWEa&#10;m/QkhkA+wECmUZ/e+hLdHi06hgGfsc+Jq7cPwH96YuCuY2Yvbp2DvhOswfqKGJldhY44PoLU/Rdo&#10;MA07BEhAQ+t0FA/lIIiOfTpdehNL4fi4nBWLKVo4mop5PluvFikFK1+irfPhkwBN4qGiDnuf0Nnx&#10;wYdYDStfXGIyAzupVOq/MqSv6HoxXaSAK4uWAcdTSV3RVR7XODCR5EfTpODApBrPmECZM+tIdKQc&#10;hnpAxyhFDc0J+TsYxxC/DR46cL8p6XEEK+p/HZgTlKjPBjVcF/N5nNl0mS+Wkb67ttTXFmY4QlU0&#10;UDIe70Ka88jV21vUeieTDK+VnGvF0UrqnL9BnN3re/J6/azbZwAAAP//AwBQSwMEFAAGAAgAAAAh&#10;AAs669LiAAAADwEAAA8AAABkcnMvZG93bnJldi54bWxMT8tOwzAQvCPxD9YicaN2TKFtGqeqoI8j&#10;0Eac3dgkEfHast00/D3uCS4rjeaxM8VqND0ZtA+dRQHZhAHRWFvVYSOgOm4f5kBClKhkb1EL+NEB&#10;VuXtTSFzZS/4oYdDbEgKwZBLAW2MLqc01K02Mkys05i4L+uNjAn6hiovLync9JQz9kyN7DB9aKXT&#10;L62uvw9nI8BFt5vt/dv7erMdWPW5q3jXbIS4vxtfl+msl0CiHuOfA64bUn8oU7GTPaMKpBewYNOn&#10;JBXwmAG58ixbzICcBHA+5UDLgv7fUf4CAAD//wMAUEsBAi0AFAAGAAgAAAAhALaDOJL+AAAA4QEA&#10;ABMAAAAAAAAAAAAAAAAAAAAAAFtDb250ZW50X1R5cGVzXS54bWxQSwECLQAUAAYACAAAACEAOP0h&#10;/9YAAACUAQAACwAAAAAAAAAAAAAAAAAvAQAAX3JlbHMvLnJlbHNQSwECLQAUAAYACAAAACEALGSs&#10;ow0CAAD0AwAADgAAAAAAAAAAAAAAAAAuAgAAZHJzL2Uyb0RvYy54bWxQSwECLQAUAAYACAAAACEA&#10;Czrr0uIAAAAPAQAADwAAAAAAAAAAAAAAAABnBAAAZHJzL2Rvd25yZXYueG1sUEsFBgAAAAAEAAQA&#10;8wAAAHYFAAAAAA==&#10;" filled="f" stroked="f">
          <v:textbox style="mso-fit-shape-to-text:t">
            <w:txbxContent>
              <w:p w14:paraId="3E96D14A" w14:textId="77777777" w:rsidR="00BA0FD5" w:rsidRPr="00257908" w:rsidRDefault="00BA0FD5" w:rsidP="00257908">
                <w:pPr>
                  <w:rPr>
                    <w:rFonts w:ascii="Arial" w:hAnsi="Arial" w:cs="Arial"/>
                    <w:sz w:val="20"/>
                    <w:szCs w:val="20"/>
                    <w:lang w:val="en-GB"/>
                  </w:rPr>
                </w:pPr>
                <w:r w:rsidRPr="00257908">
                  <w:rPr>
                    <w:rFonts w:ascii="Arial" w:hAnsi="Arial" w:cs="Arial"/>
                    <w:sz w:val="20"/>
                    <w:szCs w:val="20"/>
                    <w:lang w:val="en-GB"/>
                  </w:rPr>
                  <w:fldChar w:fldCharType="begin"/>
                </w:r>
                <w:r w:rsidRPr="00257908">
                  <w:rPr>
                    <w:rFonts w:ascii="Arial" w:hAnsi="Arial" w:cs="Arial"/>
                    <w:sz w:val="20"/>
                    <w:szCs w:val="20"/>
                    <w:lang w:val="en-GB"/>
                  </w:rPr>
                  <w:instrText xml:space="preserve"> PAGE  \* Arabic  \* MERGEFORMAT </w:instrText>
                </w:r>
                <w:r w:rsidRPr="00257908">
                  <w:rPr>
                    <w:rFonts w:ascii="Arial" w:hAnsi="Arial" w:cs="Arial"/>
                    <w:sz w:val="20"/>
                    <w:szCs w:val="20"/>
                    <w:lang w:val="en-GB"/>
                  </w:rPr>
                  <w:fldChar w:fldCharType="separate"/>
                </w:r>
                <w:r w:rsidR="004E24E0">
                  <w:rPr>
                    <w:rFonts w:ascii="Arial" w:hAnsi="Arial" w:cs="Arial"/>
                    <w:noProof/>
                    <w:sz w:val="20"/>
                    <w:szCs w:val="20"/>
                    <w:lang w:val="en-GB"/>
                  </w:rPr>
                  <w:t>2</w:t>
                </w:r>
                <w:r w:rsidRPr="00257908">
                  <w:rPr>
                    <w:rFonts w:ascii="Arial" w:hAnsi="Arial" w:cs="Arial"/>
                    <w:sz w:val="20"/>
                    <w:szCs w:val="20"/>
                    <w:lang w:val="en-GB"/>
                  </w:rPr>
                  <w:fldChar w:fldCharType="end"/>
                </w:r>
                <w:r w:rsidRPr="00257908">
                  <w:rPr>
                    <w:rFonts w:ascii="Arial" w:hAnsi="Arial" w:cs="Arial"/>
                    <w:sz w:val="20"/>
                    <w:szCs w:val="20"/>
                    <w:lang w:val="en-GB"/>
                  </w:rPr>
                  <w:t xml:space="preserve"> / </w:t>
                </w:r>
                <w:r w:rsidRPr="00257908">
                  <w:rPr>
                    <w:rFonts w:ascii="Arial" w:hAnsi="Arial" w:cs="Arial"/>
                    <w:sz w:val="20"/>
                    <w:szCs w:val="20"/>
                    <w:lang w:val="en-GB"/>
                  </w:rPr>
                  <w:fldChar w:fldCharType="begin"/>
                </w:r>
                <w:r w:rsidRPr="00257908">
                  <w:rPr>
                    <w:rFonts w:ascii="Arial" w:hAnsi="Arial" w:cs="Arial"/>
                    <w:sz w:val="20"/>
                    <w:szCs w:val="20"/>
                    <w:lang w:val="en-GB"/>
                  </w:rPr>
                  <w:instrText xml:space="preserve"> NUMPAGES  \* Arabic  \* MERGEFORMAT </w:instrText>
                </w:r>
                <w:r w:rsidRPr="00257908">
                  <w:rPr>
                    <w:rFonts w:ascii="Arial" w:hAnsi="Arial" w:cs="Arial"/>
                    <w:sz w:val="20"/>
                    <w:szCs w:val="20"/>
                    <w:lang w:val="en-GB"/>
                  </w:rPr>
                  <w:fldChar w:fldCharType="separate"/>
                </w:r>
                <w:r w:rsidR="004E24E0">
                  <w:rPr>
                    <w:rFonts w:ascii="Arial" w:hAnsi="Arial" w:cs="Arial"/>
                    <w:noProof/>
                    <w:sz w:val="20"/>
                    <w:szCs w:val="20"/>
                    <w:lang w:val="en-GB"/>
                  </w:rPr>
                  <w:t>2</w:t>
                </w:r>
                <w:r w:rsidRPr="00257908">
                  <w:rPr>
                    <w:rFonts w:ascii="Arial" w:hAnsi="Arial" w:cs="Arial"/>
                    <w:sz w:val="20"/>
                    <w:szCs w:val="20"/>
                    <w:lang w:val="en-GB"/>
                  </w:rPr>
                  <w:fldChar w:fldCharType="end"/>
                </w:r>
              </w:p>
            </w:txbxContent>
          </v:textbox>
        </v:shape>
      </w:pict>
    </w:r>
  </w:p>
  <w:p w14:paraId="0F28B3C9" w14:textId="77777777" w:rsidR="00BA0FD5" w:rsidRPr="00257908" w:rsidRDefault="00BA0FD5" w:rsidP="002579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3AAA9" w14:textId="77777777" w:rsidR="00C8374D" w:rsidRDefault="00C8374D" w:rsidP="00784BF8">
      <w:r>
        <w:separator/>
      </w:r>
    </w:p>
  </w:footnote>
  <w:footnote w:type="continuationSeparator" w:id="0">
    <w:p w14:paraId="57AB0A19" w14:textId="77777777" w:rsidR="00C8374D" w:rsidRDefault="00C8374D" w:rsidP="00784BF8">
      <w:r>
        <w:continuationSeparator/>
      </w:r>
    </w:p>
  </w:footnote>
  <w:footnote w:type="continuationNotice" w:id="1">
    <w:p w14:paraId="7A544BCE" w14:textId="77777777" w:rsidR="00C8374D" w:rsidRDefault="00C837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54630" w14:textId="77777777" w:rsidR="00BA0FD5" w:rsidRDefault="00BA0FD5" w:rsidP="00257908">
    <w:pPr>
      <w:pStyle w:val="NormalWeb"/>
      <w:spacing w:after="0"/>
      <w:rPr>
        <w:rFonts w:ascii="Arial" w:hAnsi="Arial" w:cs="Arial"/>
        <w:lang w:val="en-US"/>
      </w:rPr>
    </w:pPr>
  </w:p>
  <w:p w14:paraId="5F129D3E" w14:textId="43B50427" w:rsidR="00BA0FD5" w:rsidRPr="0088037C" w:rsidRDefault="00BA0FD5" w:rsidP="00257908">
    <w:pPr>
      <w:pStyle w:val="NormalWeb"/>
      <w:spacing w:after="360" w:afterAutospacing="0"/>
      <w:jc w:val="right"/>
      <w:rPr>
        <w:rFonts w:ascii="Arial" w:hAnsi="Arial" w:cs="Arial"/>
        <w:b/>
        <w:bCs/>
        <w:lang w:val="en-US"/>
      </w:rPr>
    </w:pPr>
    <w:r w:rsidRPr="0088037C">
      <w:rPr>
        <w:rFonts w:ascii="Arial" w:hAnsi="Arial" w:cs="Arial"/>
        <w:b/>
        <w:bCs/>
        <w:lang w:val="en-US"/>
      </w:rPr>
      <w:t xml:space="preserve">Annex II </w:t>
    </w:r>
    <w:r w:rsidR="0088037C">
      <w:rPr>
        <w:rFonts w:ascii="Arial" w:hAnsi="Arial" w:cs="Arial"/>
        <w:b/>
        <w:bCs/>
        <w:lang w:val="en-US"/>
      </w:rPr>
      <w:t>B</w:t>
    </w:r>
    <w:r w:rsidRPr="0088037C">
      <w:rPr>
        <w:rFonts w:ascii="Arial" w:hAnsi="Arial" w:cs="Arial"/>
        <w:b/>
        <w:bCs/>
        <w:lang w:val="en-US"/>
      </w:rPr>
      <w:t xml:space="preserve"> – Financial offer form</w:t>
    </w:r>
  </w:p>
  <w:p w14:paraId="68272C63" w14:textId="096D78E7" w:rsidR="00BA0FD5" w:rsidRPr="00257908" w:rsidRDefault="00C8374D" w:rsidP="00257908">
    <w:pPr>
      <w:pStyle w:val="NormalWeb"/>
      <w:spacing w:after="360" w:afterAutospacing="0"/>
      <w:jc w:val="right"/>
      <w:rPr>
        <w:lang w:val="en-US"/>
      </w:rPr>
    </w:pPr>
    <w:r>
      <w:rPr>
        <w:noProof/>
      </w:rPr>
      <w:pict w14:anchorId="19C544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6" o:spid="_x0000_s1026" type="#_x0000_t75" style="position:absolute;left:0;text-align:left;margin-left:56.9pt;margin-top:30.5pt;width:119.35pt;height:34pt;z-index:-251658240;visibility:visible;mso-wrap-edited:f;mso-position-horizontal-relative:page;mso-position-vertical-relative:page">
          <v:imagedata r:id="rId1" o:title=""/>
          <w10:wrap anchorx="page" anchory="page"/>
        </v:shape>
      </w:pict>
    </w:r>
    <w:r w:rsidR="00BA0FD5">
      <w:rPr>
        <w:rFonts w:ascii="Arial" w:hAnsi="Arial" w:cs="Arial"/>
        <w:lang w:val="en-US"/>
      </w:rPr>
      <w:t xml:space="preserve">Contract number: </w:t>
    </w:r>
    <w:r w:rsidR="0088037C" w:rsidRPr="0088037C">
      <w:rPr>
        <w:rFonts w:ascii="Arial" w:hAnsi="Arial" w:cs="Arial"/>
        <w:b/>
        <w:bCs/>
        <w:lang w:val="en-US"/>
      </w:rPr>
      <w:t>OP/EUI/REFS/2026/001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A7477"/>
    <w:multiLevelType w:val="hybridMultilevel"/>
    <w:tmpl w:val="B29E0936"/>
    <w:lvl w:ilvl="0" w:tplc="08090019">
      <w:start w:val="1"/>
      <w:numFmt w:val="lowerLetter"/>
      <w:lvlText w:val="%1."/>
      <w:lvlJc w:val="left"/>
      <w:pPr>
        <w:ind w:left="2340" w:hanging="360"/>
      </w:pPr>
    </w:lvl>
    <w:lvl w:ilvl="1" w:tplc="08090019" w:tentative="1">
      <w:start w:val="1"/>
      <w:numFmt w:val="lowerLetter"/>
      <w:lvlText w:val="%2."/>
      <w:lvlJc w:val="left"/>
      <w:pPr>
        <w:ind w:left="3060" w:hanging="360"/>
      </w:p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</w:lvl>
    <w:lvl w:ilvl="3" w:tplc="0809000F" w:tentative="1">
      <w:start w:val="1"/>
      <w:numFmt w:val="decimal"/>
      <w:lvlText w:val="%4."/>
      <w:lvlJc w:val="left"/>
      <w:pPr>
        <w:ind w:left="4500" w:hanging="360"/>
      </w:p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</w:lvl>
    <w:lvl w:ilvl="6" w:tplc="0809000F" w:tentative="1">
      <w:start w:val="1"/>
      <w:numFmt w:val="decimal"/>
      <w:lvlText w:val="%7."/>
      <w:lvlJc w:val="left"/>
      <w:pPr>
        <w:ind w:left="6660" w:hanging="360"/>
      </w:p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" w15:restartNumberingAfterBreak="0">
    <w:nsid w:val="0B6C6E4D"/>
    <w:multiLevelType w:val="hybridMultilevel"/>
    <w:tmpl w:val="931AD07A"/>
    <w:lvl w:ilvl="0" w:tplc="E5D479D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23909"/>
    <w:multiLevelType w:val="hybridMultilevel"/>
    <w:tmpl w:val="EF065748"/>
    <w:lvl w:ilvl="0" w:tplc="3EA6BC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158E7"/>
    <w:multiLevelType w:val="hybridMultilevel"/>
    <w:tmpl w:val="B29E0936"/>
    <w:lvl w:ilvl="0" w:tplc="08090019">
      <w:start w:val="1"/>
      <w:numFmt w:val="lowerLetter"/>
      <w:lvlText w:val="%1."/>
      <w:lvlJc w:val="left"/>
      <w:pPr>
        <w:ind w:left="2340" w:hanging="360"/>
      </w:pPr>
    </w:lvl>
    <w:lvl w:ilvl="1" w:tplc="08090019" w:tentative="1">
      <w:start w:val="1"/>
      <w:numFmt w:val="lowerLetter"/>
      <w:lvlText w:val="%2."/>
      <w:lvlJc w:val="left"/>
      <w:pPr>
        <w:ind w:left="3060" w:hanging="360"/>
      </w:p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</w:lvl>
    <w:lvl w:ilvl="3" w:tplc="0809000F" w:tentative="1">
      <w:start w:val="1"/>
      <w:numFmt w:val="decimal"/>
      <w:lvlText w:val="%4."/>
      <w:lvlJc w:val="left"/>
      <w:pPr>
        <w:ind w:left="4500" w:hanging="360"/>
      </w:p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</w:lvl>
    <w:lvl w:ilvl="6" w:tplc="0809000F" w:tentative="1">
      <w:start w:val="1"/>
      <w:numFmt w:val="decimal"/>
      <w:lvlText w:val="%7."/>
      <w:lvlJc w:val="left"/>
      <w:pPr>
        <w:ind w:left="6660" w:hanging="360"/>
      </w:p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" w15:restartNumberingAfterBreak="0">
    <w:nsid w:val="13BD7709"/>
    <w:multiLevelType w:val="hybridMultilevel"/>
    <w:tmpl w:val="D496025E"/>
    <w:lvl w:ilvl="0" w:tplc="0809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5" w15:restartNumberingAfterBreak="0">
    <w:nsid w:val="278F63B5"/>
    <w:multiLevelType w:val="hybridMultilevel"/>
    <w:tmpl w:val="EA508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7E06F6"/>
    <w:multiLevelType w:val="hybridMultilevel"/>
    <w:tmpl w:val="931AD07A"/>
    <w:lvl w:ilvl="0" w:tplc="E5D479D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C38F8"/>
    <w:multiLevelType w:val="hybridMultilevel"/>
    <w:tmpl w:val="72C677E8"/>
    <w:lvl w:ilvl="0" w:tplc="827E7EF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A80CBD"/>
    <w:multiLevelType w:val="multilevel"/>
    <w:tmpl w:val="8FE858E4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83E52BA"/>
    <w:multiLevelType w:val="hybridMultilevel"/>
    <w:tmpl w:val="AF2CD45C"/>
    <w:lvl w:ilvl="0" w:tplc="102608F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9615C"/>
    <w:multiLevelType w:val="multilevel"/>
    <w:tmpl w:val="8CB4672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  <w:pPr>
        <w:ind w:left="-357" w:firstLine="0"/>
      </w:pPr>
      <w:rPr>
        <w:rFonts w:hint="default"/>
      </w:rPr>
    </w:lvl>
    <w:lvl w:ilvl="2">
      <w:numFmt w:val="decimal"/>
      <w:lvlText w:val=""/>
      <w:lvlJc w:val="left"/>
      <w:pPr>
        <w:ind w:left="-357" w:firstLine="0"/>
      </w:pPr>
      <w:rPr>
        <w:rFonts w:hint="default"/>
      </w:rPr>
    </w:lvl>
    <w:lvl w:ilvl="3">
      <w:numFmt w:val="decimal"/>
      <w:lvlText w:val=""/>
      <w:lvlJc w:val="left"/>
      <w:pPr>
        <w:ind w:left="-357" w:firstLine="0"/>
      </w:pPr>
      <w:rPr>
        <w:rFonts w:hint="default"/>
      </w:rPr>
    </w:lvl>
    <w:lvl w:ilvl="4">
      <w:numFmt w:val="decimal"/>
      <w:lvlText w:val=""/>
      <w:lvlJc w:val="left"/>
      <w:pPr>
        <w:ind w:left="-357" w:firstLine="0"/>
      </w:pPr>
      <w:rPr>
        <w:rFonts w:hint="default"/>
      </w:rPr>
    </w:lvl>
    <w:lvl w:ilvl="5">
      <w:numFmt w:val="decimal"/>
      <w:lvlText w:val=""/>
      <w:lvlJc w:val="left"/>
      <w:pPr>
        <w:ind w:left="-357" w:firstLine="0"/>
      </w:pPr>
      <w:rPr>
        <w:rFonts w:hint="default"/>
      </w:rPr>
    </w:lvl>
    <w:lvl w:ilvl="6">
      <w:numFmt w:val="decimal"/>
      <w:lvlText w:val=""/>
      <w:lvlJc w:val="left"/>
      <w:pPr>
        <w:ind w:left="-357" w:firstLine="0"/>
      </w:pPr>
      <w:rPr>
        <w:rFonts w:hint="default"/>
      </w:rPr>
    </w:lvl>
    <w:lvl w:ilvl="7">
      <w:numFmt w:val="decimal"/>
      <w:lvlText w:val=""/>
      <w:lvlJc w:val="left"/>
      <w:pPr>
        <w:ind w:left="-357" w:firstLine="0"/>
      </w:pPr>
      <w:rPr>
        <w:rFonts w:hint="default"/>
      </w:rPr>
    </w:lvl>
    <w:lvl w:ilvl="8">
      <w:numFmt w:val="decimal"/>
      <w:lvlText w:val=""/>
      <w:lvlJc w:val="left"/>
      <w:pPr>
        <w:ind w:left="-357" w:firstLine="0"/>
      </w:pPr>
      <w:rPr>
        <w:rFonts w:hint="default"/>
      </w:rPr>
    </w:lvl>
  </w:abstractNum>
  <w:abstractNum w:abstractNumId="11" w15:restartNumberingAfterBreak="0">
    <w:nsid w:val="42934225"/>
    <w:multiLevelType w:val="singleLevel"/>
    <w:tmpl w:val="167AB984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2" w15:restartNumberingAfterBreak="0">
    <w:nsid w:val="442040B5"/>
    <w:multiLevelType w:val="hybridMultilevel"/>
    <w:tmpl w:val="52528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A647B"/>
    <w:multiLevelType w:val="hybridMultilevel"/>
    <w:tmpl w:val="2C784F22"/>
    <w:lvl w:ilvl="0" w:tplc="04080019">
      <w:start w:val="1"/>
      <w:numFmt w:val="low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432656"/>
    <w:multiLevelType w:val="multilevel"/>
    <w:tmpl w:val="402EB74C"/>
    <w:lvl w:ilvl="0">
      <w:start w:val="1"/>
      <w:numFmt w:val="upperRoman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67" w:hanging="87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567" w:hanging="85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567" w:hanging="8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4E12590F"/>
    <w:multiLevelType w:val="multilevel"/>
    <w:tmpl w:val="8FE858E4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EAA0523"/>
    <w:multiLevelType w:val="hybridMultilevel"/>
    <w:tmpl w:val="811EF9F2"/>
    <w:lvl w:ilvl="0" w:tplc="3560FC3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8920A0"/>
    <w:multiLevelType w:val="hybridMultilevel"/>
    <w:tmpl w:val="79BC8C70"/>
    <w:lvl w:ilvl="0" w:tplc="4F000F32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8D051A"/>
    <w:multiLevelType w:val="hybridMultilevel"/>
    <w:tmpl w:val="BBECFA5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90C1E8A">
      <w:start w:val="1"/>
      <w:numFmt w:val="upperRoman"/>
      <w:lvlText w:val="(%2)"/>
      <w:lvlJc w:val="left"/>
      <w:pPr>
        <w:ind w:left="180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AB1F03"/>
    <w:multiLevelType w:val="hybridMultilevel"/>
    <w:tmpl w:val="DE0E7316"/>
    <w:lvl w:ilvl="0" w:tplc="37783E8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8434E6D"/>
    <w:multiLevelType w:val="hybridMultilevel"/>
    <w:tmpl w:val="6960E40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4B149674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0903C9"/>
    <w:multiLevelType w:val="hybridMultilevel"/>
    <w:tmpl w:val="B024E97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9">
      <w:start w:val="1"/>
      <w:numFmt w:val="lowerLetter"/>
      <w:lvlText w:val="%3.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A30503"/>
    <w:multiLevelType w:val="hybridMultilevel"/>
    <w:tmpl w:val="08982EE4"/>
    <w:lvl w:ilvl="0" w:tplc="A0F2E90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605A75"/>
    <w:multiLevelType w:val="hybridMultilevel"/>
    <w:tmpl w:val="AF2CD45C"/>
    <w:lvl w:ilvl="0" w:tplc="102608F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DC236F"/>
    <w:multiLevelType w:val="singleLevel"/>
    <w:tmpl w:val="37783E86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</w:abstractNum>
  <w:abstractNum w:abstractNumId="25" w15:restartNumberingAfterBreak="0">
    <w:nsid w:val="77EE37F1"/>
    <w:multiLevelType w:val="hybridMultilevel"/>
    <w:tmpl w:val="A71A1744"/>
    <w:lvl w:ilvl="0" w:tplc="93B2A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BC2AD2"/>
    <w:multiLevelType w:val="hybridMultilevel"/>
    <w:tmpl w:val="0060CA1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2743DC"/>
    <w:multiLevelType w:val="hybridMultilevel"/>
    <w:tmpl w:val="931AD07A"/>
    <w:lvl w:ilvl="0" w:tplc="E5D479D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824760">
    <w:abstractNumId w:val="2"/>
  </w:num>
  <w:num w:numId="2" w16cid:durableId="559173999">
    <w:abstractNumId w:val="4"/>
  </w:num>
  <w:num w:numId="3" w16cid:durableId="1251158047">
    <w:abstractNumId w:val="9"/>
  </w:num>
  <w:num w:numId="4" w16cid:durableId="2019960751">
    <w:abstractNumId w:val="23"/>
  </w:num>
  <w:num w:numId="5" w16cid:durableId="653223330">
    <w:abstractNumId w:val="20"/>
  </w:num>
  <w:num w:numId="6" w16cid:durableId="930550114">
    <w:abstractNumId w:val="26"/>
  </w:num>
  <w:num w:numId="7" w16cid:durableId="73934584">
    <w:abstractNumId w:val="18"/>
  </w:num>
  <w:num w:numId="8" w16cid:durableId="734352178">
    <w:abstractNumId w:val="21"/>
  </w:num>
  <w:num w:numId="9" w16cid:durableId="1918709766">
    <w:abstractNumId w:val="3"/>
  </w:num>
  <w:num w:numId="10" w16cid:durableId="152532047">
    <w:abstractNumId w:val="0"/>
  </w:num>
  <w:num w:numId="11" w16cid:durableId="1142382022">
    <w:abstractNumId w:val="13"/>
  </w:num>
  <w:num w:numId="12" w16cid:durableId="978806711">
    <w:abstractNumId w:val="17"/>
  </w:num>
  <w:num w:numId="13" w16cid:durableId="473834306">
    <w:abstractNumId w:val="25"/>
  </w:num>
  <w:num w:numId="14" w16cid:durableId="1398239386">
    <w:abstractNumId w:val="22"/>
  </w:num>
  <w:num w:numId="15" w16cid:durableId="62026192">
    <w:abstractNumId w:val="1"/>
  </w:num>
  <w:num w:numId="16" w16cid:durableId="319162767">
    <w:abstractNumId w:val="27"/>
  </w:num>
  <w:num w:numId="17" w16cid:durableId="1409616634">
    <w:abstractNumId w:val="14"/>
  </w:num>
  <w:num w:numId="18" w16cid:durableId="11885176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27890450">
    <w:abstractNumId w:val="6"/>
  </w:num>
  <w:num w:numId="20" w16cid:durableId="1208421005">
    <w:abstractNumId w:val="11"/>
  </w:num>
  <w:num w:numId="21" w16cid:durableId="85661259">
    <w:abstractNumId w:val="16"/>
  </w:num>
  <w:num w:numId="22" w16cid:durableId="1849443775">
    <w:abstractNumId w:val="24"/>
  </w:num>
  <w:num w:numId="23" w16cid:durableId="79301693">
    <w:abstractNumId w:val="7"/>
  </w:num>
  <w:num w:numId="24" w16cid:durableId="992567541">
    <w:abstractNumId w:val="10"/>
  </w:num>
  <w:num w:numId="25" w16cid:durableId="1610116776">
    <w:abstractNumId w:val="15"/>
  </w:num>
  <w:num w:numId="26" w16cid:durableId="1705133945">
    <w:abstractNumId w:val="8"/>
  </w:num>
  <w:num w:numId="27" w16cid:durableId="646202859">
    <w:abstractNumId w:val="19"/>
  </w:num>
  <w:num w:numId="28" w16cid:durableId="179199581">
    <w:abstractNumId w:val="5"/>
  </w:num>
  <w:num w:numId="29" w16cid:durableId="522787119">
    <w:abstractNumId w:val="12"/>
  </w:num>
  <w:num w:numId="30" w16cid:durableId="705448529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it-IT" w:vendorID="64" w:dllVersion="4096" w:nlCheck="1" w:checkStyle="0"/>
  <w:doNotTrackMoves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44C8"/>
    <w:rsid w:val="00000669"/>
    <w:rsid w:val="00001603"/>
    <w:rsid w:val="00010A77"/>
    <w:rsid w:val="000114DB"/>
    <w:rsid w:val="00015136"/>
    <w:rsid w:val="000159CF"/>
    <w:rsid w:val="00020549"/>
    <w:rsid w:val="0002076C"/>
    <w:rsid w:val="00021B63"/>
    <w:rsid w:val="00022268"/>
    <w:rsid w:val="00022400"/>
    <w:rsid w:val="00022D6E"/>
    <w:rsid w:val="000233C2"/>
    <w:rsid w:val="000243DB"/>
    <w:rsid w:val="00033DB1"/>
    <w:rsid w:val="00034195"/>
    <w:rsid w:val="000366AC"/>
    <w:rsid w:val="000369E9"/>
    <w:rsid w:val="00041338"/>
    <w:rsid w:val="000419A6"/>
    <w:rsid w:val="00045A39"/>
    <w:rsid w:val="00050452"/>
    <w:rsid w:val="0005289E"/>
    <w:rsid w:val="00053B6F"/>
    <w:rsid w:val="000542EB"/>
    <w:rsid w:val="00054E3B"/>
    <w:rsid w:val="00056343"/>
    <w:rsid w:val="000628C3"/>
    <w:rsid w:val="00063A18"/>
    <w:rsid w:val="00065C42"/>
    <w:rsid w:val="0006706C"/>
    <w:rsid w:val="00084791"/>
    <w:rsid w:val="00087533"/>
    <w:rsid w:val="000879B4"/>
    <w:rsid w:val="00097FA6"/>
    <w:rsid w:val="000A0E1B"/>
    <w:rsid w:val="000A35A5"/>
    <w:rsid w:val="000A36EF"/>
    <w:rsid w:val="000A3A81"/>
    <w:rsid w:val="000A44C8"/>
    <w:rsid w:val="000A499E"/>
    <w:rsid w:val="000A6A93"/>
    <w:rsid w:val="000A6B64"/>
    <w:rsid w:val="000A6DDF"/>
    <w:rsid w:val="000A731D"/>
    <w:rsid w:val="000B0AAC"/>
    <w:rsid w:val="000B0EBB"/>
    <w:rsid w:val="000B24DE"/>
    <w:rsid w:val="000B2602"/>
    <w:rsid w:val="000B2DE3"/>
    <w:rsid w:val="000B3CBC"/>
    <w:rsid w:val="000B4F1E"/>
    <w:rsid w:val="000B5F65"/>
    <w:rsid w:val="000B5FF4"/>
    <w:rsid w:val="000C2A5A"/>
    <w:rsid w:val="000C7E87"/>
    <w:rsid w:val="000D0936"/>
    <w:rsid w:val="000D1DC1"/>
    <w:rsid w:val="000E1939"/>
    <w:rsid w:val="000E5ACF"/>
    <w:rsid w:val="000F27F9"/>
    <w:rsid w:val="000F2B6E"/>
    <w:rsid w:val="000F6B64"/>
    <w:rsid w:val="000F7D0D"/>
    <w:rsid w:val="001002C8"/>
    <w:rsid w:val="00101303"/>
    <w:rsid w:val="00102F43"/>
    <w:rsid w:val="00103457"/>
    <w:rsid w:val="0010526A"/>
    <w:rsid w:val="0011243A"/>
    <w:rsid w:val="00114176"/>
    <w:rsid w:val="00114A88"/>
    <w:rsid w:val="00115149"/>
    <w:rsid w:val="0011571A"/>
    <w:rsid w:val="0011674E"/>
    <w:rsid w:val="001172A0"/>
    <w:rsid w:val="001207AF"/>
    <w:rsid w:val="00121876"/>
    <w:rsid w:val="00121DE5"/>
    <w:rsid w:val="00127A58"/>
    <w:rsid w:val="001320B4"/>
    <w:rsid w:val="0013421B"/>
    <w:rsid w:val="00136E7D"/>
    <w:rsid w:val="00137135"/>
    <w:rsid w:val="001403BE"/>
    <w:rsid w:val="0014173F"/>
    <w:rsid w:val="00147FAA"/>
    <w:rsid w:val="0015168F"/>
    <w:rsid w:val="001545A3"/>
    <w:rsid w:val="00154DC5"/>
    <w:rsid w:val="00156E23"/>
    <w:rsid w:val="0015741C"/>
    <w:rsid w:val="00161379"/>
    <w:rsid w:val="001642D0"/>
    <w:rsid w:val="001666AC"/>
    <w:rsid w:val="00167586"/>
    <w:rsid w:val="00170ED7"/>
    <w:rsid w:val="0017407F"/>
    <w:rsid w:val="0017593D"/>
    <w:rsid w:val="00177C8F"/>
    <w:rsid w:val="00184356"/>
    <w:rsid w:val="001870D6"/>
    <w:rsid w:val="00193E91"/>
    <w:rsid w:val="00195987"/>
    <w:rsid w:val="001A133E"/>
    <w:rsid w:val="001A1D4C"/>
    <w:rsid w:val="001A246B"/>
    <w:rsid w:val="001A475D"/>
    <w:rsid w:val="001A48D5"/>
    <w:rsid w:val="001B0C94"/>
    <w:rsid w:val="001B2628"/>
    <w:rsid w:val="001B4BC5"/>
    <w:rsid w:val="001B4F1B"/>
    <w:rsid w:val="001B65C0"/>
    <w:rsid w:val="001B66ED"/>
    <w:rsid w:val="001C246B"/>
    <w:rsid w:val="001C33D7"/>
    <w:rsid w:val="001C36AD"/>
    <w:rsid w:val="001C4F7D"/>
    <w:rsid w:val="001C5132"/>
    <w:rsid w:val="001C535E"/>
    <w:rsid w:val="001C5952"/>
    <w:rsid w:val="001C6030"/>
    <w:rsid w:val="001D05C1"/>
    <w:rsid w:val="001D16EA"/>
    <w:rsid w:val="001D185A"/>
    <w:rsid w:val="001D1A66"/>
    <w:rsid w:val="001D3C9A"/>
    <w:rsid w:val="001D681B"/>
    <w:rsid w:val="001D7730"/>
    <w:rsid w:val="001E0D49"/>
    <w:rsid w:val="001E1D82"/>
    <w:rsid w:val="001F0FB3"/>
    <w:rsid w:val="001F1689"/>
    <w:rsid w:val="001F1EDD"/>
    <w:rsid w:val="001F2CF2"/>
    <w:rsid w:val="001F4121"/>
    <w:rsid w:val="00200E09"/>
    <w:rsid w:val="00204D5D"/>
    <w:rsid w:val="00206B0A"/>
    <w:rsid w:val="00207F9A"/>
    <w:rsid w:val="002101DC"/>
    <w:rsid w:val="00210AD4"/>
    <w:rsid w:val="00210BF6"/>
    <w:rsid w:val="0022024E"/>
    <w:rsid w:val="00220949"/>
    <w:rsid w:val="00220F5F"/>
    <w:rsid w:val="002217B1"/>
    <w:rsid w:val="00223280"/>
    <w:rsid w:val="00225174"/>
    <w:rsid w:val="0022684C"/>
    <w:rsid w:val="00232600"/>
    <w:rsid w:val="00236D77"/>
    <w:rsid w:val="00241950"/>
    <w:rsid w:val="00242022"/>
    <w:rsid w:val="00243683"/>
    <w:rsid w:val="00245A95"/>
    <w:rsid w:val="00251785"/>
    <w:rsid w:val="00256145"/>
    <w:rsid w:val="00257908"/>
    <w:rsid w:val="00260206"/>
    <w:rsid w:val="00262302"/>
    <w:rsid w:val="002649DD"/>
    <w:rsid w:val="00264A9E"/>
    <w:rsid w:val="002657EE"/>
    <w:rsid w:val="0027702D"/>
    <w:rsid w:val="00282D4B"/>
    <w:rsid w:val="0028355B"/>
    <w:rsid w:val="00290013"/>
    <w:rsid w:val="00291158"/>
    <w:rsid w:val="00291AB2"/>
    <w:rsid w:val="002949A7"/>
    <w:rsid w:val="00294B0A"/>
    <w:rsid w:val="0029713E"/>
    <w:rsid w:val="002A1669"/>
    <w:rsid w:val="002A3EB0"/>
    <w:rsid w:val="002A5238"/>
    <w:rsid w:val="002A63F0"/>
    <w:rsid w:val="002A7654"/>
    <w:rsid w:val="002A7956"/>
    <w:rsid w:val="002B5CD2"/>
    <w:rsid w:val="002B5ED0"/>
    <w:rsid w:val="002B6170"/>
    <w:rsid w:val="002C1CBE"/>
    <w:rsid w:val="002C2678"/>
    <w:rsid w:val="002C388A"/>
    <w:rsid w:val="002C40F2"/>
    <w:rsid w:val="002C4AC7"/>
    <w:rsid w:val="002C7807"/>
    <w:rsid w:val="002D0B48"/>
    <w:rsid w:val="002D4ABE"/>
    <w:rsid w:val="002D51E1"/>
    <w:rsid w:val="002D75B3"/>
    <w:rsid w:val="002E0B49"/>
    <w:rsid w:val="002E27CF"/>
    <w:rsid w:val="002E4C51"/>
    <w:rsid w:val="002F1228"/>
    <w:rsid w:val="002F12DB"/>
    <w:rsid w:val="002F2B34"/>
    <w:rsid w:val="002F3BFE"/>
    <w:rsid w:val="002F6331"/>
    <w:rsid w:val="00300265"/>
    <w:rsid w:val="003009AF"/>
    <w:rsid w:val="00302601"/>
    <w:rsid w:val="003028F7"/>
    <w:rsid w:val="00303E39"/>
    <w:rsid w:val="003058B9"/>
    <w:rsid w:val="0031251E"/>
    <w:rsid w:val="00313CDE"/>
    <w:rsid w:val="00313F81"/>
    <w:rsid w:val="00316780"/>
    <w:rsid w:val="00316BD3"/>
    <w:rsid w:val="00326343"/>
    <w:rsid w:val="003307BE"/>
    <w:rsid w:val="00330DA0"/>
    <w:rsid w:val="0034179B"/>
    <w:rsid w:val="00342504"/>
    <w:rsid w:val="00344578"/>
    <w:rsid w:val="0034461A"/>
    <w:rsid w:val="003459A8"/>
    <w:rsid w:val="0034649D"/>
    <w:rsid w:val="00355618"/>
    <w:rsid w:val="00355CAB"/>
    <w:rsid w:val="003601ED"/>
    <w:rsid w:val="0036023B"/>
    <w:rsid w:val="0036143D"/>
    <w:rsid w:val="003615C6"/>
    <w:rsid w:val="00361A0C"/>
    <w:rsid w:val="0036231C"/>
    <w:rsid w:val="00363F30"/>
    <w:rsid w:val="00364ECE"/>
    <w:rsid w:val="00365ED2"/>
    <w:rsid w:val="00367795"/>
    <w:rsid w:val="00367D9A"/>
    <w:rsid w:val="00371EA8"/>
    <w:rsid w:val="00373B4C"/>
    <w:rsid w:val="00374F53"/>
    <w:rsid w:val="003767F4"/>
    <w:rsid w:val="003767F7"/>
    <w:rsid w:val="0038107B"/>
    <w:rsid w:val="00382E2A"/>
    <w:rsid w:val="00386677"/>
    <w:rsid w:val="00387EB9"/>
    <w:rsid w:val="00390BAA"/>
    <w:rsid w:val="0039180C"/>
    <w:rsid w:val="0039193E"/>
    <w:rsid w:val="00391EFD"/>
    <w:rsid w:val="00393EC9"/>
    <w:rsid w:val="00395B4A"/>
    <w:rsid w:val="003960B8"/>
    <w:rsid w:val="003A2B36"/>
    <w:rsid w:val="003A363C"/>
    <w:rsid w:val="003A4BAE"/>
    <w:rsid w:val="003A5BEC"/>
    <w:rsid w:val="003A5DC6"/>
    <w:rsid w:val="003A6183"/>
    <w:rsid w:val="003A76FF"/>
    <w:rsid w:val="003B2092"/>
    <w:rsid w:val="003B60F7"/>
    <w:rsid w:val="003B6DAD"/>
    <w:rsid w:val="003C5B88"/>
    <w:rsid w:val="003C638B"/>
    <w:rsid w:val="003D0260"/>
    <w:rsid w:val="003D2611"/>
    <w:rsid w:val="003D39A5"/>
    <w:rsid w:val="003E0F5D"/>
    <w:rsid w:val="003E18ED"/>
    <w:rsid w:val="003E2827"/>
    <w:rsid w:val="003E5EC9"/>
    <w:rsid w:val="003E6513"/>
    <w:rsid w:val="003F100D"/>
    <w:rsid w:val="003F263C"/>
    <w:rsid w:val="00401313"/>
    <w:rsid w:val="0040239C"/>
    <w:rsid w:val="004049CF"/>
    <w:rsid w:val="0040717F"/>
    <w:rsid w:val="00407CF2"/>
    <w:rsid w:val="004122B9"/>
    <w:rsid w:val="00412933"/>
    <w:rsid w:val="00414213"/>
    <w:rsid w:val="00415B9D"/>
    <w:rsid w:val="00416280"/>
    <w:rsid w:val="00422CDB"/>
    <w:rsid w:val="004275F9"/>
    <w:rsid w:val="00435AE8"/>
    <w:rsid w:val="00436210"/>
    <w:rsid w:val="00440224"/>
    <w:rsid w:val="00441086"/>
    <w:rsid w:val="00443967"/>
    <w:rsid w:val="00445A64"/>
    <w:rsid w:val="0044608E"/>
    <w:rsid w:val="004505F4"/>
    <w:rsid w:val="00462499"/>
    <w:rsid w:val="00463598"/>
    <w:rsid w:val="004643E5"/>
    <w:rsid w:val="004715CD"/>
    <w:rsid w:val="00474716"/>
    <w:rsid w:val="0047731B"/>
    <w:rsid w:val="0047743A"/>
    <w:rsid w:val="00477DD0"/>
    <w:rsid w:val="004830D9"/>
    <w:rsid w:val="00491B89"/>
    <w:rsid w:val="00495022"/>
    <w:rsid w:val="0049683A"/>
    <w:rsid w:val="00497F46"/>
    <w:rsid w:val="004A776F"/>
    <w:rsid w:val="004A7B3D"/>
    <w:rsid w:val="004B0CA0"/>
    <w:rsid w:val="004B31D6"/>
    <w:rsid w:val="004B35E2"/>
    <w:rsid w:val="004B5DC3"/>
    <w:rsid w:val="004B79FB"/>
    <w:rsid w:val="004C065A"/>
    <w:rsid w:val="004C1270"/>
    <w:rsid w:val="004C4CE6"/>
    <w:rsid w:val="004C5906"/>
    <w:rsid w:val="004C714F"/>
    <w:rsid w:val="004D0F42"/>
    <w:rsid w:val="004D15E7"/>
    <w:rsid w:val="004D3CA5"/>
    <w:rsid w:val="004D59DC"/>
    <w:rsid w:val="004D6F2E"/>
    <w:rsid w:val="004D716A"/>
    <w:rsid w:val="004E0B75"/>
    <w:rsid w:val="004E24E0"/>
    <w:rsid w:val="004E7122"/>
    <w:rsid w:val="004E7124"/>
    <w:rsid w:val="004F12DF"/>
    <w:rsid w:val="004F1510"/>
    <w:rsid w:val="004F188A"/>
    <w:rsid w:val="004F2DCC"/>
    <w:rsid w:val="004F3970"/>
    <w:rsid w:val="004F5AF6"/>
    <w:rsid w:val="004F7E2A"/>
    <w:rsid w:val="005015CC"/>
    <w:rsid w:val="00502549"/>
    <w:rsid w:val="00503CF9"/>
    <w:rsid w:val="00504305"/>
    <w:rsid w:val="0050695A"/>
    <w:rsid w:val="0051052B"/>
    <w:rsid w:val="005133B3"/>
    <w:rsid w:val="00513570"/>
    <w:rsid w:val="005136D8"/>
    <w:rsid w:val="005148E3"/>
    <w:rsid w:val="00514ED9"/>
    <w:rsid w:val="0051692B"/>
    <w:rsid w:val="00516ECA"/>
    <w:rsid w:val="005178A5"/>
    <w:rsid w:val="00517F04"/>
    <w:rsid w:val="005203E8"/>
    <w:rsid w:val="00522654"/>
    <w:rsid w:val="00533454"/>
    <w:rsid w:val="0053394D"/>
    <w:rsid w:val="00534B71"/>
    <w:rsid w:val="00536487"/>
    <w:rsid w:val="005401DC"/>
    <w:rsid w:val="00542401"/>
    <w:rsid w:val="0054407D"/>
    <w:rsid w:val="00552A4D"/>
    <w:rsid w:val="00553038"/>
    <w:rsid w:val="0055346D"/>
    <w:rsid w:val="00554A3D"/>
    <w:rsid w:val="005578C4"/>
    <w:rsid w:val="005579AC"/>
    <w:rsid w:val="00557E0B"/>
    <w:rsid w:val="005625A5"/>
    <w:rsid w:val="0056463D"/>
    <w:rsid w:val="00564A10"/>
    <w:rsid w:val="00564A69"/>
    <w:rsid w:val="00566E73"/>
    <w:rsid w:val="00570901"/>
    <w:rsid w:val="005758DF"/>
    <w:rsid w:val="00575A76"/>
    <w:rsid w:val="00575E79"/>
    <w:rsid w:val="005760BF"/>
    <w:rsid w:val="005763E1"/>
    <w:rsid w:val="00586ACF"/>
    <w:rsid w:val="005902C9"/>
    <w:rsid w:val="005954B8"/>
    <w:rsid w:val="005957CF"/>
    <w:rsid w:val="0059796E"/>
    <w:rsid w:val="005A0D03"/>
    <w:rsid w:val="005A1B75"/>
    <w:rsid w:val="005A34DE"/>
    <w:rsid w:val="005A3C02"/>
    <w:rsid w:val="005A74AA"/>
    <w:rsid w:val="005A796B"/>
    <w:rsid w:val="005B5A0D"/>
    <w:rsid w:val="005B798F"/>
    <w:rsid w:val="005C0433"/>
    <w:rsid w:val="005C08B1"/>
    <w:rsid w:val="005C09F8"/>
    <w:rsid w:val="005C18C9"/>
    <w:rsid w:val="005C20CE"/>
    <w:rsid w:val="005C3362"/>
    <w:rsid w:val="005C4469"/>
    <w:rsid w:val="005C569A"/>
    <w:rsid w:val="005C74B6"/>
    <w:rsid w:val="005D0CBA"/>
    <w:rsid w:val="005D12D0"/>
    <w:rsid w:val="005D15A5"/>
    <w:rsid w:val="005D1695"/>
    <w:rsid w:val="005D235E"/>
    <w:rsid w:val="005D2CE3"/>
    <w:rsid w:val="005D500A"/>
    <w:rsid w:val="005D64ED"/>
    <w:rsid w:val="005E0932"/>
    <w:rsid w:val="005E3175"/>
    <w:rsid w:val="005E494D"/>
    <w:rsid w:val="005E5171"/>
    <w:rsid w:val="005F1BA5"/>
    <w:rsid w:val="005F2673"/>
    <w:rsid w:val="005F3626"/>
    <w:rsid w:val="005F5D73"/>
    <w:rsid w:val="005F7099"/>
    <w:rsid w:val="005F7CC3"/>
    <w:rsid w:val="006032B4"/>
    <w:rsid w:val="00605EFA"/>
    <w:rsid w:val="00607688"/>
    <w:rsid w:val="00607E0A"/>
    <w:rsid w:val="006120BA"/>
    <w:rsid w:val="006130F2"/>
    <w:rsid w:val="00613D9B"/>
    <w:rsid w:val="00614BC0"/>
    <w:rsid w:val="00614C70"/>
    <w:rsid w:val="00615C26"/>
    <w:rsid w:val="00616192"/>
    <w:rsid w:val="0062175C"/>
    <w:rsid w:val="00621DEC"/>
    <w:rsid w:val="00624483"/>
    <w:rsid w:val="00624563"/>
    <w:rsid w:val="006261E5"/>
    <w:rsid w:val="00626CC6"/>
    <w:rsid w:val="0063300A"/>
    <w:rsid w:val="00634957"/>
    <w:rsid w:val="006376E8"/>
    <w:rsid w:val="006429D8"/>
    <w:rsid w:val="00642A98"/>
    <w:rsid w:val="00645489"/>
    <w:rsid w:val="00645D5F"/>
    <w:rsid w:val="00645E26"/>
    <w:rsid w:val="0064623C"/>
    <w:rsid w:val="0065301F"/>
    <w:rsid w:val="006637B8"/>
    <w:rsid w:val="00664C22"/>
    <w:rsid w:val="00665D48"/>
    <w:rsid w:val="00666E76"/>
    <w:rsid w:val="0067024C"/>
    <w:rsid w:val="006709D9"/>
    <w:rsid w:val="00670FFC"/>
    <w:rsid w:val="00674596"/>
    <w:rsid w:val="006755A7"/>
    <w:rsid w:val="006813F1"/>
    <w:rsid w:val="00682561"/>
    <w:rsid w:val="00684560"/>
    <w:rsid w:val="006855BC"/>
    <w:rsid w:val="006877FB"/>
    <w:rsid w:val="00690637"/>
    <w:rsid w:val="00691F9B"/>
    <w:rsid w:val="00695D1F"/>
    <w:rsid w:val="00695D50"/>
    <w:rsid w:val="006970C2"/>
    <w:rsid w:val="006A63AE"/>
    <w:rsid w:val="006B69EC"/>
    <w:rsid w:val="006B7056"/>
    <w:rsid w:val="006C3C30"/>
    <w:rsid w:val="006C3E33"/>
    <w:rsid w:val="006D2BAF"/>
    <w:rsid w:val="006D40D2"/>
    <w:rsid w:val="006D42B6"/>
    <w:rsid w:val="006D4976"/>
    <w:rsid w:val="006D4FDD"/>
    <w:rsid w:val="006E08B7"/>
    <w:rsid w:val="006E4BD9"/>
    <w:rsid w:val="006E7DC1"/>
    <w:rsid w:val="006F14BC"/>
    <w:rsid w:val="006F2470"/>
    <w:rsid w:val="006F34BC"/>
    <w:rsid w:val="007004A2"/>
    <w:rsid w:val="007013A8"/>
    <w:rsid w:val="007126D4"/>
    <w:rsid w:val="00720CC8"/>
    <w:rsid w:val="00721EE6"/>
    <w:rsid w:val="00722F28"/>
    <w:rsid w:val="00727F3F"/>
    <w:rsid w:val="00731F47"/>
    <w:rsid w:val="007339D5"/>
    <w:rsid w:val="00733B9B"/>
    <w:rsid w:val="00735282"/>
    <w:rsid w:val="00735787"/>
    <w:rsid w:val="00735929"/>
    <w:rsid w:val="00757F0B"/>
    <w:rsid w:val="00760FB9"/>
    <w:rsid w:val="00761C9D"/>
    <w:rsid w:val="00762E75"/>
    <w:rsid w:val="00764062"/>
    <w:rsid w:val="0076704E"/>
    <w:rsid w:val="00767881"/>
    <w:rsid w:val="00774025"/>
    <w:rsid w:val="007746D8"/>
    <w:rsid w:val="0077600E"/>
    <w:rsid w:val="00777CA8"/>
    <w:rsid w:val="007801FC"/>
    <w:rsid w:val="0078085A"/>
    <w:rsid w:val="00782E0A"/>
    <w:rsid w:val="00783870"/>
    <w:rsid w:val="00783BEC"/>
    <w:rsid w:val="00784BF8"/>
    <w:rsid w:val="00784E89"/>
    <w:rsid w:val="00790FE1"/>
    <w:rsid w:val="00794A4D"/>
    <w:rsid w:val="00795772"/>
    <w:rsid w:val="007A1FBE"/>
    <w:rsid w:val="007B0833"/>
    <w:rsid w:val="007B0B6F"/>
    <w:rsid w:val="007B231F"/>
    <w:rsid w:val="007B694F"/>
    <w:rsid w:val="007B762B"/>
    <w:rsid w:val="007C1330"/>
    <w:rsid w:val="007C5D5F"/>
    <w:rsid w:val="007C63F3"/>
    <w:rsid w:val="007C651D"/>
    <w:rsid w:val="007D136D"/>
    <w:rsid w:val="007D7B8F"/>
    <w:rsid w:val="007E07D2"/>
    <w:rsid w:val="007E196F"/>
    <w:rsid w:val="007E3A0E"/>
    <w:rsid w:val="007E44EF"/>
    <w:rsid w:val="00802C2A"/>
    <w:rsid w:val="008039DA"/>
    <w:rsid w:val="008041B4"/>
    <w:rsid w:val="00804C54"/>
    <w:rsid w:val="00811369"/>
    <w:rsid w:val="008118A6"/>
    <w:rsid w:val="00813926"/>
    <w:rsid w:val="00816911"/>
    <w:rsid w:val="0082143D"/>
    <w:rsid w:val="00825905"/>
    <w:rsid w:val="0083029A"/>
    <w:rsid w:val="00832D80"/>
    <w:rsid w:val="00834F24"/>
    <w:rsid w:val="0083573B"/>
    <w:rsid w:val="008377A3"/>
    <w:rsid w:val="00844246"/>
    <w:rsid w:val="00846C27"/>
    <w:rsid w:val="00850059"/>
    <w:rsid w:val="00850E91"/>
    <w:rsid w:val="0085239E"/>
    <w:rsid w:val="00852EF7"/>
    <w:rsid w:val="00853CCB"/>
    <w:rsid w:val="0085626C"/>
    <w:rsid w:val="00857BEE"/>
    <w:rsid w:val="00862383"/>
    <w:rsid w:val="00863413"/>
    <w:rsid w:val="0086747C"/>
    <w:rsid w:val="00867767"/>
    <w:rsid w:val="008715EB"/>
    <w:rsid w:val="00872A3B"/>
    <w:rsid w:val="00872C7D"/>
    <w:rsid w:val="00873DAA"/>
    <w:rsid w:val="0087401C"/>
    <w:rsid w:val="0088037C"/>
    <w:rsid w:val="008806AA"/>
    <w:rsid w:val="008818FE"/>
    <w:rsid w:val="008849B1"/>
    <w:rsid w:val="00884BF8"/>
    <w:rsid w:val="00885575"/>
    <w:rsid w:val="00887E76"/>
    <w:rsid w:val="00890606"/>
    <w:rsid w:val="00890849"/>
    <w:rsid w:val="00890AA9"/>
    <w:rsid w:val="00892225"/>
    <w:rsid w:val="00896DF6"/>
    <w:rsid w:val="008A43EC"/>
    <w:rsid w:val="008A62DD"/>
    <w:rsid w:val="008B005F"/>
    <w:rsid w:val="008C0B3D"/>
    <w:rsid w:val="008C113A"/>
    <w:rsid w:val="008C707A"/>
    <w:rsid w:val="008D068B"/>
    <w:rsid w:val="008D167D"/>
    <w:rsid w:val="008D477D"/>
    <w:rsid w:val="008D528A"/>
    <w:rsid w:val="008D53C7"/>
    <w:rsid w:val="008D554F"/>
    <w:rsid w:val="008E008F"/>
    <w:rsid w:val="008E00BD"/>
    <w:rsid w:val="008E0180"/>
    <w:rsid w:val="008E08CD"/>
    <w:rsid w:val="008E1C40"/>
    <w:rsid w:val="008E25BD"/>
    <w:rsid w:val="008E2B66"/>
    <w:rsid w:val="008E33EB"/>
    <w:rsid w:val="008E41CB"/>
    <w:rsid w:val="008E697B"/>
    <w:rsid w:val="008F186A"/>
    <w:rsid w:val="008F2078"/>
    <w:rsid w:val="008F26D2"/>
    <w:rsid w:val="008F3A23"/>
    <w:rsid w:val="008F3EE4"/>
    <w:rsid w:val="008F4459"/>
    <w:rsid w:val="008F4EFD"/>
    <w:rsid w:val="0090073C"/>
    <w:rsid w:val="00900EAF"/>
    <w:rsid w:val="0090157B"/>
    <w:rsid w:val="00902BD9"/>
    <w:rsid w:val="00902EBA"/>
    <w:rsid w:val="00903E96"/>
    <w:rsid w:val="00912E5D"/>
    <w:rsid w:val="00914793"/>
    <w:rsid w:val="00914F4E"/>
    <w:rsid w:val="0091729A"/>
    <w:rsid w:val="0092173C"/>
    <w:rsid w:val="009239E2"/>
    <w:rsid w:val="009266EF"/>
    <w:rsid w:val="009276A7"/>
    <w:rsid w:val="00934B20"/>
    <w:rsid w:val="00935084"/>
    <w:rsid w:val="00935456"/>
    <w:rsid w:val="00936B03"/>
    <w:rsid w:val="00936BA0"/>
    <w:rsid w:val="00940E65"/>
    <w:rsid w:val="00940EF8"/>
    <w:rsid w:val="009419FF"/>
    <w:rsid w:val="00946273"/>
    <w:rsid w:val="0094700E"/>
    <w:rsid w:val="00951829"/>
    <w:rsid w:val="00952EF7"/>
    <w:rsid w:val="009549E9"/>
    <w:rsid w:val="00957A55"/>
    <w:rsid w:val="00961BD1"/>
    <w:rsid w:val="0096413E"/>
    <w:rsid w:val="00966B46"/>
    <w:rsid w:val="009720A7"/>
    <w:rsid w:val="00972D22"/>
    <w:rsid w:val="00973379"/>
    <w:rsid w:val="009743C1"/>
    <w:rsid w:val="0097725A"/>
    <w:rsid w:val="00977C00"/>
    <w:rsid w:val="00984378"/>
    <w:rsid w:val="00987339"/>
    <w:rsid w:val="009929DF"/>
    <w:rsid w:val="00997169"/>
    <w:rsid w:val="009A0A73"/>
    <w:rsid w:val="009B0D61"/>
    <w:rsid w:val="009B17AB"/>
    <w:rsid w:val="009B2223"/>
    <w:rsid w:val="009B246B"/>
    <w:rsid w:val="009B536F"/>
    <w:rsid w:val="009B6A3F"/>
    <w:rsid w:val="009C0975"/>
    <w:rsid w:val="009C0DA0"/>
    <w:rsid w:val="009C1704"/>
    <w:rsid w:val="009C3548"/>
    <w:rsid w:val="009C3836"/>
    <w:rsid w:val="009C5B00"/>
    <w:rsid w:val="009C79E9"/>
    <w:rsid w:val="009D0B05"/>
    <w:rsid w:val="009D1803"/>
    <w:rsid w:val="009D1AB5"/>
    <w:rsid w:val="009D1F03"/>
    <w:rsid w:val="009D32B4"/>
    <w:rsid w:val="009D3825"/>
    <w:rsid w:val="009D4271"/>
    <w:rsid w:val="009D4AA2"/>
    <w:rsid w:val="009D5F64"/>
    <w:rsid w:val="009D6564"/>
    <w:rsid w:val="009E3178"/>
    <w:rsid w:val="009E7BFF"/>
    <w:rsid w:val="009F52FA"/>
    <w:rsid w:val="009F564F"/>
    <w:rsid w:val="009F6433"/>
    <w:rsid w:val="009F6E15"/>
    <w:rsid w:val="009F7907"/>
    <w:rsid w:val="00A005E5"/>
    <w:rsid w:val="00A03B32"/>
    <w:rsid w:val="00A03C10"/>
    <w:rsid w:val="00A05047"/>
    <w:rsid w:val="00A05334"/>
    <w:rsid w:val="00A06262"/>
    <w:rsid w:val="00A06694"/>
    <w:rsid w:val="00A06C30"/>
    <w:rsid w:val="00A0729A"/>
    <w:rsid w:val="00A07877"/>
    <w:rsid w:val="00A13A74"/>
    <w:rsid w:val="00A274E8"/>
    <w:rsid w:val="00A30AF4"/>
    <w:rsid w:val="00A33294"/>
    <w:rsid w:val="00A3376B"/>
    <w:rsid w:val="00A345E5"/>
    <w:rsid w:val="00A34C38"/>
    <w:rsid w:val="00A35CA5"/>
    <w:rsid w:val="00A37516"/>
    <w:rsid w:val="00A41D96"/>
    <w:rsid w:val="00A422CE"/>
    <w:rsid w:val="00A431F9"/>
    <w:rsid w:val="00A438A6"/>
    <w:rsid w:val="00A44FA1"/>
    <w:rsid w:val="00A5505F"/>
    <w:rsid w:val="00A56CBE"/>
    <w:rsid w:val="00A570FF"/>
    <w:rsid w:val="00A57C8B"/>
    <w:rsid w:val="00A62264"/>
    <w:rsid w:val="00A63167"/>
    <w:rsid w:val="00A651AC"/>
    <w:rsid w:val="00A654F3"/>
    <w:rsid w:val="00A705CE"/>
    <w:rsid w:val="00A73DA1"/>
    <w:rsid w:val="00A73DE7"/>
    <w:rsid w:val="00A7482B"/>
    <w:rsid w:val="00A7491A"/>
    <w:rsid w:val="00A763ED"/>
    <w:rsid w:val="00A77091"/>
    <w:rsid w:val="00A7730F"/>
    <w:rsid w:val="00A83197"/>
    <w:rsid w:val="00A86399"/>
    <w:rsid w:val="00A8713C"/>
    <w:rsid w:val="00A90177"/>
    <w:rsid w:val="00A91E28"/>
    <w:rsid w:val="00AA28AD"/>
    <w:rsid w:val="00AA5251"/>
    <w:rsid w:val="00AA727B"/>
    <w:rsid w:val="00AB2307"/>
    <w:rsid w:val="00AB2E4D"/>
    <w:rsid w:val="00AB3806"/>
    <w:rsid w:val="00AB59E3"/>
    <w:rsid w:val="00AB5CDF"/>
    <w:rsid w:val="00AC0B67"/>
    <w:rsid w:val="00AC13E3"/>
    <w:rsid w:val="00AD06D2"/>
    <w:rsid w:val="00AD3029"/>
    <w:rsid w:val="00AD45E9"/>
    <w:rsid w:val="00AD5E88"/>
    <w:rsid w:val="00AD698F"/>
    <w:rsid w:val="00AD7377"/>
    <w:rsid w:val="00AE384A"/>
    <w:rsid w:val="00AE3E73"/>
    <w:rsid w:val="00AE3FD5"/>
    <w:rsid w:val="00AE6262"/>
    <w:rsid w:val="00AE676A"/>
    <w:rsid w:val="00AE6C4D"/>
    <w:rsid w:val="00AE7F6E"/>
    <w:rsid w:val="00AF1AF3"/>
    <w:rsid w:val="00AF3E18"/>
    <w:rsid w:val="00AF3FBD"/>
    <w:rsid w:val="00AF5F54"/>
    <w:rsid w:val="00B005E8"/>
    <w:rsid w:val="00B00C03"/>
    <w:rsid w:val="00B0144A"/>
    <w:rsid w:val="00B022AD"/>
    <w:rsid w:val="00B1159E"/>
    <w:rsid w:val="00B125EE"/>
    <w:rsid w:val="00B12FA9"/>
    <w:rsid w:val="00B134B2"/>
    <w:rsid w:val="00B17DCE"/>
    <w:rsid w:val="00B23890"/>
    <w:rsid w:val="00B23CA4"/>
    <w:rsid w:val="00B24B30"/>
    <w:rsid w:val="00B2547B"/>
    <w:rsid w:val="00B27550"/>
    <w:rsid w:val="00B33251"/>
    <w:rsid w:val="00B412D7"/>
    <w:rsid w:val="00B43F1A"/>
    <w:rsid w:val="00B4623A"/>
    <w:rsid w:val="00B47F8B"/>
    <w:rsid w:val="00B5390B"/>
    <w:rsid w:val="00B55A45"/>
    <w:rsid w:val="00B64A7C"/>
    <w:rsid w:val="00B75CA2"/>
    <w:rsid w:val="00B8052A"/>
    <w:rsid w:val="00B855FF"/>
    <w:rsid w:val="00B92014"/>
    <w:rsid w:val="00B924B6"/>
    <w:rsid w:val="00B9597C"/>
    <w:rsid w:val="00B97FFD"/>
    <w:rsid w:val="00BA05ED"/>
    <w:rsid w:val="00BA0E26"/>
    <w:rsid w:val="00BA0FD5"/>
    <w:rsid w:val="00BA249B"/>
    <w:rsid w:val="00BA2D9A"/>
    <w:rsid w:val="00BB1899"/>
    <w:rsid w:val="00BB1D87"/>
    <w:rsid w:val="00BB2B29"/>
    <w:rsid w:val="00BB2E8D"/>
    <w:rsid w:val="00BB4588"/>
    <w:rsid w:val="00BB5A00"/>
    <w:rsid w:val="00BC1632"/>
    <w:rsid w:val="00BC1D96"/>
    <w:rsid w:val="00BC2127"/>
    <w:rsid w:val="00BC396A"/>
    <w:rsid w:val="00BC5EC0"/>
    <w:rsid w:val="00BD5172"/>
    <w:rsid w:val="00BE1D41"/>
    <w:rsid w:val="00BE2100"/>
    <w:rsid w:val="00BE33F2"/>
    <w:rsid w:val="00BF0C2B"/>
    <w:rsid w:val="00BF242C"/>
    <w:rsid w:val="00BF4FCC"/>
    <w:rsid w:val="00BF5AD6"/>
    <w:rsid w:val="00BF6545"/>
    <w:rsid w:val="00C004E6"/>
    <w:rsid w:val="00C01846"/>
    <w:rsid w:val="00C01AFC"/>
    <w:rsid w:val="00C110E2"/>
    <w:rsid w:val="00C121F5"/>
    <w:rsid w:val="00C1323C"/>
    <w:rsid w:val="00C13A30"/>
    <w:rsid w:val="00C15711"/>
    <w:rsid w:val="00C23BF3"/>
    <w:rsid w:val="00C24238"/>
    <w:rsid w:val="00C25D06"/>
    <w:rsid w:val="00C3046B"/>
    <w:rsid w:val="00C31337"/>
    <w:rsid w:val="00C33F7F"/>
    <w:rsid w:val="00C41EEB"/>
    <w:rsid w:val="00C42335"/>
    <w:rsid w:val="00C44959"/>
    <w:rsid w:val="00C46DE6"/>
    <w:rsid w:val="00C5215B"/>
    <w:rsid w:val="00C56EA4"/>
    <w:rsid w:val="00C57822"/>
    <w:rsid w:val="00C6130E"/>
    <w:rsid w:val="00C613F5"/>
    <w:rsid w:val="00C613F7"/>
    <w:rsid w:val="00C61911"/>
    <w:rsid w:val="00C64534"/>
    <w:rsid w:val="00C66C01"/>
    <w:rsid w:val="00C70F9F"/>
    <w:rsid w:val="00C72952"/>
    <w:rsid w:val="00C74694"/>
    <w:rsid w:val="00C7589E"/>
    <w:rsid w:val="00C80614"/>
    <w:rsid w:val="00C8079B"/>
    <w:rsid w:val="00C82FB0"/>
    <w:rsid w:val="00C8374D"/>
    <w:rsid w:val="00C83923"/>
    <w:rsid w:val="00C858D7"/>
    <w:rsid w:val="00C90853"/>
    <w:rsid w:val="00C91032"/>
    <w:rsid w:val="00C924FB"/>
    <w:rsid w:val="00C92551"/>
    <w:rsid w:val="00C934AC"/>
    <w:rsid w:val="00CA092C"/>
    <w:rsid w:val="00CA5D58"/>
    <w:rsid w:val="00CA63B0"/>
    <w:rsid w:val="00CB0B9E"/>
    <w:rsid w:val="00CB2A6D"/>
    <w:rsid w:val="00CB5064"/>
    <w:rsid w:val="00CB57D9"/>
    <w:rsid w:val="00CC0069"/>
    <w:rsid w:val="00CC4548"/>
    <w:rsid w:val="00CD2824"/>
    <w:rsid w:val="00CD3E0B"/>
    <w:rsid w:val="00CE1FF3"/>
    <w:rsid w:val="00CE48C2"/>
    <w:rsid w:val="00CE7332"/>
    <w:rsid w:val="00CF385C"/>
    <w:rsid w:val="00CF3E02"/>
    <w:rsid w:val="00D003CD"/>
    <w:rsid w:val="00D0173F"/>
    <w:rsid w:val="00D02E60"/>
    <w:rsid w:val="00D05F96"/>
    <w:rsid w:val="00D10A7D"/>
    <w:rsid w:val="00D13595"/>
    <w:rsid w:val="00D142FC"/>
    <w:rsid w:val="00D21801"/>
    <w:rsid w:val="00D332F5"/>
    <w:rsid w:val="00D40DDB"/>
    <w:rsid w:val="00D4175E"/>
    <w:rsid w:val="00D422A7"/>
    <w:rsid w:val="00D42FEB"/>
    <w:rsid w:val="00D465EB"/>
    <w:rsid w:val="00D47A0D"/>
    <w:rsid w:val="00D50525"/>
    <w:rsid w:val="00D508CD"/>
    <w:rsid w:val="00D50DCB"/>
    <w:rsid w:val="00D536C3"/>
    <w:rsid w:val="00D55A6D"/>
    <w:rsid w:val="00D57CA1"/>
    <w:rsid w:val="00D635BE"/>
    <w:rsid w:val="00D67E27"/>
    <w:rsid w:val="00D74E9C"/>
    <w:rsid w:val="00D76832"/>
    <w:rsid w:val="00D77609"/>
    <w:rsid w:val="00D81C5D"/>
    <w:rsid w:val="00D83F5E"/>
    <w:rsid w:val="00D84242"/>
    <w:rsid w:val="00D84588"/>
    <w:rsid w:val="00D90AF9"/>
    <w:rsid w:val="00D939D4"/>
    <w:rsid w:val="00D93B18"/>
    <w:rsid w:val="00D9650F"/>
    <w:rsid w:val="00D97A85"/>
    <w:rsid w:val="00DA0EDA"/>
    <w:rsid w:val="00DA2734"/>
    <w:rsid w:val="00DA513D"/>
    <w:rsid w:val="00DA704C"/>
    <w:rsid w:val="00DB2F5D"/>
    <w:rsid w:val="00DB40B0"/>
    <w:rsid w:val="00DB56D7"/>
    <w:rsid w:val="00DB63A0"/>
    <w:rsid w:val="00DB6631"/>
    <w:rsid w:val="00DC06FB"/>
    <w:rsid w:val="00DC18BC"/>
    <w:rsid w:val="00DC24FE"/>
    <w:rsid w:val="00DC2C90"/>
    <w:rsid w:val="00DC7FE5"/>
    <w:rsid w:val="00DD0BDE"/>
    <w:rsid w:val="00DD2238"/>
    <w:rsid w:val="00DF6BA4"/>
    <w:rsid w:val="00DF77EE"/>
    <w:rsid w:val="00E00498"/>
    <w:rsid w:val="00E016B1"/>
    <w:rsid w:val="00E03253"/>
    <w:rsid w:val="00E06558"/>
    <w:rsid w:val="00E06811"/>
    <w:rsid w:val="00E06D65"/>
    <w:rsid w:val="00E07CCE"/>
    <w:rsid w:val="00E103E8"/>
    <w:rsid w:val="00E11E6C"/>
    <w:rsid w:val="00E12DA7"/>
    <w:rsid w:val="00E1322D"/>
    <w:rsid w:val="00E150C1"/>
    <w:rsid w:val="00E26E50"/>
    <w:rsid w:val="00E279B1"/>
    <w:rsid w:val="00E33793"/>
    <w:rsid w:val="00E344AD"/>
    <w:rsid w:val="00E34795"/>
    <w:rsid w:val="00E42110"/>
    <w:rsid w:val="00E443AA"/>
    <w:rsid w:val="00E451CE"/>
    <w:rsid w:val="00E47375"/>
    <w:rsid w:val="00E50951"/>
    <w:rsid w:val="00E515AD"/>
    <w:rsid w:val="00E530FA"/>
    <w:rsid w:val="00E56615"/>
    <w:rsid w:val="00E57F1D"/>
    <w:rsid w:val="00E6306C"/>
    <w:rsid w:val="00E633F1"/>
    <w:rsid w:val="00E64C02"/>
    <w:rsid w:val="00E73CE1"/>
    <w:rsid w:val="00E7639C"/>
    <w:rsid w:val="00E80F41"/>
    <w:rsid w:val="00E8440A"/>
    <w:rsid w:val="00E84C36"/>
    <w:rsid w:val="00E856FB"/>
    <w:rsid w:val="00E87F61"/>
    <w:rsid w:val="00E9045B"/>
    <w:rsid w:val="00E914AD"/>
    <w:rsid w:val="00E91A34"/>
    <w:rsid w:val="00E95170"/>
    <w:rsid w:val="00E97A1B"/>
    <w:rsid w:val="00EA165B"/>
    <w:rsid w:val="00EA4627"/>
    <w:rsid w:val="00EA7007"/>
    <w:rsid w:val="00EB2249"/>
    <w:rsid w:val="00EB293E"/>
    <w:rsid w:val="00EB3D57"/>
    <w:rsid w:val="00EB4B0D"/>
    <w:rsid w:val="00EB7194"/>
    <w:rsid w:val="00EC65C6"/>
    <w:rsid w:val="00EC7A8F"/>
    <w:rsid w:val="00ED4275"/>
    <w:rsid w:val="00ED4BEB"/>
    <w:rsid w:val="00ED4DF7"/>
    <w:rsid w:val="00ED4E2C"/>
    <w:rsid w:val="00ED5FA9"/>
    <w:rsid w:val="00ED6ABF"/>
    <w:rsid w:val="00EE0677"/>
    <w:rsid w:val="00EE0C19"/>
    <w:rsid w:val="00EE1E83"/>
    <w:rsid w:val="00EE2270"/>
    <w:rsid w:val="00EE28BF"/>
    <w:rsid w:val="00EE2935"/>
    <w:rsid w:val="00EE4707"/>
    <w:rsid w:val="00EF04B2"/>
    <w:rsid w:val="00EF0C29"/>
    <w:rsid w:val="00EF21CD"/>
    <w:rsid w:val="00F10ADD"/>
    <w:rsid w:val="00F159A6"/>
    <w:rsid w:val="00F17BD7"/>
    <w:rsid w:val="00F2079D"/>
    <w:rsid w:val="00F30ECE"/>
    <w:rsid w:val="00F32623"/>
    <w:rsid w:val="00F326AD"/>
    <w:rsid w:val="00F33642"/>
    <w:rsid w:val="00F338D2"/>
    <w:rsid w:val="00F352DC"/>
    <w:rsid w:val="00F3584F"/>
    <w:rsid w:val="00F35909"/>
    <w:rsid w:val="00F40E10"/>
    <w:rsid w:val="00F410BB"/>
    <w:rsid w:val="00F4301D"/>
    <w:rsid w:val="00F431CA"/>
    <w:rsid w:val="00F439B0"/>
    <w:rsid w:val="00F4595A"/>
    <w:rsid w:val="00F5106B"/>
    <w:rsid w:val="00F53906"/>
    <w:rsid w:val="00F53FA5"/>
    <w:rsid w:val="00F5452F"/>
    <w:rsid w:val="00F54E9C"/>
    <w:rsid w:val="00F55986"/>
    <w:rsid w:val="00F55B6B"/>
    <w:rsid w:val="00F57B73"/>
    <w:rsid w:val="00F62A60"/>
    <w:rsid w:val="00F65575"/>
    <w:rsid w:val="00F669F7"/>
    <w:rsid w:val="00F67996"/>
    <w:rsid w:val="00F67B1B"/>
    <w:rsid w:val="00F67C8F"/>
    <w:rsid w:val="00F702E8"/>
    <w:rsid w:val="00F710BF"/>
    <w:rsid w:val="00F743AE"/>
    <w:rsid w:val="00F76DE6"/>
    <w:rsid w:val="00F816F0"/>
    <w:rsid w:val="00F81FEB"/>
    <w:rsid w:val="00F85406"/>
    <w:rsid w:val="00F94E70"/>
    <w:rsid w:val="00F96ABA"/>
    <w:rsid w:val="00F96E46"/>
    <w:rsid w:val="00FA1B29"/>
    <w:rsid w:val="00FA2D6C"/>
    <w:rsid w:val="00FA3582"/>
    <w:rsid w:val="00FA3B6A"/>
    <w:rsid w:val="00FA40FD"/>
    <w:rsid w:val="00FA4E8C"/>
    <w:rsid w:val="00FB023C"/>
    <w:rsid w:val="00FB335D"/>
    <w:rsid w:val="00FB5C5C"/>
    <w:rsid w:val="00FB65E8"/>
    <w:rsid w:val="00FC2018"/>
    <w:rsid w:val="00FC3098"/>
    <w:rsid w:val="00FC37D2"/>
    <w:rsid w:val="00FC6EC9"/>
    <w:rsid w:val="00FD029C"/>
    <w:rsid w:val="00FD0745"/>
    <w:rsid w:val="00FD09E4"/>
    <w:rsid w:val="00FD12A3"/>
    <w:rsid w:val="00FD4615"/>
    <w:rsid w:val="00FD7F7F"/>
    <w:rsid w:val="00FE061E"/>
    <w:rsid w:val="00FE21C9"/>
    <w:rsid w:val="00FE3213"/>
    <w:rsid w:val="00FE520D"/>
    <w:rsid w:val="00FE71B8"/>
    <w:rsid w:val="00FF1105"/>
    <w:rsid w:val="00FF1D4C"/>
    <w:rsid w:val="00FF4380"/>
    <w:rsid w:val="00FF4E2C"/>
    <w:rsid w:val="00FF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1DEC87"/>
  <w15:chartTrackingRefBased/>
  <w15:docId w15:val="{A8048647-8EFF-4C2C-A0BC-D8D0FE00F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basedOn w:val="Normal"/>
    <w:link w:val="Heading1Char"/>
    <w:uiPriority w:val="9"/>
    <w:qFormat/>
    <w:rsid w:val="000A44C8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A44C8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A44C8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A44C8"/>
    <w:rPr>
      <w:rFonts w:ascii="Times" w:hAnsi="Times"/>
      <w:b/>
      <w:bCs/>
      <w:kern w:val="36"/>
      <w:sz w:val="48"/>
      <w:szCs w:val="48"/>
    </w:rPr>
  </w:style>
  <w:style w:type="character" w:customStyle="1" w:styleId="Heading2Char">
    <w:name w:val="Heading 2 Char"/>
    <w:link w:val="Heading2"/>
    <w:uiPriority w:val="9"/>
    <w:rsid w:val="000A44C8"/>
    <w:rPr>
      <w:rFonts w:ascii="Times" w:hAnsi="Times"/>
      <w:b/>
      <w:bCs/>
      <w:sz w:val="36"/>
      <w:szCs w:val="36"/>
    </w:rPr>
  </w:style>
  <w:style w:type="character" w:customStyle="1" w:styleId="Heading3Char">
    <w:name w:val="Heading 3 Char"/>
    <w:link w:val="Heading3"/>
    <w:uiPriority w:val="9"/>
    <w:rsid w:val="000A44C8"/>
    <w:rPr>
      <w:rFonts w:ascii="Times" w:hAnsi="Times"/>
      <w:b/>
      <w:bCs/>
      <w:sz w:val="27"/>
      <w:szCs w:val="27"/>
    </w:rPr>
  </w:style>
  <w:style w:type="character" w:customStyle="1" w:styleId="apple-converted-space">
    <w:name w:val="apple-converted-space"/>
    <w:basedOn w:val="DefaultParagraphFont"/>
    <w:rsid w:val="000A44C8"/>
  </w:style>
  <w:style w:type="paragraph" w:styleId="NormalWeb">
    <w:name w:val="Normal (Web)"/>
    <w:basedOn w:val="Normal"/>
    <w:uiPriority w:val="99"/>
    <w:unhideWhenUsed/>
    <w:rsid w:val="000A44C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notranslate">
    <w:name w:val="notranslate"/>
    <w:basedOn w:val="DefaultParagraphFont"/>
    <w:rsid w:val="000A44C8"/>
  </w:style>
  <w:style w:type="character" w:styleId="Hyperlink">
    <w:name w:val="Hyperlink"/>
    <w:unhideWhenUsed/>
    <w:rsid w:val="000A44C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84BF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4BF8"/>
  </w:style>
  <w:style w:type="paragraph" w:styleId="Footer">
    <w:name w:val="footer"/>
    <w:basedOn w:val="Normal"/>
    <w:link w:val="FooterChar"/>
    <w:uiPriority w:val="99"/>
    <w:unhideWhenUsed/>
    <w:rsid w:val="00784BF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4BF8"/>
  </w:style>
  <w:style w:type="paragraph" w:styleId="BalloonText">
    <w:name w:val="Balloon Text"/>
    <w:basedOn w:val="Normal"/>
    <w:link w:val="BalloonTextChar"/>
    <w:uiPriority w:val="99"/>
    <w:semiHidden/>
    <w:unhideWhenUsed/>
    <w:rsid w:val="00C925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92551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101303"/>
    <w:rPr>
      <w:i/>
      <w:iCs/>
    </w:rPr>
  </w:style>
  <w:style w:type="paragraph" w:styleId="FootnoteText">
    <w:name w:val="footnote text"/>
    <w:basedOn w:val="Normal"/>
    <w:link w:val="FootnoteTextChar"/>
    <w:unhideWhenUsed/>
    <w:qFormat/>
    <w:rsid w:val="005A34DE"/>
    <w:rPr>
      <w:sz w:val="20"/>
      <w:szCs w:val="20"/>
    </w:rPr>
  </w:style>
  <w:style w:type="character" w:customStyle="1" w:styleId="FootnoteTextChar">
    <w:name w:val="Footnote Text Char"/>
    <w:link w:val="FootnoteText"/>
    <w:rsid w:val="005A34DE"/>
    <w:rPr>
      <w:sz w:val="20"/>
      <w:szCs w:val="20"/>
    </w:rPr>
  </w:style>
  <w:style w:type="character" w:styleId="FootnoteReference">
    <w:name w:val="footnote reference"/>
    <w:aliases w:val="Footnote symbol,Footnote,Voetnootverwijzing,Footnote number,fr,o,Footnotemark,FR,Footnotemark1,Footnotemark2,FR1,Footnotemark3,FR2,Footnotemark4,FR3,Footnotemark5,FR4,Footnotemark6,Footnotemark7,Footnotemark8,FR5,Footnotemark11,F,SUPE"/>
    <w:link w:val="CharCharChar"/>
    <w:unhideWhenUsed/>
    <w:qFormat/>
    <w:rsid w:val="005A34DE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6E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6E4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6E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6E4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96E4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96E46"/>
    <w:pPr>
      <w:ind w:left="720"/>
      <w:contextualSpacing/>
    </w:pPr>
  </w:style>
  <w:style w:type="paragraph" w:customStyle="1" w:styleId="Heading2contracts">
    <w:name w:val="Heading 2 contracts"/>
    <w:basedOn w:val="Heading2"/>
    <w:link w:val="Heading2contractsChar"/>
    <w:qFormat/>
    <w:rsid w:val="008F186A"/>
    <w:pPr>
      <w:keepNext/>
      <w:spacing w:before="240" w:after="120"/>
      <w:jc w:val="center"/>
    </w:pPr>
    <w:rPr>
      <w:rFonts w:ascii="Calibri" w:hAnsi="Calibri"/>
      <w:bCs w:val="0"/>
      <w:smallCaps/>
      <w:sz w:val="28"/>
      <w:szCs w:val="20"/>
      <w:u w:val="single"/>
      <w:lang w:val="en-GB" w:eastAsia="en-US"/>
    </w:rPr>
  </w:style>
  <w:style w:type="character" w:customStyle="1" w:styleId="Heading2contractsChar">
    <w:name w:val="Heading 2 contracts Char"/>
    <w:link w:val="Heading2contracts"/>
    <w:rsid w:val="008F186A"/>
    <w:rPr>
      <w:rFonts w:ascii="Calibri" w:eastAsia="Times New Roman" w:hAnsi="Calibri" w:cs="Times New Roman"/>
      <w:b/>
      <w:bCs w:val="0"/>
      <w:smallCaps/>
      <w:sz w:val="28"/>
      <w:szCs w:val="20"/>
      <w:u w:val="single"/>
      <w:lang w:val="en-GB" w:eastAsia="en-US"/>
    </w:rPr>
  </w:style>
  <w:style w:type="paragraph" w:customStyle="1" w:styleId="Heading3contract">
    <w:name w:val="Heading 3 contract"/>
    <w:basedOn w:val="Normal"/>
    <w:link w:val="Heading3contractChar"/>
    <w:autoRedefine/>
    <w:qFormat/>
    <w:rsid w:val="008F186A"/>
    <w:pPr>
      <w:keepNext/>
      <w:spacing w:before="120"/>
      <w:ind w:left="709" w:hanging="709"/>
      <w:jc w:val="center"/>
    </w:pPr>
    <w:rPr>
      <w:rFonts w:ascii="Times New Roman" w:hAnsi="Times New Roman"/>
      <w:b/>
      <w:lang w:val="en-GB" w:eastAsia="ko-KR"/>
    </w:rPr>
  </w:style>
  <w:style w:type="character" w:customStyle="1" w:styleId="Heading3contractChar">
    <w:name w:val="Heading 3 contract Char"/>
    <w:link w:val="Heading3contract"/>
    <w:rsid w:val="008F186A"/>
    <w:rPr>
      <w:rFonts w:ascii="Times New Roman" w:eastAsia="Times New Roman" w:hAnsi="Times New Roman" w:cs="Times New Roman"/>
      <w:b/>
      <w:lang w:val="en-GB" w:eastAsia="ko-KR"/>
    </w:rPr>
  </w:style>
  <w:style w:type="paragraph" w:customStyle="1" w:styleId="Char1">
    <w:name w:val="Char1"/>
    <w:basedOn w:val="Normal"/>
    <w:rsid w:val="00E50951"/>
    <w:pPr>
      <w:spacing w:before="100" w:beforeAutospacing="1" w:after="160" w:afterAutospacing="1" w:line="240" w:lineRule="exact"/>
    </w:pPr>
    <w:rPr>
      <w:rFonts w:ascii="Tahoma" w:eastAsia="Calibri" w:hAnsi="Tahoma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4D6F2E"/>
    <w:rPr>
      <w:color w:val="800080"/>
      <w:u w:val="single"/>
    </w:rPr>
  </w:style>
  <w:style w:type="paragraph" w:styleId="Revision">
    <w:name w:val="Revision"/>
    <w:hidden/>
    <w:uiPriority w:val="99"/>
    <w:semiHidden/>
    <w:rsid w:val="00DC18BC"/>
    <w:rPr>
      <w:sz w:val="24"/>
      <w:szCs w:val="24"/>
      <w:lang w:val="it-IT" w:eastAsia="it-IT"/>
    </w:rPr>
  </w:style>
  <w:style w:type="paragraph" w:customStyle="1" w:styleId="Char10">
    <w:name w:val="Char1"/>
    <w:basedOn w:val="Normal"/>
    <w:rsid w:val="008D477D"/>
    <w:pPr>
      <w:spacing w:before="100" w:beforeAutospacing="1" w:after="160" w:afterAutospacing="1" w:line="240" w:lineRule="exact"/>
    </w:pPr>
    <w:rPr>
      <w:rFonts w:ascii="Tahoma" w:eastAsia="Calibri" w:hAnsi="Tahoma"/>
      <w:szCs w:val="22"/>
      <w:lang w:val="en-US" w:eastAsia="en-US"/>
    </w:rPr>
  </w:style>
  <w:style w:type="paragraph" w:styleId="NoSpacing">
    <w:name w:val="No Spacing"/>
    <w:uiPriority w:val="1"/>
    <w:qFormat/>
    <w:rsid w:val="000114DB"/>
    <w:rPr>
      <w:rFonts w:ascii="Calibri" w:eastAsia="Calibri" w:hAnsi="Calibri"/>
      <w:sz w:val="22"/>
      <w:szCs w:val="22"/>
      <w:lang w:eastAsia="en-US"/>
    </w:rPr>
  </w:style>
  <w:style w:type="paragraph" w:customStyle="1" w:styleId="CharCharChar">
    <w:name w:val="Char Char Char"/>
    <w:basedOn w:val="Normal"/>
    <w:link w:val="FootnoteReference"/>
    <w:rsid w:val="00517F04"/>
    <w:pPr>
      <w:spacing w:after="160" w:line="240" w:lineRule="exact"/>
    </w:pPr>
    <w:rPr>
      <w:sz w:val="20"/>
      <w:szCs w:val="20"/>
      <w:vertAlign w:val="superscript"/>
      <w:lang w:val="en-GB" w:eastAsia="en-GB"/>
    </w:rPr>
  </w:style>
  <w:style w:type="paragraph" w:customStyle="1" w:styleId="sche3">
    <w:name w:val="sche_3"/>
    <w:rsid w:val="00C61911"/>
    <w:pPr>
      <w:widowControl w:val="0"/>
      <w:jc w:val="both"/>
    </w:pPr>
    <w:rPr>
      <w:rFonts w:ascii="Times New Roman" w:hAnsi="Times New Roman"/>
      <w:lang w:val="en-US" w:eastAsia="it-IT"/>
    </w:rPr>
  </w:style>
  <w:style w:type="table" w:styleId="TableGrid">
    <w:name w:val="Table Grid"/>
    <w:basedOn w:val="TableNormal"/>
    <w:rsid w:val="00C61911"/>
    <w:rPr>
      <w:rFonts w:ascii="Times New Roman" w:hAnsi="Times New Roman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4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7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D463A-CEDD-4E07-9DD0-07BF5B0C1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739</Words>
  <Characters>4321</Characters>
  <Application>Microsoft Office Word</Application>
  <DocSecurity>0</DocSecurity>
  <Lines>187</Lines>
  <Paragraphs>133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EUI</Company>
  <LinksUpToDate>false</LinksUpToDate>
  <CharactersWithSpaces>4927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Tempestini</dc:creator>
  <cp:keywords/>
  <cp:lastModifiedBy>Papini, Cristiano</cp:lastModifiedBy>
  <cp:revision>5</cp:revision>
  <cp:lastPrinted>2015-04-27T16:21:00Z</cp:lastPrinted>
  <dcterms:created xsi:type="dcterms:W3CDTF">2024-04-23T08:25:00Z</dcterms:created>
  <dcterms:modified xsi:type="dcterms:W3CDTF">2026-04-30T11:30:00Z</dcterms:modified>
</cp:coreProperties>
</file>