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ASPI - Server 172.27.16.1:6665 - stav k 2.3.2008 do částky 23/2008 Sb. a 4/2008 Sb.m.s. - [(1§)  Obsah a text 20/1987 Sb. - poslední stav textu ]</w:t>
      </w:r>
    </w:p>
    <w:p>
      <w:pPr>
        <w:rPr>
          <w:sz w:val="20"/>
          <w:szCs w:val="20"/>
          <w:rFonts w:ascii="Courier" w:hAnsi="Courier" w:eastAsia="Courier" w:cs="Courier"/>
        </w:rPr>
        <w:spacing w:line="240" w:lineRule="auto"/>
        <w:widowControl w:val="false"/>
        <w:autoSpaceDE w:val="false"/>
        <w:autoSpaceDN w:val="false"/>
        <w:adjustRightInd w:val="false"/>
      </w:pP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1-Příl.4 20/1987 Sb.</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1-8   ČÁST PRVNÍ Základní ustanovení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       Účel zákona</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       Kulturní památky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3       Prohlašování věcí za kulturní památky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4       Národní kulturní památky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5       Památkové rezervace</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6       Památkové zóny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7       Evidence kulturních památek</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8       Zrušení prohlášení věci za kulturní památku</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9-20   ČÁST DRUHÁ Péče o kulturní památky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9-14a     Ochrana a užívání kulturních památek</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11       Povinnosti správních úřadů, právnických a fyzických osob</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12       Oznamovací povinnost vlastníka kulturní památky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13       Právo státu na přednostní koupi kulturních památek</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14       Obnova kulturních památek</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14a       Povolení k restaurování kulturní památky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14b-20     Uznávání odborné kvalifikace státního příslušníka jiného členského státu Evropské unie než České republiky pro restaurování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15       Opatření k zajištění péče o kulturní památky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16       Příspěvek na zachování a obnovu kulturní památky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17       Ochranné pásmo</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18       Přemístění kulturní památky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19       Užívání kulturních památek pro vědecký výzkum nebo pro účely výstavní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20       Kulturní památky ve vztahu k zahraničí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21-24   ČÁST TŘETÍ Archeologické výzkumy a nálezy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21       Oprávnění k archeologickým výzkumům</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21a-24     Uznávání odborné kvalifikace státního příslušníka jiného členského státu Evropské unie než České republiky pro provádění archeologických</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22       Provádění archeologických výzkumů</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23       Archeologické nálezy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23a       Vlastnictví movitých archeologických nálezů</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23b       Plány území s archeologickými nálezy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24       Náhrada za majetkovou újmu</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25-34   ČÁST ČTVRTÁ Orgány a organizace státní památkové péče</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25       Organizační uspořádání státní památkové péče</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26       Ministerstvo kultury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27       Památková inspekce</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29       Obecní úřad obce s rozšířenou působností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30       Obec</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31       Komise státní památkové péče, konzervátor státní památkové péče, a zpravodajové státní památkové péče</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32       Odborná organizace státní památkové péče</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33       </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34       Oprávnění orgánů a odborné organizace státní památkové péče</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35-41   ČÁST PÁTÁ Opatření při porušení povinností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35-38     Pokuty právnickým osobám a fyzickým osobám při výkonu podnikání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39-41     Přestupky</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42-47   ČÁST ŠESTÁ Ustanovení společná a závěrečná</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42-45     Ustanovení společná</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 46-47     Ustanovení závěrečná</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Příl.1   TŘÍDNÍK SPECIALIZACÍ RESTAURÁTORSKÝCH PRACÍ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Příl.2   Evidenční dotazník žadatele o povolení k restaurování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Příl.3   Teoretické a praktické oblasti, které tvoří obsah vzdělání a přípravy vyžadované v České republice pro výkon činnosti restaurování</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Příl.4   Teoretické a praktické oblasti, které tvoří obsah vzdělání a přípravy vyžadované v České republice pro provádění archeologických</w:t>
      </w:r>
    </w:p>
    <w:p>
      <w:pPr>
        <w:rPr>
          <w:sz w:val="20"/>
          <w:szCs w:val="20"/>
          <w:rFonts w:ascii="Courier" w:hAnsi="Courier" w:eastAsia="Courier" w:cs="Courier"/>
        </w:rPr>
        <w:spacing w:line="240" w:lineRule="auto"/>
        <w:widowControl w:val="false"/>
        <w:autoSpaceDE w:val="false"/>
        <w:autoSpaceDN w:val="false"/>
        <w:adjustRightInd w:val="false"/>
      </w:pPr>
      <w:r>
        <w:rPr>
          <w:sz w:val="20"/>
          <w:szCs w:val="20"/>
          <w:rFonts w:ascii="Courier" w:hAnsi="Courier" w:eastAsia="Courier" w:cs="Courier"/>
        </w:rPr>
        <w:t xml:space="preserve">     Vybraná ustanovení novel</w:t>
      </w:r>
    </w:p>
    <w:p>
      <w:pPr>
        <w:rPr>
          <w:rFonts w:ascii="Courier" w:hAnsi="Courier" w:eastAsia="Courier" w:cs="Courier"/>
        </w:rPr>
        <w:spacing w:line="240" w:lineRule="auto"/>
        <w:widowControl w:val="false"/>
        <w:autoSpaceDE w:val="false"/>
        <w:autoSpaceDN w:val="false"/>
        <w:adjustRightInd w:val="false"/>
      </w:pPr>
    </w:p>
    <w:p>
      <w:pPr>
        <w:rPr>
          <w:rFonts w:ascii="Courier" w:hAnsi="Courier" w:eastAsia="Courier" w:cs="Courier"/>
        </w:rPr>
        <w:spacing w:line="240" w:lineRule="auto"/>
        <w:widowControl w:val="false"/>
        <w:autoSpaceDE w:val="false"/>
        <w:autoSpaceDN w:val="false"/>
        <w:adjustRightInd w:val="false"/>
      </w:pPr>
    </w:p>
    <w:p>
      <w:pPr>
        <w:rPr>
          <w:rFonts w:ascii="Courier" w:hAnsi="Courier" w:eastAsia="Courier" w:cs="Courier"/>
        </w:rPr>
        <w:spacing w:line="240" w:lineRule="auto"/>
        <w:widowControl w:val="false"/>
        <w:autoSpaceDE w:val="false"/>
        <w:autoSpaceDN w:val="false"/>
        <w:adjustRightInd w:val="false"/>
      </w:pPr>
    </w:p>
    <w:p>
      <w:pPr>
        <w:rPr>
          <w:rFonts w:ascii="Courier" w:hAnsi="Courier" w:eastAsia="Courier" w:cs="Courier"/>
        </w:rPr>
        <w:spacing w:line="240" w:lineRule="auto"/>
        <w:widowControl w:val="false"/>
        <w:autoSpaceDE w:val="false"/>
        <w:autoSpaceDN w:val="false"/>
        <w:adjustRightInd w:val="false"/>
      </w:pPr>
    </w:p>
    <w:p>
      <w:pPr>
        <w:rPr>
          <w:rFonts w:ascii="Courier" w:hAnsi="Courier" w:eastAsia="Courier" w:cs="Courier"/>
        </w:rPr>
        <w:spacing w:line="240" w:lineRule="auto"/>
        <w:widowControl w:val="false"/>
        <w:autoSpaceDE w:val="false"/>
        <w:autoSpaceDN w:val="false"/>
        <w:adjustRightInd w:val="false"/>
      </w:pPr>
      <w:r>
        <w:rPr>
          <w:rFonts w:ascii="Courier" w:hAnsi="Courier" w:eastAsia="Courier" w:cs="Courier"/>
        </w:rPr>
        <w:t xml:space="preserve">____________________________________________________________</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Systém ASPI - stav k 2.3.2008 do částky 23/2008 Sb. a 4/2008 Sb.m.s.</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Obsah a text 20/1987 Sb. - poslední stav textu </w:t>
      </w:r>
    </w:p>
    <w:p>
      <w:pPr>
        <w:rPr>
          <w:sz w:val="16"/>
          <w:szCs w:val="16"/>
          <w:rFonts w:ascii="Courier" w:hAnsi="Courier" w:eastAsia="Courier" w:cs="Courier"/>
        </w:rPr>
        <w:spacing w:line="240" w:lineRule="auto"/>
        <w:widowControl w:val="false"/>
        <w:autoSpaceDE w:val="false"/>
        <w:autoSpaceDN w:val="false"/>
        <w:adjustRightInd w:val="false"/>
      </w:pP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20/1987 Sb.</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ZÁKON</w:t>
      </w: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České národní rady</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ze dne 30. března 1987,</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 státní památkové péči (ve znění zákona ČNR č. 425/1990 Sb.)</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242/1992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361/1999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122/2000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132/2000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146/2001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320/2002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18/2004 Sb., 186/2004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1/2005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3/2005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240/2005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203/2006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186/2006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Změna: 158/2007 Sb.</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Česká národní rada se usnesla na tomto zákoně:</w:t>
      </w:r>
    </w:p>
    <w:p>
      <w:pPr>
        <w:rPr>
          <w:sz w:val="16"/>
          <w:szCs w:val="16"/>
          <w:rFonts w:ascii="Courier" w:hAnsi="Courier" w:eastAsia="Courier" w:cs="Courier"/>
        </w:rPr>
        <w:jc w:val="both"/>
        <w:spacing w:line="240" w:lineRule="auto"/>
        <w:widowControl w:val="false"/>
        <w:autoSpaceDE w:val="false"/>
        <w:autoSpaceDN w:val="false"/>
        <w:adjustRightInd w:val="false"/>
      </w:pP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ČÁST PRVNÍ</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Základní ustanovení</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Účel zákona</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Stát chrání kulturní památky jako nedílnou součást kulturního dědictví lidu, svědectví jeho dějin, významného činitele životního prostředí a nenahraditelné bohatství státu. Účelem zákona je vytvořit všestranné podmínky pro další prohlubování politickoorganizátorské a kulturně výchovné funkce státu při péči o kulturní památky, o jejich zachování, zpřístupňování a vhodné využívání, aby se podílely na rozvoji kultury, umění, vědy a vzdělávání, formování tradic a vlastenectví, na estetické výchově pracujících a tím přispívaly k dalšímu rozvoji společnosti.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Péče státu o kulturní památky (dále jen "státní památková péče") zahrnuje činnosti, opatření a rozhodnutí, jimiž orgány a odborná organizace státní památkové péče (§ 25 až 32) v souladu se společenskými potřebami zabezpečují zachování, ochranu, zpřístupňování a vhodné společenské uplatnění kulturních památek. Ostatní orgány státní správy a organizace spolupracují v oboru své působnosti s orgány a odbornou organizací státní památkové péče a pomáhají jim při plnění jejich úkolů.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Kulturní památky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Za kulturní památky podle tohoto zákona prohlašuje ministerstvo kultury České republiky (dále jen "ministerstvo kultury") nemovité a movité věci, popřípadě jejich soubory,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které jsou významnými doklady historického vývoje, životního způsobu a prostředí společnosti od nejstarších dob do současnosti, jako projevy tvůrčích schopností a práce člověka z nejrůznějších oborů lidské činnosti, pro jejich hodnoty revoluční, historické, umělecké, vědecké a technické,</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které mají přímý vztah k významným osobnostem a historickým událostem.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Soubory věcí podle odstavce 1 se prohlašují za kulturní památky, i když některé věci v nich nejsou kulturními památkami.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Prohlašování věcí za kulturní památky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Ministerstvo kultury si před prohlášením věci za kulturní památku vyžádá vyjádření krajského úřadu a obecního úřadu obce s rozšířenou působností, pokud je již od těchto orgánů neobdrželo. Archeologický nález (§ 23) prohlašuje ministerstvo kultury za kulturní památku na návrh Akademie věd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Ministerstvo kultury vyrozumí písemně vlastníka věci o podání návrhu na prohlášení věci za kulturní památku nebo o tom, že hodlá věc prohlásit za kulturní památku z vlastního podnětu, a umožní mu k návrhu nebo podnětu se vyjádřit.</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Vlastník věci je povinen od doručení vyrozumění podle odstavce 2 až do rozhodnutí ministerstva kultury chránit věc před poškozením, zničením nebo odcizením a oznámit ministerstvu kultury každou zamýšlenou i uskutečněnou změnu jejího vlastnictví, správy nebo užívání.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Ministerstvo kultury vyrozumí písemně o prohlášení věci za kulturní památku jejího vlastníka, krajský úřad, obecní úřad obce s rozšířenou působností a odbornou organizaci státní památkové péče (§ 32) a u archeologických nálezů též Akademii věd České republiky. Vyrozumí je i v tom případě, že neshledalo důvody pro prohlášení věci za kulturní památku.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Vlastníci věcí, které pro svou mimořádnou uměleckou nebo historickou hodnotu by mohly být v souladu se společenským zájmem prohlášeny za kulturní památky, jsou povinni oznámit ministerstvu kultury, krajskému úřadu nebo obecnímu úřadu obce s rozšířenou působností na jejich písemné vyzvání požadované údaje o těchto věcech a jejich zamýšlené změny, umožnit těmto orgánům nebo jimi pověřené odborné organizaci státní památkové péče prohlídku věcí, popřípadě pořízení jejich vědecké dokumentace.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Podrobnosti o prohlašování věcí za kulturní památky a způsob oznamovací povinnosti podle odstavce 5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Národní kulturní památky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Kulturní památky, které tvoří nejvýznamnější součást kulturního bohatství národa, prohlašuje vláda České republiky nařízením za národní kulturní památky a stanoví podmínky jejich ochrany.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Vláda České republiky nařízením stanoví obecné podmínky zabezpečování státní památkové péče o národní kulturní památky.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5</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Památkové rezervace</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Území, jehož charakter a prostředí určuje soubor nemovitých kulturních památek, popřípadě archeologických nálezů, může vláda České republiky nařízením prohlásit jako celek za památkovou rezervaci a stanovit podmínky pro zabezpečení její ochrany. Tyto podmínky se mohou v potřebném rozsahu vztahovat i na nemovitosti na území památkové rezervace, které nejsou kulturními památkami.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Vláda České republiky nařízením stanoví obecné podmínky zabezpečování státní památkové péče v památkových rezervacích.</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6</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Památkové zóny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Území sídelního útvaru nebo jeho části s menším podílem kulturních památek, historické prostředí nebo část krajinného celku, které vykazují významné kulturní hodnoty, může Ministerstvo kultury po projednání krajským úřadem prohlásit za památkovou zónu a určit podmínky její ochrany.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Podrobnosti o prohlašování památkových zón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7</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Evidence kulturních památek</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Kulturní památky se zapisují do Ústředního seznamu kulturních památek České republiky (dále jen "ústřední seznam"). Ústřední seznam vede odborná organizace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Krajské úřady a obecní úřady obcí s rozšířenou působností vedou seznamy kulturních památek svých územních obvodů. Zápisy do těchto seznamů provádějí podle výpisů z ústředního seznamu.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Odborná organizace státní památkové péče vyrozumí o zápisu kulturní památky do ústředního seznamu, jakož i o zrušení prohlášení věci za kulturní památku (§ 8), vlastníka kulturní památky, krajský úřad a obecní úřad obce s rozšířenou působností. Jde-li o nemovitou kulturní památku, vyrozumí kromě toho také stavební úřad. 1) U archeologického nálezu prohlášeného za kulturní památku vyrozumí též Archeologický ústav Akademie věd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Odborná organizace státní památkové péče oznámí příslušnému katastrálnímu úřadu každé prohlášení nemovitosti za kulturní památku, jakož i každé zrušení tohoto prohlášení, jde-li o věc, která je předmětem evidence v katastru nemovitostí. 2)</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Vlastník kulturní památky je povinen oznámit odborné organizaci státní památkové péče každou změnu vlastnictví (správy, užívání) kulturní památky nebo její přemístění. Oznámení musí učinit vlastník kulturní památky nejpozději do třiceti dnů ode dne, kdy k takové změně došlo.</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Podrobnosti o evidenci kulturních památek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8</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Zrušení prohlášení věci za kulturní památku</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Pokud nejde o národní kulturní památku, může ministerstvo kultury z mimořádně závažných důvodů prohlášení věci za kulturní památku zrušit na žádost vlastníka kulturní památky nebo organizace, která na zrušení prohlášení věci za kulturní památku (dále jen "zrušení prohlášení") prokáže právní zájem, nebo z vlastního podnětu.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Ministerstvo kultury si před zrušením prohlášení vyžádá vyjádření krajského úřadu a obecního úřadu obce s rozšířenou působností, popřípadě vyjádření Akademie věd České republiky, jde-li o archeologický nález prohlášený za kulturní památku, pokud o zrušení prohlášení Akademie věd České republiky sama nepožádala. V případě, že vlastník kulturní památky není žadatelem o zrušení prohlášení, musí mu být umožněno zúčastnit se ohledání věci a ke zrušení prohlášení se vyjádřit.</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Ministerstvo kultury může zrušení prohlášení vázat na předchozí splnění jím určených podmínek. Náklady vynaložené na splnění podmínek nese žadatel a v případě, kdy řízení o zrušení prohlášení zahajuje z vlastního podnětu ministerstvo kultury, nese náklady ten, v jehož zájmu ke zrušení prohlášení došlo.</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Ustanovení § 3 odst. 4 platí obdobně i pro zrušení prohlášení.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Podrobnosti o zrušení prohlášení věci za kulturní památku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ČÁST DRUHÁ</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Péče o kulturní památky</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Ochrana a užívání kulturních památek</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9</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Vlastník kulturní památky je povinen na vlastní náklad pečovat o její zachování, udržovat ji v dobrém stavu a chránit ji před ohrožením, poškozením, znehodnocením nebo odcizením. Kulturní památku je povinen užívat pouze způsobem, který odpovídá jejímu kulturně politickému významu, památkové hodnotě a technickému stavu. Je-li kulturní památka ve státním vlastnictví, je povinností organizace, která kulturní památku spravuje nebo ji užívá nebo ji má ve vlastnictví, a jejího nadřízeného orgánu vytvářet pro plnění uvedených povinností všechny potřebné předpoklady.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Povinnost pečovat o zachování kulturní památky, udržovat kulturní památku v dobrém stavu a chránit ji před ohrožením, poškozením, znehodnocením nebo odcizením má také ten, kdo kulturní památku užívá nebo ji má u sebe; povinnost nést náklady spojené s touto péčí o kulturní památku má však jen tehdy, jestliže to vyplývá z právního vztahu mezi ním a vlastníkem kulturní památky.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Organizace a občané, i když nejsou vlastníky kulturních památek, jsou povinni si počínat tak, aby nezpůsobili nepříznivé změny stavu kulturních památek nebo jejich prostředí a neohrožovali zachování a vhodné společenské uplatnění kulturních památek.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Vlastník, který kulturní památku převádí na jiného, někomu přenechá k dočasnému užívání nebo předá k provedení její obnovy (§ 14), nebo k jinému účelu, je povinen toho, na koho věc převádí nebo komu ji přenechává nebo předá, uvědomit, že věc je kulturní památkou.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10</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Neplní-li vlastník kulturní památky povinnosti uvedené v § 9, vydá obecní úřad obce s rozšířenou působností po vyjádření odborné organizace státní památkové péče rozhodnutí o opatřeních, která je povinen vlastník kulturní památky učinit, a zároveň určí lhůtu, v níž je vlastník kulturní památky povinen tato opatření vykonat. Jde-li o národní kulturní památku, vydá toto rozhodnutí po vyjádření odborné organizace státní památkové péče orgán kraje v přenesené působnosti v souladu s podmínkami, které pro zabezpečení ochrany národní kulturní památky stanovila vláda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Rozhodnutí o opatřeních, která je povinen vlastník kulturní památky učinit, vydá obecní úřad obce s rozšířenou působností, a jde-li o národní kulturní památku, krajský úřad, též na žádost jejího vlastníka.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Podrobnosti o povinnostech vlastníků kulturních památek při jejich ochraně a užívání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11</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Povinnosti správních úřadů, právnických a fyzických osob</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Orgány státní správy příslušné rozhodovat o způsobu využití budov, které jsou kulturními památkami, nebo o přidělení bytů, jiných obytných místností a místností nesloužících k bydlení v těchto budovách, vydávají svá rozhodnutí na základě závazného stanoviska 2a) příslušného orgánu státní památkové péče. Při rozhodování o způsobu a změnách využití kulturních památek jsou povinny zabezpečit jejich vhodné využití odpovídající jejich hodnotě a technickému stavu.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Jestliže fyzická nebo právnická osoba svou činností působí nebo by mohli způsobit nepříznivé změny stavu kulturní památky nebo jejího prostředí anebo ohrožují zachování nebo společenské uplatnění kulturní památky, určí obecní úřad obce s rozšířenou působností, a jde-li o národní kulturní památku, krajský úřad, podmínky pro další výkon takové činnosti nebo výkon činnosti zakáže.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Správní úřady a orgány krajů a obcí vydávají svá rozhodnutí podle zvláštních právních předpisů, jimiž mohou být dotčeny zájmy státní památkové péče na ochraně nebo zachování kulturních památek nebo památkových rezervací a památkových zón a na jejich vhodném využití, jen na základě závazného stanoviska 2a) obecního úřadu obce s rozšířenou působností, a jde-li o národní kulturní památky, jen na základě závazného stanoviska krajského úřadu.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12</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Oznamovací povinnost vlastníka kulturní památky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Vlastník kulturní památky je povinen bez zbytečného odkladu každé ohrožení nebo poškození kulturní památky oznámit obecnímu úřadu obce s rozšířenou působností a vyžádat si jeho rozhodnutí o způsobu odstranění závady. Jde-li o nemovitou kulturní památku, která je stavbou, vyrozumí též stavební úřad.</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Vlastník kulturní památky je povinen každou zamýšlenou změnu jejího užívání, a jde-li o nemovitou kulturní památku, i její zamýšlené vyklizení, předem ohlásit obecnímu úřadu obce s rozšířenou působností.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13</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Právo státu na přednostní koupi kulturních památek</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Vlastník kulturní památky je povinen v případě zamýšleného prodeje (úplatného převodu vlastnictví) kulturní památky, jde-li o movitou kulturní památku nebo jde-li o národní kulturní památku, ji přednostně nabídnout ministerstvu kultury ke koupi (úplatnému nabytí do státního vlastnictví), s výjimkou prodeje mezi osobami blízkými nebo spoluvlastníky.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Ministerstvo kultury může na základě nabídky vlastníka kulturní památky z mimořádně závažných kulturně společenských důvodů uplatnit právo státu na přednostní koupi (úplatné nabytí do státního vlastnictví) kulturní památky buď přímo nebo prostřednictvím organizací zřizovaných ministerstvem kultury, a to za cenu stanovenou podle zvláštních právních předpisů 4), a nelze-li cenu takto určit, za cenu obvyklou odpovídající povaze věci. Přitom si ministerstvo kultury vyžádá od vlastníka kulturní památky doklad, popřípadě prohlášení o vlastnictví movité kulturní památky.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Ministerstvo kultury, jemuž nabídka došla, je povinno, jde-li o movitou kulturní památku ve lhůtě tří měsíců a jde-li o nemovitou kulturní památku ve lhůtě šesti měsíců od doručení nabídky oznámit vlastníku kulturní památky, že nabídku koupě (úplatného nabytí do státního vlastnictví) kulturní památky přijímá, jinak právo státu na přednostní koupi kulturní památky vůči vlastníku, který nabídku učinil, zaniká.</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Nesplní-li vlastník kulturní památky povinnost uvedenou v odstavci 1, je právní úkon, kterým převedl vlastnictví ke kulturní památce na jinou osobu neplatný, pokud se této neplatnosti dovolá ministerstvo kultury. Ministerstvo kultury může toto právo uplatnit do tří let ode dne provedení uvedeného právního úkonu.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Ustanovením odstavce 1 nejsou dotčeny předpisy upravující bezplatný převod věcí do státního vlastnictví. 6)</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14</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Obnova kulturních památek</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Zamýšlí-li vlastník kulturní památky provést údržbu, opravu, rekonstrukci, restaurování nebo jinou úpravu kulturní památky nebo jejího prostředí (dále jen "obnova"), je povinen si předem vyžádat závazné stanovisko obecního úřadu obce s rozšířenou působností, a jde-li o národní kulturní památku, závazné stanovisko krajského úřadu.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Vlastník (správce, uživatel) nemovitosti, která není kulturní památkou, ale je v památkové rezervaci, v památkové zóně nebo v ochranném pásmu nemovité kulturní památky, nemovité národní kulturní památky, památkové rezervace, nebo památkové zóny (§ 17), je povinen k zamýšlené stavbě, změně stavby, terénním úpravám, umístění nebo odstranění zařízení, odstranění stavby, úpravě dřevin nebo udržovacím pracím na této nemovitosti si předem vyžádat závazné stanovisko obecního úřadu obce s rozšířenou působností, není-li tato jeho povinnost podle tohoto zákona nebo na základě tohoto zákona vyloučena (§ 17).</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V závazném stanovisku podle odstavců 1 a 2 se vyjádří, zda práce tam uvedené jsou z hlediska zájmů státní památkové péče přípustné, a stanoví se základní podmínky, za kterých lze tyto práce připravovat a provést. Základní podmínky musí vycházet ze současného stavu poznání kulturně historických hodnot, které je nezbytné zachovat při umožnění realizace zamýšleného záměru.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V územním řízení, při vydání územního souhlasu a v řízení o povolení staveb, změn staveb, terénních úprav 1), umístění nebo odstranění zařízení, odstranění stavby a udržovacích prací, prováděném v souvislosti s úpravou území, na němž uplatňuje svůj zájem státní památková péče 9), nebo v souvislosti s obnovou nemovité kulturní památky, popřípadě se stavbou, změnou stavby, terénními úpravami 1), umístěním nebo odstraněním zařízení, odstraněním stavby nebo udržovacími pracemi na nemovitosti podle odstavce 2, rozhoduje stavební úřad v souladu se závazným stanoviskem obecního úřadu obce s rozšířenou působností, jde-li o nemovitou národní kulturní památku, se závazným stanoviskem krajského úřadu.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Lze-li zamýšlenou obnovu nemovité kulturní památky podle odstavce 1, popřípadě stavbu, změnu stavby, terénní úpravy 1), umístění nebo odstranění zařízení, odstranění stavby nebo udržovací práce na nemovitosti podle odstavce 2 provést na základě ohlášení, může stavební úřad </w:t>
      </w:r>
      <w:r>
        <w:rPr>
          <w:sz w:val="16"/>
          <w:szCs w:val="16"/>
          <w:rFonts w:ascii="Courier" w:hAnsi="Courier" w:eastAsia="Courier" w:cs="Courier"/>
        </w:rPr>
        <w:t xml:space="preserve">dát souhlas pouze v souladu se závazným stanoviskem obecního úřadu obce s rozšířenou působností, nebo jde-li o nemovitou národní kulturní památku, krajského úřadu.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Orgán státní památkové péče příslušný podle odstavců 1 a 2 vydá závazné stanovisko po předchozím písemném vyjádření odborné organizace státní památkové péče, se kterou projedná na její žádost před ukončením řízení návrh tohoto závazného stanoviska. Písemné vyjádření předloží odborná organizace státní památkové péče příslušnému orgánu státní památkové péče nejpozději ve lhůtě 20 dnů ode dne doručení žádosti o jeho vypracování, nestanoví-li orgán státní památkové péče ve zvlášť složitých případech lhůtu delší, která nesmí být delší než 10 dnů. Pokud ve lhůtě 20 dnů nebo v prodloužené lhůtě příslušný orgán státní památkové péče písemné vyjádření neobdrží, vydá závazné stanovisko bez tohoto vyjádření.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(7) Přípravnou a projektovou dokumentaci obnovy nemovité kulturní památky nebo stavby, změny stavby, terénních úprav, umístění nebo odstranění zařízení, odstranění stavby, úpravy dřevin nebo udržovacích prací na nemovitosti podle odstavce 2 vlastník kulturní památky nebo projektant 11) projedná v průběhu zpracování s odbornou organizací státní památkové péče z hlediska splnění podmínek závazného stanoviska podle odstavců 1 a 2. Při projednávání poskytuje odborná organizace státní památkové péče potřebné podklady, informace a odbornou pomoc. Ke každému dokončenému stupni dokumentace zpracuje odborná organizace státní památkové péče písemné vyjádření jako podklad pro závazné stanovisko obecního úřadu obce s rozšířenou působností, jde-li o nemovitou národní kulturní památku, jako podklad pro závazné stanovisko krajského úřadu.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(8) Obnovu kulturních památek nebo jejich částí, které jsou díly výtvarných umění nebo uměleckořemeslnými pracemi (dále jen "restaurování"), mohou provádět fyzické osoby na základě povolení vydaného podle § 14a, přičemž restaurováním se rozumí souhrn specifických výtvarných, uměleckořemeslných a technických prací respektujících technickou a výtvarnou strukturu originálu.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(9) Vlastník kulturní památky je povinen odevzdat odborné organizaci státní památkové péče na její žádost 1 vyhotovení dokumentace.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(10) Podrobnosti o podmínkách pro dokumentaci obnovy a pro provádění obnovy kulturních památek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14a</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Povolení k restaurování kulturní památky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Restaurování kulturních památek nebo jejich částí, které jsou díly výtvarných umění nebo uměleckořemeslnými pracemi, může provádět fyzická osoba, která je plně způsobilá k právním úkonům a bezúhonná, na základě povolení (dále jen "povolení k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Za bezúhonného se pro účely tohoto zákona nepovažuje ten, kdo byl pravomocně odsouzen pro trestný čin, jehož skutková podstata souvisí s restaurováním, pokud se na něho nehledí, jako by nebyl odsouzen.</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Povolení k restaurování uděluje ministerstvo kultury fyzické osobě po předchozím prokázání její odborné kvalifikace.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Odborná kvalifikace se prokazuje splněním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formální kvalifikace a odborné praxe pro restaurování kulturních památek nebo jejich částí, které jsou díly výtvarných umění, jimiž je vysokoškolské vzdělání získané studiem v akreditovaném magisterském studijním programu 11a) v oblasti umění se zaměřením na restaurování nebo vysokoškolské vzdělání získané studiem v magisterském programu v příslušném uměleckém oboru doplněné osvědčením o absolvování restaurátorského studia v rámci celoživotního vzdělávání, 11a) nebo vysokoškolské vzdělání získané studiem v akreditovaném bakalářském studijním programu 11a) v oblasti umění se zaměřením na restaurování a 2 roky odborné praxe, a pro restaurování kulturních památek nebo jejich částí, které jsou uměleckořemeslnými pracemi, vyšší odborné nebo úplné střední odborné vzdělání v oboru restaurování nebo vyšší odborné nebo úplné střední odborné vzdělání v příslušném oboru a 5 let odborné praxe; pro specializace, pro něž středoškolské studium nebylo zřízeno, vyučení v příslušném oboru 11b) a 8 let praxe při restaurování věcí, které nejsou kulturními památkami, 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odborných schopností, které jsou souhrnem znalostí a dovedností, zaručujících zachování hmotné podstaty kulturních památek nebo jejich částí, které jsou díly výtvarných umění nebo uměleckořemeslnými pracemi při respektování jejich autenticity; prokazují se předložením dokumentace, ze které vyplývá, že fyzická osoba žádající o udělení povolení k restaurování již úspěšně a samostatně restaurovala věci, které nejsou kulturními památkami.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Povolení k restaurování je udělováno na základě písemné žádosti, která musí obsahovat vymezení požadované restaurátorské specializace podle přílohy č. 1 k tomuto zákonu. K žádosti se přikládají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vyplněný evidenční dotazník, jehož vzor je uveden v příloze č. 2 k tomuto zákonu,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ověřené kopie dokladů o dosaženém odborném vzdělání, nejde-li o státního příslušníka jiného členského státu Evropské unie než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dokumentace nejméně 3 restaurátorských prací na věcech, které nejsou kulturními památkami, z nichž nejméně 1 nesmí být starší 2 let, provedených v restaurátorské specializaci, v níž se žádá o udělení povolení k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Dokumentace podle odstavce 4 písm. b) musí obsahovat komplexní vyhodnocení příslušných průzkumů a výzkumů, fotodokumentaci stavu díla před započetím restaurátorské práce, v průběhu jednotlivých etap, a po ukončení práce, popis použitých technických a technologických postupů a materiálů, rozbor a vyhodnocení případných nových zjištění o díle a pokyny pro jeho další ochranný režim.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(7) V rozhodnutí o udělení povolení k restaurování ministerstvo kultury stanoví specializaci restaurátorské činnosti podle přílohy č. 1 k tomuto zákonu a další podmínky pro její výkon, jakož i dobu, na kterou se povolení uděluje.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(8) Ministerstvo kultury vede Seznam osob s povolením k restaurování (dále jen "seznam osob"), do něhož se zapisuje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jméno a příjmení fyzické osoby, rodné číslo, trvalý a přechodný pobyt,</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specializace restaurátorské činnosti a doba, na kterou bylo povolení k restaurování uděleno,</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změny uvedených údajů,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zrušení povolení k restaurování nebo pozastavení výkonu práv spojených s povolením k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Do seznamu osob může nahlížet každý, kdo osvědčí právní zájem. Ochrana osobních údajů, které se zapisují do seznamu osob, se řídí zvláštním právním předpisem. 11c)</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(9) Držitel povolení k restaurování je povinen oznámit změnu údajů podle odstavce 8 písm. a) neprodleně ministerstvu kultury a zároveň je tuto skutečnost povinen doložit do 30 dnů od vzniku těchto změn.</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(10) Ministerstvo kultury zruší povolení k restaurování, jestliže držitel povolení k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byl zbaven způsobilosti k právním úkonům nebo mu byla způsobilost k právním úkonům omezena,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přestal splňovat podmínku bezúhonnosti,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hrubým způsobem nebo méně závažným způsobem, ale opakovaně prokazatelně poškodil při restaurování kulturní památku nebo její část, která je dílem výtvarných umění nebo uměleckořemeslnými pracemi,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uvedl v žádosti podle odstavce 5 nepravdivé údaje,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požádal o zrušení povolení k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(11) Ministerstvo kultury může rozhodnout o pozastavení restaurátorské činnosti prováděné na základě povolení k restaurování, jestliže proti jeho držiteli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bylo zahájeno trestní řízení, v jehož důsledku může přestat splňovat podmínku bezúhonnosti,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bylo zahájeno řízení o zbavení nebo omezení jeho způsobilosti k právním úkonům,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a to až do nabytí právní moci rozhodnutí, kterým toto řízení končí.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(12) Ustanovení odstavce 1 se nevztahuje na fyzické osoby, které vykonávají restaurátorskou činnost jako součást svého řádného studia v oboru restaurování na vysoké škole nebo na vyšší odborné škole zařazené v síti škol, předškolních zařízení a školských zařízení 11b) pod dohledem pedagoga, který je držitelem povolení k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(13) Fyzické osobě, která je státním příslušníkem jiného členského státu Evropské unie než České republiky, Ministerstvo kultury udělí povolení k restaurování, pokud jí je uznána odborná kvalifikace a bezúhonnost.</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(14) V případě řízení o udělení povolení k restaurování státnímu příslušníkovi jiného členského státu Evropské unie než České republiky se vede spojené řízení o udělení povolení k restaurování a o uznání odborné kvalifikace a bezúhonnosti. 11d)</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Uznávání odborné kvalifikace státního příslušníka jiného členského státu Evropské unie než České republiky pro restaurování kulturních památek</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14b</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Při uznávání odborné kvalifikace a bezúhonnosti státního příslušníka jiného členského státu Evropské unie než České republiky (dále jen "žadatel") postupuje Ministerstvo kultury podle zvláštního právního předpisu. 11e)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Osoba, která je oprávněna provádět v České republice podle zvláštního právního předpisu restaurování, aniž by požádala o uznání své odborné kvalifikace (dále jen "osoba oprávněná k restaurování"), 11f) písemně oznámí svůj záměr provést restaurování ve lhůtě 30 dnů před zahájením restaurování Ministerstvu kultury. Na osobu oprávněnou k restaurování se ustanovení § 14a odst. 1 nevztahuje.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Oznámení podle odstavce 2 obsahuje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jméno a příjmení osoby oprávněné k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adresu pro doručování písemností na území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předpokládanou dobu restaurování na území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restaurátorskou specializaci, kterou hodlá osoba oprávněná k restaurování na území České republiky vykonávat,</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oprávnění k restaurování věcí, které mají znaky kulturní památky podle § 2 a jsou díly výtvarných umění nebo uměleckořemeslnými pracemi, získané v jiném členském státě Evropské unie než České republice nebo doklad vydaný příslušným orgánem jiného členského státu Evropské unie než České republiky o tom, že je tato osoba oprávněna vykonávat restaurátorskou činnost ve státě původu nebo posledního pobytu v souladu s jeho právními předpisy,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doklad o formální kvalifikaci vydaný v jiném členském státě Evropské unie než České republice, popřípadě doklad o výkonu předmětné činnosti podle zvláštního právního předpisu, 11e)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dokumentaci záměru podle odstavce 2 zpracovanou v rozsahu žádosti o restaurování. 11g)</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Pokud při posuzování oznámení podle odstavce 2 jsou osvědčeny skutečnosti, které odůvodňují obavu, že by osoba oprávněná k restaurování mohla restaurováním ohrozit nebo poškodit kulturní památku, anebo pokud osoba oprávněná k restaurování tuto svoji oznamovací povinnost nesplní, Ministerstvo kultury jí restaurování zakáže do doby, než bude uznána její odborná kvalifikace podle zvláštního právního předpisu. 11e) V takovém případě je Ministerstvo kultury oprávněno přezkoumat odbornou kvalifikaci osoby oprávněné k restaurování způsobem podle odstavce 1.</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Ministerstvo kultury může osobě oprávněné k restaurování zakázat restaurování podle odstavce 4 ve lhůtě 15 dnů ode dne doručení oznámení o záměru provést restaurování, nebo ve lhůtě 30 dnů ode dne, kdy se dozvědělo o tom, že osoba oprávněná k restaurování provádí restaurování, které kulturní památku ohrožuje nebo poškozuje.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Podání rozkladu proti rozhodnutí o zákazu restaurování vydaného Ministerstvem kultury podle odstavce 4 nemá odkladný účinek.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(7) Ministerstvo kultury vede evidenci osob oprávněných k restaurování, do níž se zapisuje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jméno a příjmení osoby oprávněné k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adresa pro doručování písemností na území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restaurátorská specializace,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předpokládaná doba restaurování na území České republiky osobou oprávněnou k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zákaz restaurování podle odstavce 4.</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Ochrana osobních údajů, které se zapisují do evidence, se řídí zvláštním právním předpisem. 11c)</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14c</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Pokud bylo žadateli Ministerstvem kultury uloženo podle zvláštního právního předpisu 11h) kompenzační opatření formou rozdílové zkoušky, určí Ministerstvo školství, mládeže a tělovýchovy na žádost Ministerstva kultury ve lhůtě 2 měsíců ode dne doručení této žádosti školu, </w:t>
      </w:r>
      <w:r>
        <w:rPr>
          <w:sz w:val="16"/>
          <w:szCs w:val="16"/>
          <w:rFonts w:ascii="Courier" w:hAnsi="Courier" w:eastAsia="Courier" w:cs="Courier"/>
        </w:rPr>
        <w:t xml:space="preserve">na které žadatel složí uloženou rozdílovou zkoušku podle restaurátorské specializace, ve které žadatel hodlá působit v České republice.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Ministerstvo kultury v žádosti podle odstavce 1 stanoví rozsah rozdílové zkoušky, která může zahrnovat ověření jak teoretických znalostí, tak i praktických dovedností žadatele. Podrobnosti obsahu a formy rozdílové zkoušky stanoví určená škola.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Pokud je žadateli Ministerstvem kultury uloženo podle zvláštního právního předpisu 11h) kompenzační opatření formou adaptačního období, Ministerstvo kultury současně stanoví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délku a odborné zaměření adaptačního období,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oblasti, jejichž znalost je nezbytná pro restaurování v restaurátorské specializaci, ve které žadatel hodlá působit v České republice,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obsah dokumentace restaurátorských prací v rozsahu nejvýše 3 prací provedených během adaptačního období a způsob jejího vyhodnocení,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způsob vyhodnocení adaptačního období.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Žadatel adaptační období absolvuje odbornou praxí v oboru restaurování vykonanou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v muzeu nebo galerii zřizovaných Ministerstvem kultury nebo krajem, v odborné organizaci státní památkové péče nebo Národní knihovně České republiky, pokud je v nich vytvořeno restaurátorské pracoviště, ve kterém je nejméně 1 zaměstnanec držitelem povolení k restaurování pro restaurátorskou specializaci, ve které žadatel hodlá působit v České republice, nebo</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pod dohledem fyzické osoby, která je držitelem povolení k restaurování pro restaurátorskou specializaci, ve které žadatel hodlá působit v České republice, a která je současně pedagogem v oboru restaurování ve stejné specializaci na vysoké škole nebo vyšší odborné škole zařazené v síti škol a školských zařízení. 11b)</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Teoretické a praktické oblasti, které tvoří obsah vzdělání a přípravy vyžadované v České republice pro výkon činnosti restaurování, jsou stanoveny v příloze č. 3 k tomuto zákonu.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15</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Opatření k zajištění péče o kulturní památky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Jestliže vlastník kulturní památky v určené lhůtě neprovede opatření podle § 10 odst. 1, může obecní úřad obce s rozšířenou působností a jde-li o národní kulturní památku, Ministerstvo kultury rozhodnout, že se nezbytná opatření pro zabezpečení kulturní památky provedou na náklad jejího vlastníka. Pokud tato opatření neprovede správce nebo uživatel kulturní památky ve státním majetku, je nadřízený orgán organizace, která má kulturní památku ve správě, nebo nadřízený orgán organizace, které byla kulturní památka odevzdána do trvalého užívání, povinen na návrh obecního úřadu obce s rozšířenou působností, a jde-li o národní kulturní památku, na návrh Ministerstva kultury, zabezpečit nutnou nápravu.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Vyžaduje-li to důležitý společenský zájem, může krajský úřad z vlastního podnětu nebo na návrh obecního úřadu obce s rozšířenou působností nebo na návrh ministerstva kultury, jde-li o movitou kulturní památku nebo movitou národní kulturní památku, uložit jejímu vlastníku povinnost určitým způsobem s ní nakládat, popřípadě mu uložit, aby ji bezplatně svěřil na nezbytně dlouhou dobu do úschovy odborné organizaci, kterou zároveň určí.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Zanedbává-li vlastník nemovité kulturní památky, která není státním majetkem, trvale své povinnosti a ohrožuje tím její zachování nebo užívá-li kulturní památku v rozporu s jejím kulturně politickým významem, památkovou hodnotou nebo technickým stavem, může se ve společenském zájmu, nedojde-li k dohodě s vlastníkem o jejím prodeji státu, výjimečně kulturní památka na návrh obecního úřadu obce s rozšířenou působností rozhodnutím vyvlastňovacího úřadu vyvlastnit. V případě vyvlastnění nemovité národní kulturní památky zahajuje řízení o vyvlastnění vyvlastňovací úřad na návrh krajského úřadu. Jinak platí pro vyvlastnění obecné předpisy. 12)</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Je-li kulturní památka bezprostředně ohrožena, provede obec s předchozím souhlasem obecního úřadu obce s rozšířenou působností nutná opatření k její ochraně. Jde-li o nemovitou kulturní památku, která je stavbou, dá obec, podnět stavebnímu úřadu k nařízení udržovacích prací nebo nezbytných úprav nebo k nařízení neodkladných zabezpečovacích prací podle zvláštních předpisů a vyrozumí o tom obecní úřad obce s rozšířenou působností, a jde-li o národní kulturní památku, i krajský úřad. Je-li kulturní památka ve státním vlastnictví, vyrozumí o tom též nadřízený orgán organizace, která kulturní památku spravuje nebo je jejím vlastníkem.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16</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Příspěvek na zachování a obnovu kulturní památky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Vlastníku kulturní památky může obec nebo kraj na jeho žádost poskytnout ze svých rozpočtových prostředků, jde-li o zvlášť odůvodněný případ, příspěvek na zvýšené náklady spojené se zachováním nebo obnovou kulturní památky za účelem jejího účinnějšího společenského uplatnění. Příspěvek může poskytnout i tehdy, nemůže-li vlastník kulturní památky uhradit z vlastních prostředků náklady spojené se zachováním nebo obnovou kulturní památky.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V případě mimořádného společenského zájmu na zachování kulturní památky může na obnovu kulturní památky poskytnout ze státního rozpočtu příspěvek ministerstvo kultury buď přímo, nebo prostřednictvím krajského úřadu, nebo prostřednictvím obecního úřadu obce s rozšířenou působností.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Podrobnosti o poskytování příspěvku na zachování a obnovu kulturní památky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17</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Ochranné pásmo</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Vyžaduje-li to ochrana nemovité kulturní památky nebo jejího prostředí, vydá obecní úřad obce s rozšířenou působností po vyjádření odborné organizace státní památkové péče územní rozhodnutí o ochranném pásmu 1) a určí, u kterých nemovitostí v ochranném pásmu, nejsou-li kulturní památkou, nebo u jakých druhů prací na nich, včetně úpravy dřevin, je vyloučena povinnost vyžádat si předem závazné stanovisko podle § 14 odst. 2; tato povinnost je vyloučena vždy, jde-li o stavbu, změnu stavby, udržovací práce, umístění nebo odstranění zařízení, jejichž provedením se nezasahuje žádným způsobem do vnějšího vzhledu této nemovitosti. Obecní úřad obce s rozšířenou působností může v ochranném pásmu omezit nebo zakázat určitou činnost nebo učinit jiná vhodná opatření na základě závazného stanoviska dotčeného orgánu.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Je-li nezbytné k vytvoření ochranného pásma získat některé pozemky nebo stavby, popřípadě provést jejich odstranění a nedojde-li k dohodě s vlastníkem, lze pozemky a stavby vyvlastnit. 12) Lze také nařídit nezbytné úpravy stavby, jiného zařízení nebo pozemku.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Jde-li o ochranu nemovité národní kulturní památky, památkové rezervace nebo památkové zóny nebo jejich prostředí, vymezí obdobně obecní úřad obce s rozšířenou působností ochranné pásmo na návrh krajského úřadu po vyjádření odborné organizace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Vznikne-li vlastníku nebo uživateli pozemku, který není ve státním majetku, majetková újma v důsledku opatření podle odstavců 1, 2 a 3, přísluší mu přiměřená náhrada, kterou poskytuje obec s rozšířenou působností.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O změně ochranného pásma nemovité národní kulturní památky, památkové rezervace nebo památkové zóny rozhoduje obecní úřad obce s rozšířenou působností na návrh krajského úřadu, který tento návrh předem dohodne s ministerstvem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Obecní úřad obce s rozšířenou působností může po vyjádření odborné organizace státní památkové péče pravomocné rozhodnutí vydané podle odstavce 1 nebo 3 změnit, pokud se změnil účel, pro který bylo ochranné pásmo vymezeno, a může je i zrušit, pokud zanikl předmět ochrany.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(7) Podrobnosti o vymezení ochranného pásma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18</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Přemístění kulturní památky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Národní kulturní památku a nemovitou kulturní památku, popřípadě jejich součást (příslušenství) lze přemístit jen s předchozím souhlasem ministerstva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Movitou kulturní památku lze z veřejně přístupného místa trvale přemístit jen s předchozím souhlasem krajského úřadu po vyjádření odborné organizace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Orgán, který dal souhlas k přemístění kulturní památky podle odstavců 1 a 2, uvědomí o tom odbornou organizaci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19</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Užívání kulturních památek pro vědecký výzkum nebo pro účely výstavní</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Vlastník kulturní památky je povinen umožnit osobám pověřeným orgány státní památkové péče vědecký výzkum kulturní památky, popřípadě pořízení její dokumentace. Jde-li o důležitý společenský zájem, je vlastník movité kulturní památky povinen kulturní památku přenechat </w:t>
      </w:r>
      <w:r>
        <w:rPr>
          <w:sz w:val="16"/>
          <w:szCs w:val="16"/>
          <w:rFonts w:ascii="Courier" w:hAnsi="Courier" w:eastAsia="Courier" w:cs="Courier"/>
        </w:rPr>
        <w:t xml:space="preserve">především odborné organizaci k dočasnému užívání pro účely vědeckého výzkumu nebo pro účely výstavní na náklad toho, jemuž se kulturní památka přenechá k užívání.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O podmínkách přenechání kulturní památky nebo národní kulturní památky k dočasnému užívání rozhodne krajský úřad po vyjádření odborné organizace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20</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Kulturní památky ve vztahu k zahraničí</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Kulturní památku lze v zahraničí vystavovat, do zahraničí zapůjčit nebo do zahraničí vyvézt pro jiné účely jen s předchozím souhlasem ministerstva kultury, a jde-li o národní kulturní památku, jen s předchozím souhlasem vlády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Věc, která vykazuje znaky kulturní památky podle § 2 odst. 1, lze trvale převézt ze zahraničí do České republiky jen s předchozím souhlasem příslušného orgánu státu, z něhož má být dovezena, je-li zaručena vzájemnost. 16)</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Ustanovením odstavců 1 a 2 nejsou dotčeny předpisy upravující hospodářské styky se zahraničím. 17)</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Podrobnosti o udílení souhlasu s vývozem kulturních památek do zahraničí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ČÁST TŘETÍ</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Archeologické výzkumy a nálezy</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21</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Oprávnění k archeologickým výzkumům</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Archeologické výzkumy je oprávněn provádět Archeologický ústav Akademie věd České republiky (dále jen "Archeologický ústav"), který se také vyjadřuje k ochraně archeologického dědictví 17a) v řízeních podle zvláštních právních předpisů. 17b)</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Ministerstvo kultury může na žádost v odůvodněných případech po dohodě s Akademií věd České republiky povolit provádění archeologických výzkumů vysokým školám, pokud je provádějí při plnění svých vědeckých nebo pedagogických úkolů, muzeím nebo jiným organizacím, popřípadě fyzické osobě, které mají pro odborné provádění archeologických výzkumů potřebné předpoklady (dále jen "oprávněná organizace"). Oprávněná organizace uzavírá s Akademií věd České republiky dohodu o rozsahu a podmínkách provádění archeologických výzkumů.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Potřebnými předpoklady podle odstavce 2 se rozumí odborná kvalifikace fyzické osoby žádající o udělení povolení, nebo odborná kvalifikace fyzické osoby, která je v pracovním nebo jiném obdobném poměru k osobě žádající o udělení povolení, jejichž prostřednictvím bude zajištěna odbornost provádění archeologických výzkumů, a vybavení laboratorním zařízením a prostory nezbytně nutnými pro vědecké poznání a dokumentaci archeologických nálezů a dočasné uložení movitých archeologických nálezů. Odborná kvalifikace se prokazuje splněním formální kvalifikace, jíž je vysokoškolské vzdělání získané studiem v akreditovaném magisterském studijním programu 11a) v oblasti společenských věd se zaměřením na archeologii, a 2 roky odborné praxe.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Oprávněná organizace je povinna oznámit Archeologickému ústavu zahájení archeologických výzkumů a podat mu o jejich výsledcích zprávu. Jde-li o archeologické výzkumy na území prohlášeném za kulturní památku, národní kulturní památku, památkovou rezervaci nebo památkovou zónu. Archeologický ústav a oprávněné organizace oznámí zahájení archeologických výzkumů odborné organizace státní památkové péče, které podají též zprávu o jejich výsledcích.</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Ministerstvo kultury po dohodě s Akademií věd České republiky může odejmout povolení k provádění archeologických výzkumů oprávněné organizaci, která porušila podmínky, za kterých jí bylo povolení uděleno.</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Fyzické osobě, která je státním příslušníkem jiného členského státu Evropské unie než České republiky, Ministerstvo kultury udělí za podmínek podle odstavce 2 povolení k provádění archeologických výzkumů, pokud jí je uznána odborná kvalifikace.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(7) V případě řízení o udělení povolení k provádění archeologických výzkumů státnímu příslušníkovi jiného členského státu Evropské unie než České republiky se vede spojené řízení o udělení povolení k provádění archeologických výzkumů a o uznání odborné kvalifikace. 11d)</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Uznávání odborné kvalifikace státního příslušníka jiného členského státu Evropské unie než České republiky pro provádění archeologických výzkumů</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21a</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Při uznávání odborné kvalifikace státního příslušníka jiného členského státu Evropské unie než České republiky (dále jen "uchazeč") postupuje Ministerstvo kultury podle zvláštního právního předpisu. 11e)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Osoba, která je oprávněna provádět podle zvláštního právního předpisu archeologické výzkumy, aniž by požádala o uznání své odborné kvalifikace (dále jen "osoba oprávněná k výzkumům"), 11f) písemně oznámí svůj záměr provést archeologické výzkumy ve lhůtě 60 dnů před jejich zahájením Ministerstvu kultury. Na osobu oprávněnou k výzkumům se ustanovení § 21 odst. 2 nevztahuje.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Oznámení podle odstavce 2 obsahuje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jméno a příjmení osoby oprávněné k výzkumům,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adresu pro doručování písemností na území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předpokládanou dobu provádění archeologických výzkumů na území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místo, kde se mají archeologické výzkumy provést,</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důvody pro provedení archeologických výzkumů,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popis odborných postupů, které mají být při archeologických výzkumech použity,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oprávnění k provádění archeologických výzkumů, získané v jiném členském státě Evropské unie než České republice, nebo doklad vydaný příslušným orgánem jiného členského státu Evropské unie než České republiky o tom, že je tato osoba oprávněna provádět archeologické výzkumy ve státě původu nebo posledního pobytu v souladu s jeho právními předpisy,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h) doklad o formální kvalifikaci vydaný v jiném členském státě Evropské unie než České republice, popřípadě doklad o výkonu předmětné činnosti podle zvláštního právního předpisu, 11e)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i) smlouvu uzavřenou s muzeem o uložení movitých archeologických nálezů učiněných při provádění archeologických výzkumů.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Pokud při posuzování oznámení podle odstavce 2 jsou osvědčeny skutečnosti, které odůvodňují obavu, že by osoba oprávněná k výzkumům mohla provedením archeologických výzkumů ohrozit nebo poškodit archeologické nálezy, anebo pokud osoba oprávněná k výzkumům tuto svoji oznamovací povinnost nesplní, Ministerstvo kultury jí provádění archeologických výzkumů zakáže do doby, než bude uznána její odborná kvalifikace podle zvláštního právního předpisu.11e) V takovém případě je Ministerstvo kultury oprávněno přezkoumat odbornou kvalifikaci osoby oprávněné k výzkumům způsobem podle odstavce 1.</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Ministerstvo kultury může osobě oprávněné k výzkumům zakázat provádění archeologických výzkumů podle odstavce 4 ve lhůtě 30 dnů ode dne doručení záměru provést archeologické výzkumy, nebo ve lhůtě 60 dnů ode dne, kdy se dozvědělo o tom, že osoba oprávněná k výzkumům provádí archeologické výzkumy, které archeologické nálezy ohrožují nebo poškozují.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Podání rozkladu proti rozhodnutí o zákazu provádění archeologických výzkumů vydaného ministerstvem podle odstavce 4 nemá odkladný účinek.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(7) Ministerstvo kultury vede evidenci uchazečů, kterým bylo uděleno povolení k provádění archeologických výzkumů, a osob oprávněných k výzkumům, do níž se zapisuje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jméno a příjmení uchazeče, kterému bylo uděleno povolení k provádění archeologických výzkumů,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jméno a příjmení osoby oprávněné k výzkumům,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adresa pro doručování písemností na území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předpokládaná doba provádění archeologických výzkumů na území České republiky osobou oprávněnou k výzkumům,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zákaz provádění archeologických výzkumů podle odstavce 4.</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Ochrana osobních údajů, které se zapisují do evidence, se řídí zvláštním právním předpisem. 11c)</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21b</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Pokud bylo uchazeči Ministerstvem kultury uloženo podle zvláštního právního předpisu 11h) kompenzační opatření formou rozdílové zkoušky, určí Ministerstvo školství, mládeže a tělovýchovy na žádost Ministerstva kultury ve lhůtě 2 měsíců ode dne doručení této žádosti vysokou školu, na které uchazeč složí uloženou rozdílovou zkoušku.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Ministerstvo kultury v žádosti podle odstavce 1 stanoví rozsah rozdílové zkoušky, která může zahrnovat ověření jak teoretických znalostí, tak i praktických dovedností uchazeče. Podrobnosti obsahu a formy rozdílové zkoušky stanoví určená škola.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Teoretické a praktické oblasti, které tvoří obsah vzdělání a přípravy vyžadované v České republice pro provádění archeologických výzkumů, jsou stanoveny v příloze č. 4 k tomuto zákonu.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21c</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Povinnosti stanovené oprávněným organizacím v § 21 odst. 4, § 22, § 23 odst. 3 a § 24 platí pro osobu oprávněnou k výzkumům obdobně.</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22</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Provádění archeologických výzkumů</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Archeologický ústav a oprávněné organizace jsou povinny před zahájením archeologických výzkumů uzavřít dohodu s vlastníkem (správcem, uživatelem) nemovitosti, na které se mají archeologické výzkumy provádět, o podmínkách archeologických výzkumů na nemovitosti. Nedojde-li k dohodě, rozhodne krajský úřad o povinnostech vlastníka (správce, uživatele) nemovitosti strpět provedení archeologických výzkumů a o podmínkách, za nichž archeologické výzkumy mohou být provedeny.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Má-li se provádět stavební činnost na území s archeologickými nálezy, jsou stavebníci již od doby přípravy stavby povinni tento záměr oznámit Archeologickému ústavu a umožnit jemu nebo oprávněné organizaci provést na dotčeném území záchranný archeologický výzkum. Je-li stavebníkem právnická osoba nebo fyzická osoba, při jejímž podnikání vznikla nutnost záchranného archeologického výzkumu, hradí náklady záchranného archeologického výzkumu tento stavebník; jinak hradí náklady organizace provádějící archeologický výzkum. Obdobně se postupuje, má-li se na takovém území provádět jiná činnost, kterou by mohlo být ohroženo provádění archeologických výzkumů.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23</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Archeologické nálezy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Archeologickým nálezem je věc (soubor věcí), která je dokladem nebo pozůstatkem života člověka a jeho činnosti od počátku jeho vývoje do novověku a zachovala se zpravidla pod zemí.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O archeologickém nálezu, který nebyl učiněn při provádění archeologických výzkumů, musí být učiněno oznámení Archeologickému ústavu nebo nejbližšímu muzeu buď přímo nebo prostřednictvím obce, v jejímž územním obvodu k archeologickému nálezu došlo. Oznámení o archeologickém nálezu je povinen učinit nálezce nebo osoba odpovědná za provádění prací, při nichž došlo k archeologickému nálezu, a to nejpozději druhého dne po archeologickém nálezu nebo potom, kdy se o archeologickém nálezu dověděl.</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Archeologický nález i naleziště musí být ponechány beze změny až do prohlídky Archeologickým ústavem nebo muzeem, nejméně však po dobu pěti pracovních dnů po učiněném oznámení. Archeologický ústav nebo oprávněná organizace učiní na nalezišti všechna opatření nezbytná pro okamžitou záchranu archeologického nálezu, zejména před jeho poškozením, zničením nebo odcizením.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Jde-li o archeologický nález uvedený v odstavci 2, má nálezce právo na odměnu, kterou mu poskytne krajský úřad, a to do výše ceny materiálu; je-li archeologický nález zhotoven z drahých kovů nebo jiných cenných materiálů, v ostatních případech až do výše deseti procent kulturně historické hodnoty archeologického nálezu určené na základě odborného posudku. Nálezce má právo na náhradu nutných nákladů, které mu vznikly v souvislosti s archeologickým nálezem. O náhradě rozhodne a náhradu poskytne krajský úřad. Podrobnosti o podmínkách pro poskytování odměny a náhrady nálezci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U nemovitých archeologických nálezů prohlášených za kulturní památky určí krajský úřad organizaci zřizovanou krajem, která bude zabezpečovat péči o ně. Jsou-li tyto archeologické nálezy na nemovitostech ve státním majetku, určí tuto organizaci v dohodě s orgánem nadřízeným organizaci, která nemovitost spravuje nebo užívá krajský úřad. Je-li nemovitý archeologický nález </w:t>
      </w:r>
      <w:r>
        <w:rPr>
          <w:sz w:val="16"/>
          <w:szCs w:val="16"/>
          <w:rFonts w:ascii="Courier" w:hAnsi="Courier" w:eastAsia="Courier" w:cs="Courier"/>
        </w:rPr>
        <w:t xml:space="preserve">prohlášený za kulturní památku na území několika krajů, určí organizaci pro zabezpečení péče o kulturní památku krajské úřady ve vzájemné dohodě po předchozím projednání s ministerstvem kultury, a nedojde-li k dohodě, určí tuto organizaci ministerstvo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O archeologických nálezech, k nimž dojde v souvislosti s přípravou nebo prováděním stavby, platí zvláštní předpisy. 1)</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23a</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Vlastnictví movitých archeologických nálezů</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Movité archeologické nálezy jsou vlastnictvím kraje, nejsou-li vlastnictvím státu nebo obce podle odstavce 2.</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Movité archeologické nálezy jsou vlastnictvím kraje, v jehož územním obvodu byly učiněny, nejde-li o movité archeologické nálezy učiněné při archeologických výzkumech prováděných příspěvkovou organizací nebo organizační složkou obce, které jsou vlastnictvím této obce, nebo o movité archeologické nálezy učiněné při archeologických výzkumech prováděných státní organizací nebo organizační složkou státu, které jsou vlastnictvím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Movité archeologické nálezy, které jsou vlastnictvím kraje, se ukládají v jím zřízeném muzeu. Movité archeologické nálezy, které jsou vlastnictvím obce, se ukládají v muzeu zřízeném touto obcí, případně v muzeu zřízeném jinou obcí nebo krajem. S movitými archeologickými nálezy, které jsou vlastnictvím České republiky, jsou příslušné hospodařit 18a) státní organizace nebo organizační složky státu, které při provádění archeologických výzkumů podle odstavce 2 nález učinily; tyto movité archeologické nálezy se ukládají zpravidla v muzeích zřízených ministerstvem kultury nebo v jiných státních organizacích nebo organizačních složkách státu, pokud jsou v nich trvale uchovávány sbírky muzejní povahy.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Kraj a obec jsou povinny převést movitý archeologický nález do vlastnictví České republiky za cenu stanovenou v posudku znalcem, pokud je o to ministerstvo kultury písemně požádá ve lhůtě 3 let ode dne, kdy byl movitý archeologický nález učiněn. V tomto případě je ministerstvo kultury současně povinno uhradit kraji nebo obci nutné náklady, které jim vznikly v souvislosti s movitým archeologickým nálezem, s výjimkou odměny a náhrady poskytnutých nálezci podle § 23 odst. 4. Znalce určí a náklady spojené s vyhotovením posudku nese ministerstvo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23b</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Plány území s archeologickými nálezy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Kraj může vydat v dohodě s ministerstvem kultury nařízením kraje plán území s archeologickými nálezy v kraji nebo ve vymezené části kraje, ve kterém se vyznačí území, na nichž se vyskytují nebo se mohou odůvodněně vyskytovat archeologické nálezy, a který slouží pro zabezpečení archeologického dědictví 17a) a jako podklad pro plnění oznamovací povinnosti stavebníka podle § 22 odst. 2.</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Plán území s archeologickými nálezy lze vydat na dobu nejdéle 20 let.</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Plán území s archeologickými nálezy lze změnit, pokud se významně změnily vědecké poznatky o archeologických nálezech a jejich výskytu v území. Pro vydání změny plánu území s archeologickými nálezy se použije odstavec 1 obdobně.</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Archeologický ústav a odborná organizace státní památkové péče poskytují kraji na požádání bezplatně potřebnou odbornou pomoc a odborné podklady, údaje a informace nezbytné pro vydání plánu území s archeologickými nálezy.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Náležitosti a obsah plánu území s archeologickými nálezy stanoví ministerstvo kultury prováděcím právním předpisem.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24</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Náhrada za majetkovou újmu</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Při provádění archeologických výzkumů jsou Archeologický ústav a oprávněné organizace povinny dbát zájmů chráněných zvláštními předpisy, spolupracovat s orgány zabezpečujícími ochranu těchto zájmů a co nejvíce chránit práva a oprávněné zájmy vlastníků (správců, uživatelů) nemovitostí, popřípadě jiného majetku.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Je-li vlastník (správce, uživatel) nemovitosti nebo jiného majetku prováděním archeologického výzkumu nebo opatřeními na ochranu archeologického nálezu podstatně omezen v </w:t>
      </w:r>
      <w:r>
        <w:rPr>
          <w:sz w:val="16"/>
          <w:szCs w:val="16"/>
          <w:rFonts w:ascii="Courier" w:hAnsi="Courier" w:eastAsia="Courier" w:cs="Courier"/>
        </w:rPr>
        <w:t xml:space="preserve">běžném užívání nemovitosti nebo jiného majetku, má právo, aby mu Archeologický ústav nebo oprávněná organizace poskytly přiměřenou jednorázovou náhradu. Po ukončení prací jsou Archeologický ústav nebo oprávněná organizace povinny uvést nemovitost nebo jiný majetek do předešlého stavu. Není-li to možné nebo hospodářsky účelné, má vlastník (správce, uživatel) nemovitosti nebo jiného majetku právo na peněžitou náhradu.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Právo na náhradu za majetkovou újmu podle odstavce 2 je třeba uplatnit u Archeologického ústavu nebo u oprávněné organizace do šesti měsíců od ukončení archeologického výzkumu nebo od ukončení opatření na ochranu archeologického nálezu, jinak právo zaniká. Nedojde-li k dohodě, rozhoduje o náhradě a její výši krajský úřad.</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ČÁST ČTVRTÁ</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Orgány a organizace státní památkové péče</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25</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Organizační uspořádání státní památkové péče</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Státní památkovou péči vykonávají orgány státní památkové péče, jimiž jsou Ministerstvo kultury, krajské úřady a obecní úřady obcí s rozšířenou působností.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Ministerstvu kultury je podřízena odborná organizace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Orgány státní památkové péče ve spolupráci s ostatními orgány státní správy a za odborné pomoci organizací státní památkové péče, vědeckých, uměleckých a dalších odborných odborné organizace a ústavů dbají, aby se státní památková péče zabezpečovala plánovitě, komplexně a diferencovaně a v souladu s dlouhodobou koncepcí jejího rozvoje.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26</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Ministerstvo kultury</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Ministerstvo kultury je ústředním orgánem státní správy pro kulturní památky v České republice.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Ministerstvo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zpracovává prognózy, koncepce a návrhy dlouhodobých výhledů rozvoje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sestavuje, vyhlašuje a provádí programy komplexní péče o kulturní památky a vytváří pro ni všestranné podmínky, posuzuje návrhy dlouhodobých, střednědobých a prováděcích plánů obnovy kulturních památek,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uplatňuje stanovisko k politice územního rozvoje a k zásadám územního rozvoje, a dále stanovisko k územně plánovací dokumentaci pro území, ve kterém je památková rezervace, nebo nemovitá věc nebo soubor nemovitých věcí zapsané na Seznamu světového dědictví 18b), a ve vztahu k tomuto území uplatňuje stanovisko k vymezení zastavěného území,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usměrňuje kulturně výchovné využívání národních kulturních památek a kulturně výchovné využívání ostatních kulturních památek v souladu se zájmy státní kulturní politiky,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koordinuje vědeckovýzkumnou činnost v oboru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zřizuje jako svůj odborný poradní orgán vědeckou radu pro státní památkovou péči,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spolupracuje s Ministerstvem školství, mládeže a tělovýchovy a vysokými školami při výchově pracovníků v oboru státní památkové péče, podílí se na jejich dalším vzdělávání,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h) zabezpečuje mezinárodní spolupráci v oboru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i) vydává statut odborné organizace státní památkové péče, která je státní příspěvkovou organizací s celostátní působností,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j) plní další úkoly stanovené mu tímto zákonem.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27</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Památková inspekce</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Ministerstvo kultury zřizuje památkovou inspekci jako svůj specializovaný kontrolní </w:t>
      </w:r>
      <w:r>
        <w:rPr>
          <w:sz w:val="16"/>
          <w:szCs w:val="16"/>
          <w:rFonts w:ascii="Courier" w:hAnsi="Courier" w:eastAsia="Courier" w:cs="Courier"/>
        </w:rPr>
        <w:t xml:space="preserve">orgán v oboru státní památkové péče. Hlavním posláním památkové inspekce je vykonávat ústřední dozor nad dodržováním tohoto zákona a předpisů vydaných k jeho provedení.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Památková inspekce plní zejména tyto úkoly: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dozírá, jak je zabezpečována komplexní péče o kulturní památky,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dozírá, jak jsou dodržována rozhodnutí orgánů státní památkové péče k zajištění péče o kulturní památky a jak vlastníci (správci, uživatelé) kulturních památek plní stanovené povinnosti,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na základě poznatků získaných při výkonu dozoru provádí rozbor stavu státní památkové péče a navrhuje opatření k jejímu prohloubení.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Památková inspekce při plnění svých úkolů spolupracuje s orgány státní památkové péče a ostatními správními úřady, kontrolními orgány, kraji, obcemi a odbornou organizací státní památkové péče a opírá se o jejich pomoc.</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Zjistí-li památková inspekce nedostatky v péči o kulturní památky, navrhne příslušnému orgánu státní památkové péče opatření k odstranění zjištěných nedostatků, popřípadě uložení pokuty, a dozírá, aby se uložená opatření řádně plnila.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Podrobnosti o úkolech a oprávněních památkové inspekce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27a</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Celní úřady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kontrolují, jak je dodržován předchozí souhlas Ministerstva kultury nebo předchozí souhlas vlády České republiky (§ 20 odst. 1) a zda kulturní památka nebo národní kulturní památka vystavovaná, zapůjčená nebo pro jiné účely vyvezená do zahraničí byla ze zahraničí vrácena zpět a v dobrém stavu,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kontrolují u věcí, které vykazují znaky kulturní památky podle § 2 odst. 1 a mají být trvale převezeny ze zahraničí do České republiky, zda se jejich převoz provádí s předchozím souhlasem příslušného orgánu státu, z něhož mají být dovezeny, je-li zaručena vzájemnost, 16)</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se podílejí na dokumentaci, výzkumech a průzkumech zejména movitých kulturních památek.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Celní úřady při plnění svých úkolů spolupracují s orgány státní památkové péče, jimž podle jejich příslušnosti podávají v případě zjištění nedostatků podněty pro přijetí opatření k nápravě nebo návrhy na zahájení řízení podle § 35 a 39. Dále spolupracují s odbornou organizací státní památkové péče a památkovou inspekcí.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28</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Krajský úřad metodicky řídí výkon státní památkové péče v kraji.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Krajský úřad</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plní úkoly orgánu státní památkové péče pro národní kulturní památky, pokud nepřísluší Ministerstvu kultury nebo vládě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dozírá v rozsahu své působnosti na dodržování tohoto zákona a předpisů vydaných pro jeho provedení,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uplatňuje stanovisko k územně plánovací dokumentaci pro území, ve kterém je památková zóna nebo nemovitá národní kulturní památka, nejde-li o působnost ministerstva kultury podle § 26 odst. 2 písm. c), a ve vztahu k tomuto území uplatňuje stanovisko k vymezení zastavěného území,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je dotčeným orgánem k zabezpečení nepředvídaných nálezů kulturně cenných předmětů, detailů stavby nebo archeologických nálezů, k nimž došlo při řízení nebo postupu podle zvláštního právního předpisu 1), nejde-li o nálezy učiněné při přípravě nebo provádění obnovy kulturní památky nebo při přípravě nebo provádění prací v území, na němž uplatňuje svůj zájem státní památková péče 9),</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vydává jako dotčený orgán na návrh nebo z vlastního podnětu závazné stanovisko 2a) a poskytuje další podklady do řízení vedených jinými správními úřady než orgány státní památkové péče podle zvláštních právních předpisů 19), jde-li o zabezpečení péče o národní kulturní památky,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vykonává dozor při obnově národních kulturních památek z hlediska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plní další úkoly stanovené tímto zákonem.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28a</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Kraj v samostatné působnosti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schvaluje koncepci podpory státní památkové péče v kraji v souladu s koncepcí rozvoje státní památkové péče v České republice a po projednání s Ministerstvem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schvaluje návrhy dlouhodobých, střednědobých a prováděcích plánů a programů zachování a obnovy kulturních památek v kraji,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usměrňuje kulturně výchovné využití kulturních památek v kraji.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29</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Obecní úřad obce s rozšířenou působností</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Obecní úřad obce s rozšířenou působností vykonává a organizuje státní památkovou péči ve stanoveném správním obvodu v souladu s koncepcí rozvoje státní památkové péče v České republice.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Obecní úřad obce s rozšířenou působností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podílí se na zpracování krajské koncepce podpory státní památkové péče a na zpracování střednědobých a prováděcích plánů a programů obnovy kulturních památek,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zabezpečuje předpoklady pro komplexní péči o kulturní památky a nemovitosti, které nejsou kulturní památkou, ale jsou v památkové rezervaci, v památkové zóně nebo v ochranném pásmu (§ 17), a v souvislosti s tím vydává jako dotčený orgán na návrh nebo z vlastního podnětu závazné stanovisko 2a) a poskytuje další podklady do řízení vedených jinými správními úřady než orgány státní památkové péče podle zvláštních právních předpisů 19),</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uplatňuje stanovisko k územně plánovací dokumentaci pro území, ve kterém je nemovitá kulturní památka nebo ochranné pásmo nemovité kulturní památky, nemovité národní kulturní památky, památkové rezervace nebo památkové zóny, nejde-li o působnost ministerstva kultury podle § 26 odst. 2 písm. c) nebo působnost krajského úřadu podle § 28 odst. 2 písm. c), a ve vztahu k tomuto území uplatňuje stanovisko k vymezení zastavěného území,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usměrňuje péči o kulturní památky zajišťovanou obcemi,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vykonává státní správu na úseku státní památkové péče, pokud podle tohoto zákona není příslušný jiný orgán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koordinuje jednotné označování nemovitých kulturních památek tabulkou opatřenou nápisem "Kulturní památka" a velkým státním znakem, popřípadě i značkami stanovenými mezinárodními smlouvami,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vykonává dozor při obnově kulturních památek a při stavbě, změně stavby, terénních úpravách, umístění nebo odstranění zařízení, odstranění stavby nebo udržovacích pracích na nemovitosti, která není kulturní památkou, ale je v památkové rezervaci, v památkové zóně nebo v ochranném pásmu (§ 17) z hlediska státní památkové péče 1),</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h) dozírá v rozsahu své působnosti na dodržování tohoto zákona a předpisů vydaných k jeho provedení,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i) plní další úkoly stanovené mu tímto zákonem.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Obecní úřad obce s rozšířenou působností se při plnění svých úkolů opírá o odbornou pomoc odborné organizace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Podrobnosti o způsobech zabezpečování předpokladů pro komplexní péči o kulturní památky obecními úřady obcí s rozšířenou působností stanoví ministerstvo kultury vyhláškou.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30</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Obec</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Obec pečuje o kulturní památky v místě a kontroluje, jak vlastníci kulturních památek plní povinnosti uložené jim tímto zákonem. Obec vychází přitom z odborných vyjádření odborné organizace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Obec může podle místních podmínek po projednání s obecním úřadem obce s rozšířenou působností zřídit právnickou osobu nebo organizační složku pro obnovu kulturních památek.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31</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Komise státní památkové péče, konzervátor státní památkové péče, a zpravodajové státní památkové péče</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Rada kraje a rada obce s rozšířenou působností zřizují podle potřeby pro všestranné posuzování a koordinaci úkolů státní památkové péče komise státní památkové péče jako pracovní komise. 21)</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Obecní úřad obce s rozšířenou působností jmenuje po vyjádření odborné organizace státní památkové péče konzervátora státní památkové péče (dále jen "konzervátor") jako dobrovolného pracovníka. Konzervátor je členem komise státní památkové péče zřízené radou obce s rozšířenou působností.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Úkolem konzervátora je soustavně sledovat stav kulturních památek, podávat obecnímu úřadu obce s rozšířenou působností zprávy o jejich stavu, o péči o ně a jejich využití, navrhovat obecnímu úřadu obce s rozšířenou působností potřebná opatření a napomáhat propagaci kulturních památek a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Na návrh konzervátora může obecní úřad obce s rozšířenou působností pověřit pro určitý vymezený územní obvod dobrovolné pracovníky funkcí zpravodaje státní památkové péče (dále jen "zpravodaj"); kteří spolupracují s konzervátorem při plnění jeho úkolů.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Činnost konzervátora a zpravodaje řídí obecní úřad obce s rozšířenou působností. Odbornou pomoc mu přitom poskytuje odborná organizace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Podrobnosti o úkolech konzervátorů a zpravodajů stanoví obecně závazný právní předpis.</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32</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Odborná organizace státní památkové péče</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Odborná organizace státní památkové péče je organizace pro výkon a koordinaci veškeré odborné činnosti v oboru státní památkové péče k zabezpečení jednoty kulturně politických záměrů a ideově metodických, ekonomických a technických hledisek, jakož i perspektivního rozvoje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Odborná organizace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zpracovává rozbory stavu a vývoje státní památkové péče, podklady pro prognózy, koncepce a dlouhodobé výhledy rozvoje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organizuje, koordinuje a plní vědeckovýzkumné úkoly státní památkové péče, rozpracovává teorii a metodologii státní památkové péče a metodiku společenského uplatnění kulturních památek,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plní úkoly odborně metodického, dokumentačního a informačního pracoviště pro úsek státní památkové péče a zabezpečuje průzkumy, výzkumy a dokumentaci kulturních památek, památkových rezervací a památkových zón a je současně poskytovatelem údajů podle zvláštního právního předpisu 1),</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vede ústřední seznam kulturních památek,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připravuje odborné podklady pro ministerstvo kultury, zejména pro prohlášení věcí za kulturní památky,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zpracovává potřebné odborné podklady pro ostatní orgány státní památkové péče, metodicky usměrňuje činnost konzervátorů a zpravodajů a poskytuje bezplatnou odbornou pomoc vlastníkům kulturních památek při zajišťování péče o kulturní památky,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zabezpečuje odborný dohled nad prováděním komplexní péče o kulturní památky a nad jejich soustavným využíváním,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h) sleduje kulturně výchovné využití kulturních památek a jejich propagaci a zabezpečuje kulturně výchovné využití a zpřístupnění kulturních památek, s nimiž hospodaří,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i) zabezpečuje další vzdělávání pracovníků v oboru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j) plní další úkoly na úseku státní památkové péče, kterými ji pověří ministerstvo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Odborná organizace státní památkové péče si pro zajištění činností pro výkon státní památkové péče vytváří se souhlasem ministerstva kultury a po projednání s krajem krajská, popřípadě i další územní odborná pracoviště (střediska).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33</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zrušen</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34</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Oprávnění orgánů a odborné organizace státní památkové péče</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Orgán nebo odborná organizace státní památkové péče případně celní úřady vydají osobám pověřeným plněním úkolů státní památkové péče osvědčení, na základě kterého jsou oprávněny: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vstupovat do podniků, závodů, zařízení, objektů a na ostatní nemovitosti,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vykonávat v nich potřebné odborné práce na ochranu kulturních památek nebo pro vědecké účely, zejména dokumentační a konzervační, jakož i odborný dozor,</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požadovat za tím účelem potřebné údaje a vysvětlení,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nahlížet do příslušných dokladů.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Při činnosti uvedené v odstavci 1 se osoby pověřené plněním úkolů státní památkové péče mohou seznamovat se státním hospodářským a služebním tajemstvím, jen jsou-li k tomu určeny podle zvláštních předpisů. 22) Jsou přitom povinny dbát zájmů obrany státu a zachovávat státní, hospodářské a služební tajemství. Své úkoly jsou povinny plnit tak, aby organizace ve své činnosti nebo občan ve svých právech byli omezeni jen v nezbytném rozsahu.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Pro vstup do objektů a zařízení ozbrojených sil a ozbrojených sborů platí zvláštní předpisy. 23)</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ČÁST PÁTÁ</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Opatření při porušení povinností</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Pokuty právnickým osobám a fyzickým osobám při výkonu podnikání</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35</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Obecní úřad obce s rozšířenou působností uloží pokutu až do výše 100 000 Kčs právnické osobě, nebo fyzické osobě oprávněné k podnikání, jestliže při výkonu svého podnikání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nechrání věc před poškozením, zničením nebo odcizením od doručení vyrozumění o podání návrhu na prohlášení věci za kulturní památku nebo o tom, že ministerstvo kultury hodlá věc prohlásit za kulturní památku z vlastního podnětu, až do rozhodnutí ministerstva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nesplní oznamovací povinnost stanovenou v § 3 odst. 5, § 12, § 14b odst. 2,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nepečuje o zachování kulturní památky, neudržuje ji v dobrém stavu, užívá ji způsobem neodpovídajícím jejímu kulturně politickému významu, památkové hodnotě nebo technickému stavu, nechrání ji před ohrožením, poškozením nebo znehodnocením nebo ji znehodnotí nebo zničí,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porušuje podmínky určené v rozhodnutí o vymezení ochranného pásma nemovité kulturní památky, nemovité národní kulturní památky, památkové rezervace nebo památkové zóny,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provádí obnovu kulturní památky bez závazného stanoviska obecního úřadu obce s rozšířenou působností nebo nedodržuje podmínky určené v tomto závazném stanovisku,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přemístí bez předchozího souhlasu ministerstva kultury nemovitou kulturní památku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provádí restaurování, jde-li o kulturní památky, podle § 14 odst. 8 prostřednictvím fyzických osob, které nemají povolení ministerstva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h) provádí stavbu, změnu stavby, terénní úpravy, umístění nebo odstranění zařízení, odstranění stavby, úpravu dřevin nebo udržovací práce na nemovitosti, která není kulturní památkou, ale je v památkové rezervaci, v památkové zóně, v ochranném pásmu nemovité kulturní památky, nemovité národní kulturní památky, památkové rezervace nebo památkové zóny bez závazného stanoviska obecního úřadu obce s rozšířenou působností podle § 14 odst. 2 nebo nedodržuje podmínky uvedené v </w:t>
      </w:r>
      <w:r>
        <w:rPr>
          <w:sz w:val="16"/>
          <w:szCs w:val="16"/>
          <w:rFonts w:ascii="Courier" w:hAnsi="Courier" w:eastAsia="Courier" w:cs="Courier"/>
        </w:rPr>
        <w:t xml:space="preserve">tomto závazném stanovisku, nejde-li o případ vyloučení povinnosti tohoto vlastníka (správce, uživatele) vyžádat si závazné stanovisko (§ 17),</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i) provádí restaurování, jde-li o kulturní památku, při zákazu uloženém podle § 14b odst. 4.</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Krajský úřad uloží pokutu až do výše 500 000 Kčs právnické osobě, nebo fyzické osobě oprávněné k podnikání, jestliže při výkonu svého podnikání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nepečuje o zachování národní kulturní památky, neudržuje ji v dobrém stavu, užívá ji způsobem neodpovídajícím jejímu kulturně politickému významu, památkové hodnotě nebo technickému stavu, nechrání ji před ohrožením, poškozením nebo znehodnocením nebo ji znehodnotí nebo zničí,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provádí obnovu národní kulturní památky bez závazného stanoviska orgánu kraje v přenesené působnosti nebo nedodržuje podmínky určené v tomto závazném stanovisku,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provádí restaurování, jde-li o národní kulturní památky, podle § 14 odst. 8 prostřednictvím fyzických osob, které nemají povolení ministerstva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přemístí bez předchozího souhlasu ministerstva kultury národní kulturní památky nebo bez předchozího souhlasu krajského úřadu trvale přemístí movitou kulturní památku z veřejně přístupného místa,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zapůjčí do zahraničí nebo se pokusí do zahraničí vyvézt nebo vyveze kulturní památku bez předchozího souhlasu ministerstva kultury, zapůjčí do zahraničí nebo se pokusí do zahraničí vyvézt nebo vyveze národní kulturní památku bez předchozího souhlasu vlády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nesplní oznamovací povinnost stanovenou v § 21 odst. 3, § 21a odst. 2 nebo § 22 odst. 2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provádí v rozporu s § 21 odst. 2 archeologický výzkum,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h) provádí archeologické výzkumy při zákazu uloženém podle § 21a odst. 4.</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36</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Při stanovení výše pokuty se přihlíží zejména k závažnosti a k době trvání protiprávního jednání, ke kulturně politickému významu kulturní památky a k rozsahu hrozící nebo způsobené škody.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37</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Pokuta je splatná do třiceti dnů ode dne, kdy nabylo právní rozhodnutí, jímž byla uložena.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Pokutu lze uložit jen do jednoho roku ode dne, kdy se o porušení povinnosti dozvěděl orgán státní památkové péče, který je příslušný pokutu uložit, nejdéle však do tří let ode dne, kdy k porušení povinnosti došlo.</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Pokutu vybírá a vymáhá orgán státní památkové péče, který ji uložil.</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Pokuta uložená a vybraná obecním úřadem obce s rozšířenou působností je příjmem obce s rozšířenou působností. Pokuta uložená a vybraná krajským úřadem je příjmem kraje.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38</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Uložením pokuty právnické osobě zůstává nedotčena odpovědnost právnické osoby, popřípadě jejích pracovníků, podle zvláštních předpisů.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Přestupky</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39</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Obecní úřad obce s rozšířenou působností může uložit pokutu až do výše 10 000 Kčs lze uložit fyzické osobě, která se dopustí přestupku tím, že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nechrání věc před poškozením, zničením nebo odcizením od doručení vyrozumění o podání návrhu na prohlášení věci za kulturní památku nebo o tom, že ministerstvo kultury hodlá věc prohlásit za kulturní památku z vlastního podnětu až do rozhodnutí ministerstva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nesplní oznamovací povinnost, stanovenou v § 3 odst. 5, § 12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nepečuje o zachování kulturní památky, neudržuje ji v dobrém stavu a nechrání ji před ohrožením, poškozením, znehodnocením nebo odcizením, nebo kulturní památku užívá způsobem, který neodpovídá jejímu kulturně politickému významu, památkové hodnotě nebo technickému stavu,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poruší podmínky určené v rozhodnutí o vymezení ochranného pásma nemovité kulturní památky, nemovité národní kulturní památky, památkové rezervace nebo památkové zóny,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provádí obnovu kulturní památky bez závazného stanoviska obecního úřadu obce s rozšířenou působností nebo nedodržuje podmínky určené v tomto závazném stanovisku,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provádí neoprávněné výkopy na území s archeologickými nálezy,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provádí stavbu, změnu stavby, terénní úpravy, umístění nebo odstranění zařízení, odstranění stavby, úpravu dřevin nebo udržovací práce na nemovitosti, která není kulturní podmínkou, ale je v památkové rezervaci, v památkové zóně, v ochranném pásmu nemovitě kulturní památky, nemovité národní kulturní památky, památkové rezervace nebo památkové zóny bez závazného stanoviska obecního úřadu obce s rozšířenou působností podle § 14 odst. 2 nebo nedodržuje podmínky uvedené v tomto závazném stanovisku, nejde-li o případ vyloučení povinnosti tohoto vlastníka (správce, uživatele) vyžádat si závazné stanovisko (§ 17),</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h) provádí restaurování, jde-li o kulturní památky, podle § 14 odst. 8 bez povolení ministerstva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i) jako držitel povolení k restaurování neoznámil ministerstvu kultury neprodleně změnu údajů podle § 14a odst. 9,</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j) porušuje jiné povinnosti stanovené tímto zákonem.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Krajský úřad může uložit pokutu až do výše 50 000 Kčs fyzické osobě, která se dopustí přestupku tím, že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nepečuje o zachování národní kulturní památky, neudržuje ji v dobrém stavu a nechrání ji před ohrožením, poškozením, znehodnocením nebo odcizením, nebo národní kulturní památku užívá způsobem, který neodpovídá jejímu kulturně politickému významu, památkové hodnotě nebo technickému stavu,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provádí obnovu národní kulturní památky bez závazného stanoviska orgánu kraje v přenesené působnosti nebo nedodržuje podmínky určené v tomto závazném stanovisku,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přemístí nemovitou kulturní památku bez předchozího souhlasu ministerstva kultury nebo bez předchozího souhlasu krajského úřadu trvale přemístí movitou kulturní památku z veřejně přístupného místa,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přemístí národní kulturní památku bez předchozího souhlasu ministerstva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zapůjčí do zahraničí nebo se pokusí do zahraničí vyvézt nebo vyveze kulturní památku bez předchozího souhlasu ministerstva kultury, zapůjčí do zahraničí nebo se pokusí do zahraničí vyvézt nebo vyveze národní kulturní památku bez předchozího souhlasu vlády České republiky,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provádí restaurování, jde-li o národní kulturní památky, podle § 14 odst. 8 bez povolení ministerstva kultury,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nesplní oznamovací povinnost stanovenou v § 21a odst. 2, § 22 odst. 2, § 23 odst. 2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40</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Není-li v tomto zákoně stanoveno jinak, platí o přestupcích a jejich projednávání obecné předpisy. 24)</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41</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Pokutu vybírá a vymáhá orgán státní památkové péče, který ji uložil.</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Pokuta uložená a vybraná obecním úřadem obce s rozšířenou působností je příjmem obce s rozšířenou působností. Pokuta uložená a vybraná krajským úřadem je příjmem kraje.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ČÁST ŠESTÁ</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21"/>
          <w:szCs w:val="21"/>
          <w:rFonts w:ascii="Courier" w:hAnsi="Courier" w:eastAsia="Courier" w:cs="Courier"/>
          <w:b/>
          <w:bCs/>
        </w:rPr>
        <w:jc w:val="center"/>
        <w:spacing w:line="240" w:lineRule="auto"/>
        <w:widowControl w:val="false"/>
        <w:autoSpaceDE w:val="false"/>
        <w:autoSpaceDN w:val="false"/>
        <w:adjustRightInd w:val="false"/>
      </w:pPr>
      <w:r>
        <w:rPr>
          <w:sz w:val="21"/>
          <w:szCs w:val="21"/>
          <w:rFonts w:ascii="Courier" w:hAnsi="Courier" w:eastAsia="Courier" w:cs="Courier"/>
          <w:b/>
          <w:bCs/>
        </w:rPr>
        <w:t xml:space="preserve">Ustanovení společná a závěrečná</w:t>
      </w:r>
    </w:p>
    <w:p>
      <w:pPr>
        <w:rPr>
          <w:sz w:val="21"/>
          <w:szCs w:val="21"/>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Ustanovení společná</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42</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Kulturní památky zapsané do státních seznamů kulturních památek podle dřívějších právních předpisů se považují za kulturní památky podle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Národní kulturní památky prohlášené za ně podle dřívějších právních předpisů se považují za národní kulturní památky podle tohoto zákona. Památkové rezervace prohlášené za ně podle dřívějších právních předpisů se považují za památkové rezervace podle tohoto zákona. Ochranná pásma zřízená podle dřívějších právních předpisů se považují za ochranná pásma podle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Povolení k archeologickým výzkumům vydaná podle dřívějších právních předpisů se považují za povolení podle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Movité kulturní památky a národní kulturní památky podle zákona Slovenské národní rady o státní památkové péči, jsou-li na území České republiky, se považují za kulturní památky a národní kulturní památky podle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Za kulturní památky a za národní kulturní památky podle tohoto zákona se nepovažují archiválie uznané za kulturní památky nebo prohlášené za národní kulturní památky podle zvláštních předpisů. 25)</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42a</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Působnosti stanovené krajskému úřadu nebo obecnímu úřadu obce s rozšířenou působností podle tohoto zákona jsou výkonem přenesené působnosti.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43</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Práva a povinnosti stanovené tímto zákonem vlastníku kulturní památky má,</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je-li kulturní památka státním majetkem, státní organizace, která má kulturní památku ve správě 26) nebo jiná organizace než státní, které byla kulturní památka odevzdána do trvalého užívání, 27)</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je-li kulturní památka v družstevním nebo náhradním užívání na základě práva užívání k zajištění výroby, organizace, které takové užívací právo přísluší podle zvláštních předpisů, 28)</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občan, jemuž bylo zřízeno k pozemku, který je kulturní památkou, právo osobního užívání pozemku podle zvláštních předpisů, 29)</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ten, kdo s kulturní památkou nakládá jako se svou a je se zřetelem ke všem okolnostem v dobré víře, že mu kulturní památka patří. 30)</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Práva a povinnosti vlastníka věci, která by mohla být podle § 3 prohlášena za kulturní památku, má též správce a uživatel takové věci, jakož i ten, kdo s ní nakládá jako se svou a je se zřetelem ke všem okolnostem v dobré víře, že mu věc patří. 30)</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44</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Obecné předpisy o správním řízení 31) se nevztahují na řízení podle § 6, 8 a § 21 odst. 2 a 4.</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44a</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Závazné stanovisko podle § 14 odst. 1 a 2, je-li vydáno orgánem státní památkové péče ve věci, o které není příslušný rozhodovat stavební úřad podle zvláštního právního předpisu 1), je samostatným rozhodnutím ve správním řízení, jinak je úkonem učiněným dotčeným orgánem pro řízení vedené stavebním úřadem. Stanoviska uplatněná k politice územního rozvoje a územně plánovací dokumentaci nejsou správním rozhodnutím.</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45</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Ministerstvo kultury vydá obecně závazné právní předpisy k provedení § 3 odst. 6, § 7 odst. 6, § 8 odst. 5, § 10 odst. 3, § 20 odst. 4, § 23b odst. 5, § 29 odst. 4 a § 31 odst. 6.</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Ministerstvo kultury vydá obecně závazné právní předpisy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v dohodě s Ministerstvem pro místní rozvoj k provedení § 6 odst. 2, § 14 odst. 10 a § 17 odst. 7.</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v dohodě s ministerstvem financí České republiky k provedení § 16 odst. 3 a § 23 odst. 4,</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v dohodě s Ministerstvem financí k provedení § 27 odst. 5.</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Ustanovení závěrečná</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46</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Zrušují se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zákon č. 22/1958 Sb., o kulturních památkách, ve znění zákona ČNR č. 146/1971 Sb.,</w:t>
      </w:r>
    </w:p>
    <w:p>
      <w:pPr>
        <w:rPr>
          <w:sz w:val="16"/>
          <w:szCs w:val="16"/>
          <w:rFonts w:ascii="Courier" w:hAnsi="Courier" w:eastAsia="Courier" w:cs="Courier"/>
        </w:rPr>
        <w:jc w:val="both"/>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vyhláška č. 98/1959 Ú. l., o okresních konzervátorech a zpravodajích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vyhláška č. 99/1959 Ú. l., kterou se blíže určuje činnost a organizace krajských, okresních a místních komisí státní památkové péče,</w:t>
      </w:r>
    </w:p>
    <w:p>
      <w:pPr>
        <w:rPr>
          <w:sz w:val="16"/>
          <w:szCs w:val="16"/>
          <w:rFonts w:ascii="Courier" w:hAnsi="Courier" w:eastAsia="Courier" w:cs="Courier"/>
        </w:rPr>
        <w:jc w:val="both"/>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4. vyhláška č. 116/1959 Ú. l., o evidenci kulturních památek,</w:t>
      </w:r>
    </w:p>
    <w:p>
      <w:pPr>
        <w:rPr>
          <w:sz w:val="16"/>
          <w:szCs w:val="16"/>
          <w:rFonts w:ascii="Courier" w:hAnsi="Courier" w:eastAsia="Courier" w:cs="Courier"/>
        </w:rPr>
        <w:jc w:val="both"/>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5. vyhláška č. 118/1959 Ú. l., o památkových ochranných pásmech,</w:t>
      </w:r>
    </w:p>
    <w:p>
      <w:pPr>
        <w:rPr>
          <w:sz w:val="16"/>
          <w:szCs w:val="16"/>
          <w:rFonts w:ascii="Courier" w:hAnsi="Courier" w:eastAsia="Courier" w:cs="Courier"/>
        </w:rPr>
        <w:jc w:val="both"/>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6. vyhláška č. 56/1960 Sb., o úhradě nákladů na udržování a obnovu kulturních památek,</w:t>
      </w:r>
    </w:p>
    <w:p>
      <w:pPr>
        <w:rPr>
          <w:sz w:val="16"/>
          <w:szCs w:val="16"/>
          <w:rFonts w:ascii="Courier" w:hAnsi="Courier" w:eastAsia="Courier" w:cs="Courier"/>
        </w:rPr>
        <w:jc w:val="both"/>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7. § 11 písm. b) zákona č. 60/1961 Sb., o úkolech národních výborů při zajišťování socialistického pořádku, pokud se vztahuje na kulturní památky.</w:t>
      </w:r>
    </w:p>
    <w:p>
      <w:pPr>
        <w:rPr>
          <w:sz w:val="16"/>
          <w:szCs w:val="16"/>
          <w:rFonts w:ascii="Courier" w:hAnsi="Courier" w:eastAsia="Courier" w:cs="Courier"/>
        </w:rPr>
        <w:jc w:val="both"/>
        <w:spacing w:line="240" w:lineRule="auto"/>
        <w:widowControl w:val="false"/>
        <w:autoSpaceDE w:val="false"/>
        <w:autoSpaceDN w:val="false"/>
        <w:adjustRightInd w:val="false"/>
      </w:pPr>
    </w:p>
    <w:p>
      <w:pPr>
        <w:rPr>
          <w:sz w:val="16"/>
          <w:szCs w:val="16"/>
          <w:rFonts w:ascii="Courier" w:hAnsi="Courier" w:eastAsia="Courier" w:cs="Courier"/>
        </w:rPr>
        <w:jc w:val="center"/>
        <w:spacing w:line="240" w:lineRule="auto"/>
        <w:widowControl w:val="false"/>
        <w:autoSpaceDE w:val="false"/>
        <w:autoSpaceDN w:val="false"/>
        <w:adjustRightInd w:val="false"/>
      </w:pPr>
      <w:r>
        <w:rPr>
          <w:sz w:val="16"/>
          <w:szCs w:val="16"/>
          <w:rFonts w:ascii="Courier" w:hAnsi="Courier" w:eastAsia="Courier" w:cs="Courier"/>
        </w:rPr>
        <w:t xml:space="preserve">§ 47</w:t>
      </w:r>
    </w:p>
    <w:p>
      <w:pPr>
        <w:rPr>
          <w:sz w:val="16"/>
          <w:szCs w:val="16"/>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Tento zákon nabývá účinnosti dnem 1. ledna 1988.</w:t>
      </w:r>
    </w:p>
    <w:p>
      <w:pPr>
        <w:rPr>
          <w:sz w:val="16"/>
          <w:szCs w:val="16"/>
          <w:rFonts w:ascii="Courier" w:hAnsi="Courier" w:eastAsia="Courier" w:cs="Courier"/>
        </w:rPr>
        <w:jc w:val="both"/>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Kempný v.r.</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Adamec v.r.</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8"/>
          <w:szCs w:val="18"/>
          <w:rFonts w:ascii="Courier" w:hAnsi="Courier" w:eastAsia="Courier" w:cs="Courier"/>
          <w:b/>
          <w:bCs/>
        </w:rPr>
        <w:t xml:space="preserve">Příl.1</w:t>
      </w: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8"/>
          <w:szCs w:val="18"/>
          <w:rFonts w:ascii="Courier" w:hAnsi="Courier" w:eastAsia="Courier" w:cs="Courier"/>
          <w:b/>
          <w:bCs/>
        </w:rPr>
        <w:t xml:space="preserve">TŘÍDNÍK SPECIALIZACÍ RESTAURÁTORSKÝCH PRACÍ</w:t>
      </w:r>
    </w:p>
    <w:p>
      <w:pPr>
        <w:rPr>
          <w:sz w:val="18"/>
          <w:szCs w:val="18"/>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Třídění je provedeno v základních strukturách, které umožňují přesný popis restaurátorské specializace buď kumulováním jednotlivých odborností z rozličných řádů, jejich doplňování podle skutečné specializace nebo naopak vyčleňování pouze jednotlivé úzké specializace z nabídky uvedené v příslušném řádku.</w:t>
      </w: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1 - malířská umělecká díla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2 - sochařská umělecká díla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3 - uměleckořemeslná díla</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Kód |                    Položka třídníku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1   | Malířská umělecká díla na  plátně, dřevěných a kovových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deskách,  na  papíře  a  pergamenu,  na  skle  a jiných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nestavebních  materiálech,  nástěnné  malby,  figurální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sgrafita a polychromie na sochařských dílech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2a  | Polychromovaná sochařská umělecká díla z kamene, dřeva,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kovu, keramiky, terakoty,  štuku, sádry, umělého kamene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a jiných výtvarných materiálů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2b  | Nepolychromovaná  sochařská  umělecká  díla  z  kamene,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dřeva, kovu, keramiky,  terakoty, štuku, sádry, umělého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kamene a jiných výtvarných materiálů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3a  | Polychromovaná   nefigurální    uměleckořemeslná   díla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z kamene, štuku, umělého kamene, sádry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3b  | Nepolychromovaná  nefigurální  uměleckořemeslná  díla z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kamene, dřeva, štuku, umělého kamene, sádry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3c  | Uměleckořemeslná díla z umělého mramoru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3d  | Uměleckořemeslná nefigurální malířská díla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3e  | Uměleckořemeslné  povrchové   úpravy  na  nefigurálních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dílech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3f  | Zbroj,  zbraně,  mechanické  přístroje,  stroje a další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podobné předměty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3g  | Uměleckořemeslná  díla ze  skla, keramiky  a porcelánu,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drahých kovů,  z obecných kovů,  z textilu, z  papíru a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pergamenu, z přírodních materiálů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3h  | Hudební nástroje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3i  | Ostatní uměleckořemeslná díla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rPr>
        <w:t xml:space="preserve">Příl.2</w:t>
      </w:r>
      <w:r>
        <w:rPr>
          <w:sz w:val="18"/>
          <w:szCs w:val="18"/>
          <w:rFonts w:ascii="Courier" w:hAnsi="Courier" w:eastAsia="Courier" w:cs="Courier"/>
          <w:b/>
          <w:bCs/>
        </w:rPr>
        <w:t xml:space="preserve">Evidenční dotazník žadatele o povolení k restaurování</w:t>
      </w:r>
    </w:p>
    <w:p>
      <w:pPr>
        <w:rPr>
          <w:sz w:val="18"/>
          <w:szCs w:val="18"/>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Příjmení, jméno, titul: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Datum a místo narození: ..............................  fotografie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Rodné číslo: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Trvalý pobyt: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telefon: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Přechodný pobyt: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telefon: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Adresa ateliéru: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telefon: ..................</w:t>
      </w: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Vzdělání a kvalifikace pro obor restaurování</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|Název a sídlo školy|  Obor  |    Rok   | Druh zkoušky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ukončení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|Odborné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|Úplné odborné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|Vyšší odborné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|Vysokoškolské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|Postgraduální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|Kursy, školení, stáže|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w:t>
      </w: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Délka odborné praxe srovnatelné s restaurováním:</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Odborná spolupráce s institucemi i jednotlivými</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odborníky v oblasti restaurování:</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Teoretická činnost (přednáška, publikace, restaurátorské</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výstavy) k problematice restaurování:</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Další informace, které považujete za důležité pro udělení</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povolení k restaurování je možné uvést na samostatném</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listě.</w:t>
      </w: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Prohlašuji, že údaje uvedené v tomto dotazníku a</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přiloženém Chronologickém přehledu provedených</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restaurátorských prací jsou pravdivé a že</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dokumentaci, předloženou k žádosti o povolení</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k restaurování, jsem osobně zpracoval na základě</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mnou samostatně provedených restaurátorských prací.</w:t>
      </w: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Datum                                               Podpis</w:t>
      </w: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Chronologický přehled provedených restaurátorských prací</w:t>
      </w:r>
    </w:p>
    <w:p>
      <w:pPr>
        <w:rPr>
          <w:sz w:val="16"/>
          <w:szCs w:val="16"/>
          <w:rFonts w:ascii="Courier" w:hAnsi="Courier" w:eastAsia="Courier" w:cs="Courier"/>
        </w:rPr>
        <w:spacing w:line="240" w:lineRule="auto"/>
        <w:widowControl w:val="false"/>
        <w:autoSpaceDE w:val="false"/>
        <w:autoSpaceDN w:val="false"/>
        <w:adjustRightInd w:val="false"/>
      </w:pP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Název díla     |  Provenience a  |  Charakteristika provedeného  |       Rok       | Údaje o případné spolupráci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umístění díla  |    restaurátorského zásahu    |    zahájení a   | s jinými restaurátory včetně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dokončení    | uvedení jejich jména".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restaurování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                 |                               |                 |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8"/>
          <w:szCs w:val="18"/>
          <w:rFonts w:ascii="Courier" w:hAnsi="Courier" w:eastAsia="Courier" w:cs="Courier"/>
          <w:b/>
          <w:bCs/>
        </w:rPr>
        <w:t xml:space="preserve">Příl.3</w:t>
      </w:r>
    </w:p>
    <w:p>
      <w:pPr>
        <w:rPr>
          <w:sz w:val="18"/>
          <w:szCs w:val="18"/>
          <w:rFonts w:ascii="Courier" w:hAnsi="Courier" w:eastAsia="Courier" w:cs="Courier"/>
        </w:rPr>
        <w:jc w:val="center"/>
        <w:spacing w:line="240" w:lineRule="auto"/>
        <w:widowControl w:val="false"/>
        <w:autoSpaceDE w:val="false"/>
        <w:autoSpaceDN w:val="false"/>
        <w:adjustRightInd w:val="false"/>
      </w:pPr>
      <w:r>
        <w:rPr>
          <w:sz w:val="18"/>
          <w:szCs w:val="18"/>
          <w:rFonts w:ascii="Courier" w:hAnsi="Courier" w:eastAsia="Courier" w:cs="Courier"/>
        </w:rPr>
        <w:t xml:space="preserve"> </w:t>
      </w: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8"/>
          <w:szCs w:val="18"/>
          <w:rFonts w:ascii="Courier" w:hAnsi="Courier" w:eastAsia="Courier" w:cs="Courier"/>
          <w:b/>
          <w:bCs/>
        </w:rPr>
        <w:t xml:space="preserve">Teoretické a praktické oblasti, které tvoří obsah vzdělání a přípravy vyžadované v České republice pro výkon činnosti restaurování</w:t>
      </w: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8"/>
          <w:szCs w:val="18"/>
          <w:rFonts w:ascii="Courier" w:hAnsi="Courier" w:eastAsia="Courier" w:cs="Courier"/>
          <w:b/>
          <w:bCs/>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dějiny a filosofie umění a uměleckého řemesla, včetně ikonografie, se zaměřením na české země a Evropu,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dějiny architektury se zaměřením na české země a Evropu,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heraldika se zaměřením na české země a Evropu,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teorie a metody památkové péče ve vztahu k restaurování, výkon památkové péče podle platné právní úpravy,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estetika a etika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metody prezentace děl výtvarných umění a uměleckořemeslných prací,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muzejnictví, restaurování a konzervace sbírkových předmětů a předmětů kulturní hodnoty,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h) fyzikální a chemické metody restaurátorského průzkumu díla, interpretace výsledků a komplexní vyhodnocení průzkumu pro stanovení vhodného technologického postupu při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i) chemické, biologické a fyzikální procesy, způsobující poškozování děl výtvarných umění a uměleckořemeslných prací, odpovídající restaurátorské a konzervační metody,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j) historické techniky a technologie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k) současné techniky a technologie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l) restaurátorské a konzervační materiály,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m) chemie se zaměřením na restaurátorskou problematiku,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n) mineralogie (petrografie) se zaměřením na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o) výtvarná příprava (figurální a nefigurální kresba a malba, modelování),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p) provádění kopií děl výtvarných umění a uměleckořemeslných prací,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q) metody dokumentace restaurování, odborná fotografie,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r) využití výpočetní a jiné soudobé techniky v oboru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s) odborná praxe pod dohledem kvalifikované osoby při restaurování v příslušné specializaci,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t) samostatně a komplexně provedené restaurování děl výtvarných umění nebo uměleckořemeslných prací v příslušné specializaci, včetně obhajoby před odbornou komisí,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u) závěrečná vědecká nebo jiná odborná písemná práce v oboru restaurování,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v) český jazyk, popřípadě jeden světový jazyk.</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8"/>
          <w:szCs w:val="18"/>
          <w:rFonts w:ascii="Courier" w:hAnsi="Courier" w:eastAsia="Courier" w:cs="Courier"/>
          <w:b/>
          <w:bCs/>
        </w:rPr>
        <w:t xml:space="preserve">Příl.4</w:t>
      </w:r>
    </w:p>
    <w:p>
      <w:pPr>
        <w:rPr>
          <w:sz w:val="18"/>
          <w:szCs w:val="18"/>
          <w:rFonts w:ascii="Courier" w:hAnsi="Courier" w:eastAsia="Courier" w:cs="Courier"/>
        </w:rPr>
        <w:jc w:val="center"/>
        <w:spacing w:line="240" w:lineRule="auto"/>
        <w:widowControl w:val="false"/>
        <w:autoSpaceDE w:val="false"/>
        <w:autoSpaceDN w:val="false"/>
        <w:adjustRightInd w:val="false"/>
      </w:pPr>
      <w:r>
        <w:rPr>
          <w:sz w:val="18"/>
          <w:szCs w:val="18"/>
          <w:rFonts w:ascii="Courier" w:hAnsi="Courier" w:eastAsia="Courier" w:cs="Courier"/>
        </w:rPr>
        <w:t xml:space="preserve"> </w:t>
      </w: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8"/>
          <w:szCs w:val="18"/>
          <w:rFonts w:ascii="Courier" w:hAnsi="Courier" w:eastAsia="Courier" w:cs="Courier"/>
          <w:b/>
          <w:bCs/>
        </w:rPr>
        <w:t xml:space="preserve">Teoretické a praktické oblasti, které tvoří obsah vzdělání a přípravy vyžadované v České republice pro provádění archeologických výzkumů</w:t>
      </w: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8"/>
          <w:szCs w:val="18"/>
          <w:rFonts w:ascii="Courier" w:hAnsi="Courier" w:eastAsia="Courier" w:cs="Courier"/>
          <w:b/>
          <w:bCs/>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a) obecné dějiny, dějiny filosofie a dějiny kultur od pravěku přes starověk a středověk po moderní civilizace,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b) dějiny umění a uměleckých řemesel,</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c) dějiny osídlení se zaměřením na české země a Evropu,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d) egyptská, egejská, řecká, etruská a římská archeologie, archeologie Kypru a Předního Východu,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e) starožitnosti ve vztahu k archeologii,</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f) biologická antropologie,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g) mytologie a náboženství v dějinách hmotné kultury včetně ikonografie,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h) topografie,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i) epigrafika a numismatika,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j) teorie a metody památkové péče ve vztahu k provádění archeologických výzkumů, výkon památkové péče podle platné právní úpravy,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k) etika provádění archeologických výzkumů,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l) metody prezentace archeologických nálezů,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m) preventivní ochrana archeologických nálezů a muzejnictví,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n) metody vědecké archeologie pravěké, prehistorické, středověké a novověké,</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o) teorie a odborná výkopová praxe archeologických výzkumů,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p) nauka o materiálech a technologiích pro účely archeologie,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q) metody dokumentace archeologických výzkumů, odborná fotografie,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r) využití výpočetní a jiné soudobé techniky v oboru archeologie,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s) samostatně a komplexně provedený archeologický výzkum, včetně obhajoby před odbornou komisí,</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t) závěrečná vědecká práce v oboru archeologie,</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u) český jazyk, jeden světový jazyk a základy latiny a řečtiny.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8"/>
          <w:szCs w:val="18"/>
          <w:rFonts w:ascii="Courier" w:hAnsi="Courier" w:eastAsia="Courier" w:cs="Courier"/>
          <w:b/>
          <w:bCs/>
        </w:rPr>
        <w:jc w:val="center"/>
        <w:spacing w:line="240" w:lineRule="auto"/>
        <w:widowControl w:val="false"/>
        <w:autoSpaceDE w:val="false"/>
        <w:autoSpaceDN w:val="false"/>
        <w:adjustRightInd w:val="false"/>
      </w:pPr>
      <w:r>
        <w:rPr>
          <w:sz w:val="18"/>
          <w:szCs w:val="18"/>
          <w:rFonts w:ascii="Courier" w:hAnsi="Courier" w:eastAsia="Courier" w:cs="Courier"/>
          <w:b/>
          <w:bCs/>
        </w:rPr>
        <w:t xml:space="preserve">Vybraná ustanovení novel</w:t>
      </w:r>
    </w:p>
    <w:p>
      <w:pPr>
        <w:rPr>
          <w:sz w:val="18"/>
          <w:szCs w:val="18"/>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 43 zákona č. 18/2004 Sb.</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Přechodná ustanovení</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Na řízení o udělení povolení k restaurování nebo o odnětí povolení k restaurování podle § 14a zákona č. 20/1987 Sb., o státní památkové péči, ve znění pozdějších předpisů, zahájená přede dnem účinnosti tohoto zákona se vztahují dosavadní právní předpisy.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Na řízení o udělení povolení k provádění archeologických výzkumů nebo o odnětí povolení k provádění archeologických výzkumů podle § 21 zákona č. 20/1987 Sb., o státní památkové péči, ve znění pozdějších předpisů, zahájená přede dnem účinnosti tohoto zákona se vztahují dosavadní právní předpisy.</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8"/>
          <w:szCs w:val="18"/>
          <w:rFonts w:ascii="Courier" w:hAnsi="Courier" w:eastAsia="Courier" w:cs="Courier"/>
        </w:rPr>
        <w:jc w:val="center"/>
        <w:spacing w:line="240" w:lineRule="auto"/>
        <w:widowControl w:val="false"/>
        <w:autoSpaceDE w:val="false"/>
        <w:autoSpaceDN w:val="false"/>
        <w:adjustRightInd w:val="false"/>
      </w:pPr>
      <w:r>
        <w:rPr>
          <w:sz w:val="18"/>
          <w:szCs w:val="18"/>
          <w:rFonts w:ascii="Courier" w:hAnsi="Courier" w:eastAsia="Courier" w:cs="Courier"/>
        </w:rPr>
        <w:t xml:space="preserve">Čl.XI zákona č. 1/2005 Sb.</w:t>
      </w:r>
    </w:p>
    <w:p>
      <w:pPr>
        <w:rPr>
          <w:sz w:val="18"/>
          <w:szCs w:val="18"/>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Přechodná ustanovení</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1. Movité archeologické nálezy, které jsou podle dosavadních právních předpisů vlastnictvím České republiky a byly učiněny na území kraje, nebo jsou uloženy v muzeu zřízeném krajem, nebo v jiné příspěvkové organizaci nebo organizační složce zřízené krajem, přecházejí do vlastnictví tohoto kraje dnem nabytí účinnosti tohoto zákona. To se nevztahuje na movité archeologické nálezy učiněné při archeologických výzkumech prováděných státní organizací nebo organizační složkou státu, které dosud nebyly uloženy v muzeu zřízeném krajem, nebo v jiné příspěvkové organizaci nebo organizační složce zřízené krajem; s tímto majetkem České republiky je dnem nabytí účinnosti tohoto zákona příslušná hospodařit 1) tato státní organizace nebo organizační složka státu.</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2. Movité archeologické nálezy, které jsou podle dosavadních právních předpisů vlastnictvím České republiky a byly učiněny při archeologických výzkumech prováděných příspěvkovou organizací nebo organizační složkou obce, nebo jsou uloženy v muzeu zřízeném obcí, nebo v jiné příspěvkové organizaci nebo organizační složce zřízené obcí, přecházejí do vlastnictví této obce dnem nabytí účinnosti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3. Jestliže byl movitý archeologický nález učiněn přede dnem nabytí účinnosti tohoto zákona, počíná lhůta 3 let, ve které jsou kraje a obce povinny převést movitý archeologický nález do vlastnictví České republiky podle § 23a odst. 4 zákona č. 20/1987 Sb., ve znění účinném ode dne nabytí účinnosti tohoto zákona, běžet dnem nabytí účinnosti tohoto zákona.</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8"/>
          <w:szCs w:val="18"/>
          <w:rFonts w:ascii="Courier" w:hAnsi="Courier" w:eastAsia="Courier" w:cs="Courier"/>
        </w:rPr>
        <w:jc w:val="center"/>
        <w:spacing w:line="240" w:lineRule="auto"/>
        <w:widowControl w:val="false"/>
        <w:autoSpaceDE w:val="false"/>
        <w:autoSpaceDN w:val="false"/>
        <w:adjustRightInd w:val="false"/>
      </w:pPr>
      <w:r>
        <w:rPr>
          <w:sz w:val="18"/>
          <w:szCs w:val="18"/>
          <w:rFonts w:ascii="Courier" w:hAnsi="Courier" w:eastAsia="Courier" w:cs="Courier"/>
        </w:rPr>
        <w:t xml:space="preserve">Čl. II zákona č. 158/2007 Sb.</w:t>
      </w:r>
    </w:p>
    <w:p>
      <w:pPr>
        <w:rPr>
          <w:sz w:val="18"/>
          <w:szCs w:val="18"/>
          <w:rFonts w:ascii="Courier" w:hAnsi="Courier" w:eastAsia="Courier" w:cs="Courier"/>
        </w:rPr>
        <w:jc w:val="center"/>
        <w:spacing w:line="240" w:lineRule="auto"/>
        <w:widowControl w:val="false"/>
        <w:autoSpaceDE w:val="false"/>
        <w:autoSpaceDN w:val="false"/>
        <w:adjustRightInd w:val="false"/>
      </w:pPr>
    </w:p>
    <w:p>
      <w:pPr>
        <w:rPr>
          <w:sz w:val="16"/>
          <w:szCs w:val="16"/>
          <w:rFonts w:ascii="Courier" w:hAnsi="Courier" w:eastAsia="Courier" w:cs="Courier"/>
          <w:b/>
          <w:bCs/>
        </w:rPr>
        <w:jc w:val="center"/>
        <w:spacing w:line="240" w:lineRule="auto"/>
        <w:widowControl w:val="false"/>
        <w:autoSpaceDE w:val="false"/>
        <w:autoSpaceDN w:val="false"/>
        <w:adjustRightInd w:val="false"/>
      </w:pPr>
      <w:r>
        <w:rPr>
          <w:sz w:val="16"/>
          <w:szCs w:val="16"/>
          <w:rFonts w:ascii="Courier" w:hAnsi="Courier" w:eastAsia="Courier" w:cs="Courier"/>
          <w:b/>
          <w:bCs/>
        </w:rPr>
        <w:t xml:space="preserve">Přechodné ustanovení</w:t>
      </w:r>
    </w:p>
    <w:p>
      <w:pPr>
        <w:rPr>
          <w:sz w:val="16"/>
          <w:szCs w:val="16"/>
          <w:rFonts w:ascii="Courier" w:hAnsi="Courier" w:eastAsia="Courier" w:cs="Courier"/>
          <w:b/>
          <w:bCs/>
        </w:rPr>
        <w:jc w:val="center"/>
        <w:spacing w:line="240" w:lineRule="auto"/>
        <w:widowControl w:val="false"/>
        <w:autoSpaceDE w:val="false"/>
        <w:autoSpaceDN w:val="false"/>
        <w:adjustRightInd w:val="false"/>
      </w:pP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ab/>
        <w:t xml:space="preserve"/>
      </w:r>
      <w:r>
        <w:rPr>
          <w:sz w:val="16"/>
          <w:szCs w:val="16"/>
          <w:rFonts w:ascii="Courier" w:hAnsi="Courier" w:eastAsia="Courier" w:cs="Courier"/>
        </w:rPr>
        <w:t xml:space="preserve">Správní řízení zahájená přede dnem nabytí účinnosti tohoto zákona se dokončí podle dosavadních právních předpisů.</w:t>
      </w:r>
    </w:p>
    <w:p>
      <w:pPr>
        <w:rPr>
          <w:sz w:val="16"/>
          <w:szCs w:val="16"/>
          <w:rFonts w:ascii="Courier" w:hAnsi="Courier" w:eastAsia="Courier" w:cs="Courier"/>
        </w:rPr>
        <w:jc w:val="both"/>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____________________</w:t>
      </w:r>
    </w:p>
    <w:p>
      <w:pPr>
        <w:rPr>
          <w:sz w:val="16"/>
          <w:szCs w:val="16"/>
          <w:rFonts w:ascii="Courier" w:hAnsi="Courier" w:eastAsia="Courier" w:cs="Courier"/>
        </w:rPr>
        <w:spacing w:line="240" w:lineRule="auto"/>
        <w:widowControl w:val="false"/>
        <w:autoSpaceDE w:val="false"/>
        <w:autoSpaceDN w:val="false"/>
        <w:adjustRightInd w:val="false"/>
      </w:pPr>
      <w:r>
        <w:rPr>
          <w:sz w:val="16"/>
          <w:szCs w:val="16"/>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 Zákon č. 183/2006 Sb., o územním plánování a stavebním řádu (stavební zákon).</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 § 9 odst. 1 zákona č. 219/2000 Sb., o majetku České republiky a jejím vystupování v právních vztazích.</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 Zákon č. 344/1992 Sb., o katastru nemovitostí České republiky (katastrální zákon), ve znění pozdějších předpisů.</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2a) § 149 odst. 1 zákona č. 500/2004 Sb., správní řád.</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4) Zákon č. 526/1990 Sb., o cenách, ve znění pozdějších předpisů.</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6) § 4 a 5 vyhlášky č. 90/1984 Sb., o správě národního majetku.</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7) § 32 až 42 stavebního zákona.</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8) § 54 až 70 stavebního zákona.</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9) Památková rezervace, památková zóna, ochranné pásmo nemovité kulturní památky, nemovité národní kulturní památky, památkové rezervace a památkové zóny.</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10) § 57 stavebního zákona.</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11) § 20 odst. 1 písm.c), § 24 odst. 4, § 36 až 39 a § 43 vyhlášky č. 5/1987 Sb., o dokumentaci staveb.</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11a) § 44 až 46 a § 60 zákona č. 111/1998 Sb., o vysokých školách a o změně a doplnění dalších zákonů (zákon o vysokých školách), ve znění zákona č. 210/2000 Sb. a zákona č. 147/2001 Sb.</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11b) Zákon č. 29/1984 Sb., o soustavě základních škol, středních škol a vyšších odborných škol (školský zákon), ve znění pozdějších předpisů.</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11c) Zákon č. 256/1992 Sb., o ochraně osobních údajů v informačních systémech.</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11d) § 25 zákona č. 18/2004 Sb., o uznávání odborné kvalifikace a jiné způsobilosti státních příslušníků členských států Evropské unie a o změně některých zákonů (zákon o uznávání odborné kvalifikace).</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11e) Zákon č. 18/2004 Sb.</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11f) § 5 odst. 1 zákona č. 18/2004 Sb.</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11g) § 10 odst. 2 vyhlášky č. 66/1988 Sb., kterou se provádí zákon č. 20/1987 Sb., o státní památkové péči, ve znění vyhlášky č. 538/2002 Sb.</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11h) § 12 odst. 4 zákona č. 18/2004 Sb.</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12) Zákon č. 184/2006 Sb., o odnětí nebo omezení vlastnického práva k pozemku nebo ke stavbě (zákon o vyvlastnění).</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13) § 86 a 87 a § 94 stavebního zákona.</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14)</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16) Úmluva UNESCO o opatřeních k zákazu a zamezení nedovoleného dovozu, vývozu a převodu vlastnictví kulturních statků z roku 1970 (vyhláška č. 15/1980 Sb.).</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17) Zákon č. 142/1970 Sb., o devizovém hospodářství.</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Celní zákon č. 44/1974 Sb.</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Zákon č. 42/1980 Sb., o hospodářských stycích se zahraničím.</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17a) Úmluva o ochraně archeologického dědictví Evropy (revidovaná) vyhlášená pod č. 99/2000 Sb. m. s.</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17b) Například zákon č. 62/1988 Sb., ve znění pozdějších předpisů.</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18a) § 9 odst. 1 zákona č. 219/2000 Sb., o majetku České republiky a jejím vystupování v právních vztazích.</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19) Například zákon č. 183/2006 Sb.</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21) § 65 zákona o národních výborech.</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22) § 9, § 17 až 19 zákona č. 102/1971 Sb., o ochraně státního tajemství.</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3 nařízení vlády ČSSR č. 148/1971 Sb., o ochraně hospodářského a služebního tajemství.</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23) Např. § 5 zákona č. 169/1949 Sb., o vojenských újezdech.</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22 zákona č. 40/1961 Sb., o ochraně Československé socialistické republiky.</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Zákon č. 40/1974 Sb., o Sboru národní bezpečnosti.</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Zákon č. 59/1965 Sb., o výkonu trestu odnětí svobody, ve znění pozdějších předpisů.</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24) Zákon č. 60/1961 Sb., o úkolech národních výborů při zajišťování socialistického pořádku, ve znění zdejších předpisů.</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Zákon č. 71/1967 Sb., o správním řízení (správní řád).</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25) Zákon ČNR č. 97/1974 Sb., o archivnictví.</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26) § 64 hospodářského zákoníku.</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27) § 70 hospodářského zákoníku.</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28) § 37 a násl. zákona č. 122/1975 Sb., o zemědělském družstevnictví.</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1 a násl. zákona č. 123/1975 Sb., o užívání půdy a jiného zemědělského majetku k zajištění výroby.</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9 vládního nařízení č. 47/1955 Sb., o opatřeních v oboru hospodářsko-technických úprav pozemků.</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12 zákona č. 61/1977 Sb., o lesích.</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29) § 198 a násl. občanského zákoníku.</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30) § 13a občanského zákoníku.</w:t>
      </w:r>
    </w:p>
    <w:p>
      <w:pPr>
        <w:rPr>
          <w:sz w:val="14"/>
          <w:szCs w:val="14"/>
          <w:rFonts w:ascii="Courier" w:hAnsi="Courier" w:eastAsia="Courier" w:cs="Courier"/>
        </w:rPr>
        <w:jc w:val="both"/>
        <w:spacing w:line="240" w:lineRule="auto"/>
        <w:widowControl w:val="false"/>
        <w:autoSpaceDE w:val="false"/>
        <w:autoSpaceDN w:val="false"/>
        <w:adjustRightInd w:val="false"/>
      </w:pPr>
      <w:r>
        <w:rPr>
          <w:sz w:val="14"/>
          <w:szCs w:val="14"/>
          <w:rFonts w:ascii="Courier" w:hAnsi="Courier" w:eastAsia="Courier" w:cs="Courier"/>
        </w:rPr>
        <w:t xml:space="preserve"> </w:t>
      </w:r>
    </w:p>
    <w:p>
      <w:pPr>
        <w:rPr/>
        <w:jc w:val="both"/>
        <w:spacing w:line="240" w:lineRule="auto"/>
        <w:widowControl w:val="false"/>
        <w:autoSpaceDE w:val="false"/>
        <w:autoSpaceDN w:val="false"/>
        <w:adjustRightInd w:val="false"/>
      </w:pPr>
      <w:r>
        <w:rPr>
          <w:sz w:val="14"/>
          <w:szCs w:val="14"/>
          <w:rFonts w:ascii="Courier" w:hAnsi="Courier" w:eastAsia="Courier" w:cs="Courier"/>
        </w:rPr>
        <w:t xml:space="preserve">31) Správní řád.</w:t>
      </w:r>
    </w:p>
    <w:sectPr>
      <w:type w:val="nextPage"/>
      <w:pgSz w:w="12240" w:h="15840"/>
      <w:pgMar w:top="1417" w:right="1417" w:bottom="1417" w:left="1417" w:footer="708" w:header="708" w:gutter="0"/>
      <w:pgBorders/>
      <w:pgNumType w:fmt="decimal"/>
      <w:cols w:num="1" w:equalWidth="1" w:space="708"/>
    </w:sectPr>
  </w:body>
</w:document>
</file>

<file path=word/fontTable.xml><?xml version="1.0" encoding="utf-8"?>
<w:fonts xmlns:r="http://schemas.openxmlformats.org/officeDocument/2006/relationships" xmlns:w="http://schemas.openxmlformats.org/wordprocessingml/2006/main">
  <w:font w:name="Courier">
    <w:altName w:val="Courier New"/>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num w:numId="1">
    <w:abstractNumId w:val="0"/>
  </w:num>
  <w:num w:numId="2">
    <w:abstractNumId w:val="1"/>
  </w:num>
</w:numbering>
</file>

<file path=word/settings.xml><?xml version="1.0" encoding="utf-8"?>
<w:settings xmlns:w="http://schemas.openxmlformats.org/wordprocessingml/2006/main">
  <w:zoom w:percent="100"/>
  <w:proofState w:grammar="clean" w:spelling="clean"/>
  <w:defaultTabStop w:val="720"/>
  <w:embedSystemFonts/>
  <w:bordersDoNotSurroundHeader/>
  <w:bordersDoNotSurroundFooter/>
  <w:stylePaneFormatFilter w:val="3F01"/>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doNotIncludeSubdocsInStats/>
  <w:doNotAutoCompressPicture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sz w:val="22"/>
        <w:szCs w:val="22"/>
        <w:rFonts w:ascii="Times New Roman" w:hAnsi="Times New Roman" w:eastAsia="Times New Roman" w:cs="Times New Roman"/>
        <w:lang w:val="en-AU" w:eastAsia="ar-SA"/>
      </w:rPr>
    </w:rPrDefault>
    <w:pPrDefault>
      <w:pPr>
        <w:spacing w:after="200" w:line="276" w:lineRule="auto"/>
      </w:pPr>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cs-CZ" w:eastAsia="cs-CZ"/>
    </w:rPr>
  </w:style>
  <w:style w:type="character" w:default="1" w:styleId="DefaultParagraphFont">
    <w:name w:val="Default Paragraph Font"/>
    <w:semiHidden/>
    <w:rPr/>
  </w:style>
  <w:style w:type="table" w:default="1" w:styleId="TableNormal">
    <w:name w:val="Normal Table"/>
    <w:qFormat/>
    <w:semiHidden/>
    <w:unhideWhenUsed/>
    <w:tblPr>
      <w:tblInd w:w="0" w:type="dxa"/>
      <w:tblCellMar>
        <w:top w:w="0" w:type="dxa"/>
        <w:left w:w="108" w:type="dxa"/>
        <w:bottom w:w="0" w:type="dxa"/>
        <w:right w:w="108" w:type="dxa"/>
      </w:tblCellMar>
    </w:tbl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 Type="http://schemas.openxmlformats.org/officeDocument/2006/relationships/fontTable" Target="fontTable.xml" Id="rId7" /></Relationships>
</file>

<file path=docProps/app.xml><?xml version="1.0" encoding="utf-8"?>
<Properties xmlns:vt="http://schemas.openxmlformats.org/officeDocument/2006/docPropsVTypes" xmlns="http://schemas.openxmlformats.org/officeDocument/2006/extended-properties">
  <Template>Normal.dotm</Template>
  <TotalTime>1</TotalTime>
  <Pages>30</Pages>
  <Words>15326</Words>
  <Characters>87361</Characters>
  <Application>Microsoft Office Word</Application>
  <DocSecurity>0</DocSecurity>
  <Lines>728</Lines>
  <Paragraphs>204</Paragraphs>
  <Company>NSSOUD</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lawno201987collectionoflawsonthestateconservationofmonuments(czech)</dc:title>
  <dc:creator>Lucas Lixinski</dc:creator>
  <cp:lastModifiedBy>vrdoljak</cp:lastModifiedBy>
  <cp:revision>2</cp:revision>
  <dcterms:created xsi:type="dcterms:W3CDTF">2010-07-10T06:24:00Z</dcterms:created>
  <dcterms:modified xsi:type="dcterms:W3CDTF">2010-07-21T15:08:34.897Z</dcterms:modified>
</cp:coreProperties>
</file>