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4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>
          <w:b/>
          <w:bCs/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Government Resolution 1121/1995</w:t>
      </w:r>
      <w:r>
        <w:rPr>
          <w:b/>
          <w:bCs/>
          <w:color w:val="000000"/>
        </w:rPr>
        <w:t xml:space="preserve">.(</w:t>
      </w:r>
      <w:r>
        <w:rPr>
          <w:b/>
          <w:bCs/>
          <w:color w:val="000000"/>
        </w:rPr>
        <w:t xml:space="preserve">XII.7.) 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on</w:t>
      </w:r>
      <w:r>
        <w:rPr>
          <w:b/>
          <w:bCs/>
          <w:color w:val="000000"/>
        </w:rPr>
        <w:t xml:space="preserve"> the establishment of the Public Foundation for the Gypsy minorities in Hungary</w:t>
      </w:r>
      <w:r>
        <w:rPr>
          <w:color w:val="000000"/>
        </w:rPr>
        <w:t xml:space="preserve">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1. To facilitate measures to decrease the imbalance of the Gypsy minority, the government establishes the Public Foundation for the Gypsy minorities in Hungary.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2. The government authorises the state secretary responsible for minority issues in the Prime Minister's Office to act on behalf of the founder at the court registration of the Public Foundation.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3. Upon the court registration, the Founding Document of the Public Foundation </w:t>
      </w:r>
      <w:r>
        <w:rPr>
          <w:color w:val="000000"/>
        </w:rPr>
        <w:t xml:space="preserve">be</w:t>
      </w:r>
      <w:r>
        <w:rPr>
          <w:color w:val="000000"/>
        </w:rPr>
        <w:t xml:space="preserve"> registered in the Hungarian Gazette. </w:t>
      </w:r>
    </w:p>
    <w:p>
      <w:pPr>
        <w:rPr>
          <w:color w:val="000000"/>
        </w:rPr>
        <w:jc w:val="left"/>
        <w:ind w:left="1440"/>
        <w:spacing w:before="100" w:beforeAutospacing="1" w:after="100" w:afterAutospacing="1" w:line="240" w:lineRule="auto"/>
      </w:pPr>
      <w:r>
        <w:rPr>
          <w:color w:val="000000"/>
        </w:rPr>
        <w:t xml:space="preserve">Responsibility of: </w:t>
      </w:r>
    </w:p>
    <w:p>
      <w:pPr>
        <w:rPr>
          <w:color w:val="000000"/>
        </w:rPr>
        <w:jc w:val="left"/>
        <w:ind w:left="1440"/>
        <w:spacing w:before="100" w:beforeAutospacing="1" w:after="100" w:afterAutospacing="1" w:line="24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the</w:t>
      </w:r>
      <w:r>
        <w:rPr>
          <w:color w:val="000000"/>
        </w:rPr>
        <w:t xml:space="preserve"> state secretary for public administration at the. </w:t>
      </w:r>
      <w:r>
        <w:rPr>
          <w:color w:val="000000"/>
        </w:rPr>
        <w:t xml:space="preserve">Prime Minister's Office.</w:t>
      </w:r>
      <w:r>
        <w:rPr>
          <w:color w:val="000000"/>
        </w:rPr>
        <w:t xml:space="preserve"> </w:t>
      </w:r>
    </w:p>
    <w:p>
      <w:pPr>
        <w:rPr>
          <w:i/>
          <w:iCs/>
          <w:color w:val="000000"/>
        </w:rPr>
        <w:jc w:val="left"/>
        <w:ind w:left="1440"/>
        <w:spacing w:before="100" w:beforeAutospacing="1" w:after="100" w:afterAutospacing="1" w:line="24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political</w:t>
      </w:r>
      <w:r>
        <w:rPr>
          <w:color w:val="000000"/>
        </w:rPr>
        <w:t xml:space="preserve"> state secretary for minority issues at the Prime Minister's Office. </w:t>
      </w:r>
    </w:p>
    <w:p>
      <w:pPr>
        <w:rPr>
          <w:i/>
          <w:iCs/>
          <w:color w:val="000000"/>
        </w:rPr>
        <w:jc w:val="right"/>
        <w:ind w:left="1440"/>
        <w:spacing w:before="100" w:beforeAutospacing="1" w:after="100" w:afterAutospacing="1" w:line="240" w:lineRule="auto"/>
      </w:pPr>
      <w:r>
        <w:rPr>
          <w:i/>
          <w:iCs/>
          <w:color w:val="000000"/>
        </w:rPr>
        <w:t xml:space="preserve">Horn </w:t>
      </w:r>
      <w:r>
        <w:rPr>
          <w:i/>
          <w:iCs/>
          <w:color w:val="000000"/>
        </w:rPr>
        <w:t xml:space="preserve">Gyula</w:t>
      </w:r>
      <w:r>
        <w:rPr>
          <w:i/>
          <w:iCs/>
          <w:color w:val="000000"/>
        </w:rPr>
        <w:t xml:space="preserve"> </w:t>
      </w:r>
    </w:p>
    <w:p>
      <w:pPr>
        <w:rPr>
          <w:color w:val="000000"/>
        </w:rPr>
        <w:jc w:val="right"/>
        <w:ind w:left="1440"/>
        <w:spacing w:before="100" w:beforeAutospacing="1" w:after="100" w:afterAutospacing="1" w:line="240" w:lineRule="auto"/>
      </w:pPr>
      <w:r>
        <w:rPr>
          <w:i/>
          <w:iCs/>
          <w:color w:val="000000"/>
        </w:rPr>
        <w:t xml:space="preserve">Prime Minister</w:t>
      </w:r>
      <w:r>
        <w:rPr>
          <w:color w:val="000000"/>
        </w:rPr>
        <w:t xml:space="preserve"> </w:t>
      </w:r>
    </w:p>
    <w:p>
      <w:pPr>
        <w:rPr>
          <w:color w:val="000000"/>
        </w:rPr>
        <w:jc w:val="left"/>
        <w:ind w:left="720"/>
        <w:spacing w:before="0" w:after="240" w:line="240" w:lineRule="auto"/>
      </w:pPr>
      <w:r>
        <w:rPr>
          <w:color w:val="000000"/>
        </w:rPr>
        <w:br/>
      </w:r>
    </w:p>
    <w:p>
      <w:pPr>
        <w:rPr>
          <w:u w:val="single"/>
          <w:color w:val="0000FF"/>
        </w:rPr>
        <w:jc w:val="left"/>
        <w:ind w:left="720"/>
        <w:spacing w:before="100" w:beforeAutospacing="1" w:after="100" w:afterAutospacing="1" w:line="240" w:lineRule="auto"/>
      </w:pPr>
      <w:r>
        <w:rPr>
          <w:i/>
          <w:iCs/>
          <w:color w:val="000000"/>
        </w:rPr>
        <w:t xml:space="preserve">Source: Website of the Office for National and Ethnic Minorities in Hungary</w:t>
      </w:r>
      <w:r>
        <w:rPr>
          <w:i/>
          <w:iCs/>
          <w:color w:val="000000"/>
        </w:rPr>
        <w:br/>
      </w:r>
      <w:hyperlink r:id="rId1" w:history="1">
        <w:r>
          <w:rPr>
            <w:i/>
            <w:iCs/>
            <w:u w:val="single"/>
            <w:color w:val="0000FF"/>
          </w:rPr>
          <w:t xml:space="preserve">&lt;&gt;http://www.meh.hu/nekh/Angol/6.htm</w:t>
        </w:r>
        <w:r>
          <w:rPr>
            <w:u w:val="single"/>
            <w:color w:val="0000FF"/>
          </w:rPr>
          <w:t xml:space="preserve"> </w:t>
        </w:r>
      </w:hyperlink>
    </w:p>
    <w:p>
      <w:pPr>
        <w:rPr/>
        <w:spacing w:line="360" w:lineRule="auto"/>
      </w:pPr>
      <w:r>
        <w:rPr>
          <w:i/>
          <w:iCs/>
          <w:color w:val="000000"/>
        </w:rPr>
        <w:fldChar w:fldCharType="end"/>
      </w:r>
    </w:p>
    <w:sectPr>
      <w:type w:val="nextPage"/>
      <w:pgSz w:w="11906" w:h="16838"/>
      <w:pgMar w:top="1440" w:right="1440" w:bottom="1440" w:left="1440" w:footer="708" w:header="708" w:gutter="0"/>
      <w:pgBorders/>
      <w:docGrid w:linePitch="360"/>
      <w:pgNumType w:fmt="decimal"/>
      <w:cols w:num="1" w:equalWidth="1" w:space="708"/>
    </w:sectPr>
  </w:body>
</w:document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lvlText w:val="%1."/>
      <w:suff w:val="tab"/>
      <w:pStyle w:val="Heading2"/>
      <w:pPr>
        <w:tabs>
          <w:tab w:pos="720" w:val="num"/>
        </w:tabs>
        <w:ind w:left="720" w:firstLine="-720"/>
        <w:spacing/>
      </w:pPr>
      <w:rPr/>
    </w:lvl>
    <w:lvl w:ilvl="1">
      <w:start w:val="1"/>
      <w:numFmt w:val="lowerLetter"/>
      <w:lvlText w:val="%2."/>
      <w:suff w:val="tab"/>
      <w:pPr>
        <w:tabs>
          <w:tab w:pos="1440" w:val="num"/>
        </w:tabs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tabs>
          <w:tab w:pos="2160" w:val="num"/>
        </w:tabs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tabs>
          <w:tab w:pos="2880" w:val="num"/>
        </w:tabs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tabs>
          <w:tab w:pos="3600" w:val="num"/>
        </w:tabs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tabs>
          <w:tab w:pos="4320" w:val="num"/>
        </w:tabs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tabs>
          <w:tab w:pos="5040" w:val="num"/>
        </w:tabs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tabs>
          <w:tab w:pos="5760" w:val="num"/>
        </w:tabs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tabs>
          <w:tab w:pos="6480" w:val="num"/>
        </w:tabs>
        <w:ind w:left="6480" w:firstLine="-180"/>
        <w:spacing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proofState w:spelling="clean" w:grammar="clean"/>
  <w:characterSpacingControl w:val="doNotCompress"/>
  <w:decimalSymbol w:val="."/>
  <w:listSeparator w:val=",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AU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  <w:spacing w:before="120" w:after="120" w:line="360" w:lineRule="auto"/>
    </w:pPr>
    <w:rPr>
      <w:sz w:val="24"/>
      <w:szCs w:val="24"/>
    </w:rPr>
  </w:style>
  <w:style w:type="paragraph" w:styleId="Heading1">
    <w:name w:val="Heading 1"/>
    <w:qFormat/>
    <w:basedOn w:val="Normal"/>
    <w:link w:val="Heading1Char"/>
    <w:pPr>
      <w:outlineLvl w:val="0"/>
      <w:keepNext/>
      <w:jc w:val="center"/>
      <w:spacing w:before="240" w:after="60"/>
    </w:pPr>
    <w:rPr>
      <w:sz w:val="28"/>
      <w:szCs w:val="32"/>
      <w:b/>
      <w:bCs/>
      <w:kern w:val="32"/>
    </w:rPr>
  </w:style>
  <w:style w:type="paragraph" w:styleId="Heading2">
    <w:name w:val="Heading 2"/>
    <w:qFormat/>
    <w:basedOn w:val="Normal"/>
    <w:link w:val="Heading2Char"/>
    <w:numPr>
      <w:ilvl w:val="0"/>
      <w:numId w:val="3"/>
    </w:numPr>
    <w:pPr>
      <w:outlineLvl w:val="1"/>
      <w:keepNext/>
      <w:spacing w:before="240" w:after="60"/>
    </w:pPr>
    <w:rPr>
      <w:szCs w:val="28"/>
      <w:iCs/>
      <w:b/>
      <w:bCs/>
    </w:rPr>
  </w:style>
  <w:style w:type="paragraph" w:styleId="Heading3">
    <w:name w:val="Heading 3"/>
    <w:qFormat/>
    <w:basedOn w:val="Normal"/>
    <w:link w:val="Heading3Char"/>
    <w:unhideWhenUsed/>
    <w:pPr>
      <w:outlineLvl w:val="2"/>
      <w:keepNext/>
      <w:spacing w:before="360" w:after="60"/>
    </w:pPr>
    <w:rPr>
      <w:szCs w:val="26"/>
      <w:i/>
      <w:b/>
      <w:bCs/>
    </w:rPr>
  </w:style>
  <w:style w:type="paragraph" w:styleId="Heading5">
    <w:name w:val="Heading 5"/>
    <w:qFormat/>
    <w:basedOn w:val="Normal"/>
    <w:link w:val="Heading5Char"/>
    <w:pPr>
      <w:outlineLvl w:val="4"/>
      <w:jc w:val="center"/>
      <w:spacing w:before="360"/>
    </w:pPr>
    <w:rPr>
      <w:szCs w:val="26"/>
      <w:i/>
      <w:iCs/>
      <w:bCs/>
      <w:lang w:val="en-US" w:eastAsia="en-US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1Char">
    <w:name w:val="Heading 1 Char"/>
    <w:basedOn w:val="DefaultParagraphFont"/>
    <w:link w:val="Heading1"/>
    <w:rPr>
      <w:sz w:val="28"/>
      <w:szCs w:val="32"/>
      <w:b/>
      <w:bCs/>
      <w:kern w:val="32"/>
    </w:rPr>
  </w:style>
  <w:style w:type="character" w:custom="1" w:styleId="Heading2Char">
    <w:name w:val="Heading 2 Char"/>
    <w:basedOn w:val="DefaultParagraphFont"/>
    <w:link w:val="Heading2"/>
    <w:rPr>
      <w:sz w:val="24"/>
      <w:szCs w:val="28"/>
      <w:iCs/>
      <w:b/>
      <w:bCs/>
    </w:rPr>
  </w:style>
  <w:style w:type="character" w:custom="1" w:styleId="Heading3Char">
    <w:name w:val="Heading 3 Char"/>
    <w:basedOn w:val="DefaultParagraphFont"/>
    <w:link w:val="Heading3"/>
    <w:rPr>
      <w:sz w:val="24"/>
      <w:szCs w:val="26"/>
      <w:i/>
      <w:b/>
      <w:bCs/>
    </w:rPr>
  </w:style>
  <w:style w:type="character" w:custom="1" w:styleId="Heading5Char">
    <w:name w:val="Heading 5 Char"/>
    <w:basedOn w:val="DefaultParagraphFont"/>
    <w:link w:val="Heading5"/>
    <w:rPr>
      <w:sz w:val="24"/>
      <w:szCs w:val="26"/>
      <w:i/>
      <w:iCs/>
      <w:bCs/>
      <w:lang w:val="en-US" w:eastAsia="en-US"/>
    </w:rPr>
  </w:style>
  <w:style w:type="paragraph" w:custom="1" w:styleId="Quote">
    <w:name w:val="Quote"/>
    <w:qFormat/>
    <w:basedOn w:val="Normal"/>
    <w:link w:val="QuoteChar"/>
    <w:pPr>
      <w:jc w:val="left"/>
      <w:ind w:left="720"/>
      <w:spacing/>
    </w:pPr>
    <w:rPr>
      <w:i/>
      <w:iCs/>
    </w:rPr>
  </w:style>
  <w:style w:type="character" w:custom="1" w:styleId="QuoteChar">
    <w:name w:val="Quote Char"/>
    <w:basedOn w:val="DefaultParagraphFont"/>
    <w:link w:val="Quote"/>
    <w:rPr>
      <w:sz w:val="24"/>
      <w:szCs w:val="24"/>
      <w:i/>
      <w:iCs/>
    </w:rPr>
  </w:style>
  <w:style w:type="paragraph" w:styleId="NormalWeb">
    <w:name w:val="Normal (Web)"/>
    <w:basedOn w:val="Normal"/>
    <w:semiHidden/>
    <w:unhideWhenUsed/>
    <w:pPr>
      <w:jc w:val="left"/>
      <w:spacing w:before="100" w:beforeAutospacing="1" w:after="100" w:afterAutospacing="1" w:line="240" w:lineRule="auto"/>
    </w:pPr>
    <w:rPr>
      <w:color w:val="000000"/>
    </w:rPr>
  </w:style>
  <w:style w:type="character" w:styleId="Hyperlink">
    <w:name w:val="Hyperlink"/>
    <w:basedOn w:val="DefaultParagraphFont"/>
    <w:semiHidden/>
    <w:unhideWhenUsed/>
    <w:rPr>
      <w:u w:val="single"/>
      <w:color w:val="0000FF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numbering" Target="numbering.xml" Id="rId7" /><Relationship Type="http://schemas.openxmlformats.org/officeDocument/2006/relationships/hyperlink" Target="http://www.meh.hu/nekh/Angol/6.htm" Id="rId1" TargetMode="External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146</Words>
  <Characters>837</Characters>
  <Application>Microsoft Office Word</Application>
  <DocSecurity>0</DocSecurity>
  <Lines>6</Lines>
  <Paragraphs>1</Paragraphs>
  <Company>UWA Business School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governmentresolution1121</dc:title>
  <dc:creator>Lucas Lixinski</dc:creator>
  <cp:lastModifiedBy>vrdoljak</cp:lastModifiedBy>
  <cp:revision>1</cp:revision>
  <dcterms:created xsi:type="dcterms:W3CDTF">2010-07-16T03:57:00Z</dcterms:created>
  <dcterms:modified xsi:type="dcterms:W3CDTF">2010-07-21T16:10:09.413Z</dcterms:modified>
</cp:coreProperties>
</file>