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954" w:rsidRPr="005F5954" w:rsidRDefault="005F5954" w:rsidP="005F5954">
      <w:pPr>
        <w:spacing w:before="0" w:after="0" w:line="240" w:lineRule="auto"/>
        <w:ind w:left="720"/>
        <w:jc w:val="center"/>
        <w:rPr>
          <w:b/>
          <w:bCs/>
          <w:color w:val="000000"/>
        </w:rPr>
      </w:pPr>
      <w:r w:rsidRPr="005F5954">
        <w:rPr>
          <w:b/>
          <w:bCs/>
          <w:color w:val="000000"/>
        </w:rPr>
        <w:t xml:space="preserve">Decree of the Lithuanian Government No.520 "Order for Implementation of the Basic Regulations of the Framework Convention for Protection of National Minorities" </w:t>
      </w:r>
    </w:p>
    <w:p w:rsidR="005F5954" w:rsidRPr="005F5954" w:rsidRDefault="005F5954" w:rsidP="005F5954">
      <w:pPr>
        <w:spacing w:before="100" w:beforeAutospacing="1" w:after="100" w:afterAutospacing="1" w:line="240" w:lineRule="auto"/>
        <w:ind w:left="720"/>
        <w:jc w:val="left"/>
        <w:rPr>
          <w:color w:val="000000"/>
        </w:rPr>
      </w:pPr>
      <w:r w:rsidRPr="005F5954">
        <w:rPr>
          <w:color w:val="000000"/>
        </w:rPr>
        <w:t xml:space="preserve">On 7 May 2001 the Government of the Republic of Lithuania adopts the following resolution: </w:t>
      </w:r>
    </w:p>
    <w:p w:rsidR="005F5954" w:rsidRPr="005F5954" w:rsidRDefault="005F5954" w:rsidP="005F5954">
      <w:pPr>
        <w:spacing w:before="100" w:beforeAutospacing="1" w:after="100" w:afterAutospacing="1" w:line="240" w:lineRule="auto"/>
        <w:ind w:left="720"/>
        <w:jc w:val="left"/>
        <w:rPr>
          <w:color w:val="000000"/>
        </w:rPr>
      </w:pPr>
      <w:r w:rsidRPr="005F5954">
        <w:rPr>
          <w:color w:val="000000"/>
        </w:rPr>
        <w:t xml:space="preserve">1. To endorse conclusions of the permanent commission created on the basis of the Resolution of the Government of Lithuania No.1069 as of 7 September 2000 "Concerning a Creation of Permanent Commission to Prepare Information of the Republic of Lithuania about Implementation of the Framework Convention for Protection of National Minorities" (Official Gazette, 2000, No. 77-2340) that while implementing </w:t>
      </w:r>
      <w:proofErr w:type="spellStart"/>
      <w:r w:rsidRPr="005F5954">
        <w:rPr>
          <w:color w:val="000000"/>
        </w:rPr>
        <w:t>para</w:t>
      </w:r>
      <w:proofErr w:type="spellEnd"/>
      <w:r w:rsidRPr="005F5954">
        <w:rPr>
          <w:color w:val="000000"/>
        </w:rPr>
        <w:t xml:space="preserve"> 2 of Article 2 of the Law of the Republic of Lithuania concerning ratification of the Framework Convention for Protection of National Minorities of the Council of Europe, laws and legal acts of the Republic of Lithuania are essentially in conformity with requirements of the convention. </w:t>
      </w:r>
    </w:p>
    <w:p w:rsidR="005F5954" w:rsidRPr="005F5954" w:rsidRDefault="005F5954" w:rsidP="005F5954">
      <w:pPr>
        <w:spacing w:before="100" w:beforeAutospacing="1" w:after="100" w:afterAutospacing="1" w:line="240" w:lineRule="auto"/>
        <w:ind w:left="720"/>
        <w:jc w:val="left"/>
        <w:rPr>
          <w:color w:val="000000"/>
        </w:rPr>
      </w:pPr>
      <w:r w:rsidRPr="005F5954">
        <w:rPr>
          <w:color w:val="000000"/>
        </w:rPr>
        <w:t xml:space="preserve">2. To assign the Ministry of the Interior to prepare a draft supplement of the Resolution of the Government of the Republic of Lithuania No.1395 as of 27 November 1996 "Concerning Order for Granting, Changing and Accounting of Numbers of Buildings and Apartments of Houses and Approval of Order for Granting of Names to Streets, Buildings and Establishments and Other Objects and Their Enrolment into Accounting" (Official Gazette, 1996, No. 116-2723) which regulate use of informational notes in language of ethnic minority until 15 September 2001. </w:t>
      </w:r>
      <w:r w:rsidRPr="005F5954">
        <w:rPr>
          <w:color w:val="000000"/>
        </w:rPr>
        <w:br/>
      </w:r>
    </w:p>
    <w:p w:rsidR="005F5954" w:rsidRPr="005F5954" w:rsidRDefault="005F5954" w:rsidP="005F5954">
      <w:pPr>
        <w:spacing w:before="100" w:beforeAutospacing="1" w:after="100" w:afterAutospacing="1" w:line="240" w:lineRule="auto"/>
        <w:jc w:val="left"/>
        <w:rPr>
          <w:color w:val="000000"/>
        </w:rPr>
      </w:pPr>
      <w:r w:rsidRPr="005F5954">
        <w:rPr>
          <w:i/>
          <w:iCs/>
          <w:color w:val="000000"/>
        </w:rPr>
        <w:t>Source: Unofficial translation</w:t>
      </w:r>
      <w:r>
        <w:rPr>
          <w:i/>
          <w:iCs/>
          <w:color w:val="000000"/>
        </w:rPr>
        <w:t xml:space="preserve">, </w:t>
      </w:r>
      <w:r w:rsidRPr="005F5954">
        <w:rPr>
          <w:i/>
          <w:iCs/>
          <w:color w:val="000000"/>
        </w:rPr>
        <w:t xml:space="preserve">http://www.minelres.lv/NationalLegislation/Lithuania/Lithuania_FCNM_impl_English.htm </w:t>
      </w:r>
    </w:p>
    <w:p w:rsidR="00640AC1" w:rsidRDefault="00640AC1"/>
    <w:sectPr w:rsidR="00640AC1" w:rsidSect="00640AC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C42A4"/>
    <w:multiLevelType w:val="hybridMultilevel"/>
    <w:tmpl w:val="0C5A47F6"/>
    <w:lvl w:ilvl="0" w:tplc="387E9E48">
      <w:start w:val="1"/>
      <w:numFmt w:val="decimal"/>
      <w:pStyle w:val="Heading2"/>
      <w:lvlText w:val="%1."/>
      <w:lvlJc w:val="left"/>
      <w:pPr>
        <w:tabs>
          <w:tab w:val="num" w:pos="720"/>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5F5954"/>
    <w:rsid w:val="001144C2"/>
    <w:rsid w:val="005F5954"/>
    <w:rsid w:val="00640AC1"/>
    <w:rsid w:val="007D74D3"/>
    <w:rsid w:val="00D6186A"/>
    <w:rsid w:val="00FC5DA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FC5DAE"/>
    <w:pPr>
      <w:spacing w:before="120" w:after="120" w:line="360" w:lineRule="auto"/>
      <w:jc w:val="both"/>
    </w:pPr>
    <w:rPr>
      <w:sz w:val="24"/>
      <w:szCs w:val="24"/>
    </w:rPr>
  </w:style>
  <w:style w:type="paragraph" w:styleId="Heading1">
    <w:name w:val="heading 1"/>
    <w:basedOn w:val="Normal"/>
    <w:next w:val="Normal"/>
    <w:link w:val="Heading1Char"/>
    <w:autoRedefine/>
    <w:qFormat/>
    <w:rsid w:val="00FC5DAE"/>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autoRedefine/>
    <w:qFormat/>
    <w:rsid w:val="00FC5DAE"/>
    <w:pPr>
      <w:keepNext/>
      <w:numPr>
        <w:numId w:val="1"/>
      </w:numPr>
      <w:spacing w:before="240" w:after="60"/>
      <w:outlineLvl w:val="1"/>
    </w:pPr>
    <w:rPr>
      <w:rFonts w:cs="Arial"/>
      <w:b/>
      <w:bCs/>
      <w:iCs/>
      <w:szCs w:val="28"/>
    </w:rPr>
  </w:style>
  <w:style w:type="paragraph" w:styleId="Heading3">
    <w:name w:val="heading 3"/>
    <w:basedOn w:val="Normal"/>
    <w:next w:val="Normal"/>
    <w:link w:val="Heading3Char"/>
    <w:unhideWhenUsed/>
    <w:qFormat/>
    <w:rsid w:val="00FC5DAE"/>
    <w:pPr>
      <w:keepNext/>
      <w:spacing w:before="360" w:after="60"/>
      <w:outlineLvl w:val="2"/>
    </w:pPr>
    <w:rPr>
      <w:b/>
      <w:bCs/>
      <w:i/>
      <w:szCs w:val="26"/>
    </w:rPr>
  </w:style>
  <w:style w:type="paragraph" w:styleId="Heading5">
    <w:name w:val="heading 5"/>
    <w:basedOn w:val="Normal"/>
    <w:next w:val="Normal"/>
    <w:link w:val="Heading5Char"/>
    <w:autoRedefine/>
    <w:qFormat/>
    <w:rsid w:val="00FC5DAE"/>
    <w:pPr>
      <w:spacing w:before="360"/>
      <w:jc w:val="center"/>
      <w:outlineLvl w:val="4"/>
    </w:pPr>
    <w:rPr>
      <w:bCs/>
      <w:i/>
      <w:iCs/>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DAE"/>
    <w:rPr>
      <w:rFonts w:cs="Arial"/>
      <w:b/>
      <w:bCs/>
      <w:kern w:val="32"/>
      <w:sz w:val="28"/>
      <w:szCs w:val="32"/>
    </w:rPr>
  </w:style>
  <w:style w:type="character" w:customStyle="1" w:styleId="Heading2Char">
    <w:name w:val="Heading 2 Char"/>
    <w:basedOn w:val="DefaultParagraphFont"/>
    <w:link w:val="Heading2"/>
    <w:rsid w:val="00FC5DAE"/>
    <w:rPr>
      <w:rFonts w:cs="Arial"/>
      <w:b/>
      <w:bCs/>
      <w:iCs/>
      <w:sz w:val="24"/>
      <w:szCs w:val="28"/>
    </w:rPr>
  </w:style>
  <w:style w:type="character" w:customStyle="1" w:styleId="Heading3Char">
    <w:name w:val="Heading 3 Char"/>
    <w:basedOn w:val="DefaultParagraphFont"/>
    <w:link w:val="Heading3"/>
    <w:rsid w:val="00FC5DAE"/>
    <w:rPr>
      <w:rFonts w:eastAsia="Times New Roman" w:cs="Times New Roman"/>
      <w:b/>
      <w:bCs/>
      <w:i/>
      <w:sz w:val="24"/>
      <w:szCs w:val="26"/>
    </w:rPr>
  </w:style>
  <w:style w:type="character" w:customStyle="1" w:styleId="Heading5Char">
    <w:name w:val="Heading 5 Char"/>
    <w:basedOn w:val="DefaultParagraphFont"/>
    <w:link w:val="Heading5"/>
    <w:rsid w:val="00FC5DAE"/>
    <w:rPr>
      <w:bCs/>
      <w:i/>
      <w:iCs/>
      <w:sz w:val="24"/>
      <w:szCs w:val="26"/>
      <w:lang w:val="en-US" w:eastAsia="en-US"/>
    </w:rPr>
  </w:style>
  <w:style w:type="paragraph" w:styleId="Quote">
    <w:name w:val="Quote"/>
    <w:basedOn w:val="Normal"/>
    <w:next w:val="Normal"/>
    <w:link w:val="QuoteChar"/>
    <w:uiPriority w:val="29"/>
    <w:qFormat/>
    <w:rsid w:val="00FC5DAE"/>
    <w:pPr>
      <w:ind w:left="720"/>
      <w:jc w:val="left"/>
    </w:pPr>
    <w:rPr>
      <w:i/>
      <w:iCs/>
    </w:rPr>
  </w:style>
  <w:style w:type="character" w:customStyle="1" w:styleId="QuoteChar">
    <w:name w:val="Quote Char"/>
    <w:basedOn w:val="DefaultParagraphFont"/>
    <w:link w:val="Quote"/>
    <w:uiPriority w:val="29"/>
    <w:rsid w:val="00FC5DAE"/>
    <w:rPr>
      <w:i/>
      <w:iCs/>
      <w:sz w:val="24"/>
      <w:szCs w:val="24"/>
    </w:rPr>
  </w:style>
  <w:style w:type="paragraph" w:styleId="NormalWeb">
    <w:name w:val="Normal (Web)"/>
    <w:basedOn w:val="Normal"/>
    <w:uiPriority w:val="99"/>
    <w:semiHidden/>
    <w:unhideWhenUsed/>
    <w:rsid w:val="005F5954"/>
    <w:pPr>
      <w:spacing w:before="100" w:beforeAutospacing="1" w:after="100" w:afterAutospacing="1" w:line="240" w:lineRule="auto"/>
      <w:jc w:val="left"/>
    </w:pPr>
    <w:rPr>
      <w:color w:val="000000"/>
    </w:rPr>
  </w:style>
</w:styles>
</file>

<file path=word/webSettings.xml><?xml version="1.0" encoding="utf-8"?>
<w:webSettings xmlns:r="http://schemas.openxmlformats.org/officeDocument/2006/relationships" xmlns:w="http://schemas.openxmlformats.org/wordprocessingml/2006/main">
  <w:divs>
    <w:div w:id="18183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1380</Characters>
  <Application>Microsoft Office Word</Application>
  <DocSecurity>0</DocSecurity>
  <Lines>11</Lines>
  <Paragraphs>3</Paragraphs>
  <ScaleCrop>false</ScaleCrop>
  <Company>UWA Business School</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vrdoljak</dc:creator>
  <cp:keywords/>
  <dc:description/>
  <cp:lastModifiedBy>vrdoljak</cp:lastModifiedBy>
  <cp:revision>1</cp:revision>
  <dcterms:created xsi:type="dcterms:W3CDTF">2010-07-18T23:19:00Z</dcterms:created>
  <dcterms:modified xsi:type="dcterms:W3CDTF">2010-07-18T23:20:00Z</dcterms:modified>
</cp:coreProperties>
</file>